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65" w:rsidRPr="00F35D5B" w:rsidRDefault="00F73965" w:rsidP="00F73965">
      <w:pPr>
        <w:suppressAutoHyphens/>
        <w:jc w:val="center"/>
        <w:rPr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F73965" w:rsidRPr="00F35D5B" w:rsidRDefault="00F73965" w:rsidP="00F73965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F73965" w:rsidRPr="00F35D5B" w:rsidRDefault="00F73965" w:rsidP="00F73965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F35D5B"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F73965" w:rsidRPr="00F35D5B" w:rsidRDefault="00F73965" w:rsidP="00F73965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F73965" w:rsidRPr="00F35D5B" w:rsidRDefault="00F73965" w:rsidP="00F73965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b/>
          <w:color w:val="000000"/>
          <w:sz w:val="24"/>
          <w:szCs w:val="24"/>
        </w:rPr>
        <w:t xml:space="preserve">ОЦЕНОЧНЫЕ МАТЕРИАЛЫ ПО  ДИСЦИПЛИНЕ </w:t>
      </w:r>
    </w:p>
    <w:p w:rsidR="00F73965" w:rsidRPr="00F35D5B" w:rsidRDefault="00F73965" w:rsidP="00F73965">
      <w:pPr>
        <w:suppressAutoHyphens/>
        <w:spacing w:after="5"/>
        <w:ind w:left="5"/>
        <w:jc w:val="center"/>
        <w:rPr>
          <w:color w:val="000000"/>
          <w:sz w:val="24"/>
          <w:szCs w:val="24"/>
        </w:rPr>
      </w:pPr>
    </w:p>
    <w:p w:rsidR="00F73965" w:rsidRPr="00F35D5B" w:rsidRDefault="00F73965" w:rsidP="00F73965">
      <w:pPr>
        <w:suppressAutoHyphens/>
        <w:spacing w:after="5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>.В.02</w:t>
      </w:r>
      <w:r w:rsidRPr="00F35D5B">
        <w:rPr>
          <w:b/>
          <w:color w:val="000000"/>
          <w:sz w:val="24"/>
          <w:szCs w:val="24"/>
        </w:rPr>
        <w:t xml:space="preserve"> «</w:t>
      </w:r>
      <w:r w:rsidRPr="00F35D5B">
        <w:rPr>
          <w:b/>
          <w:sz w:val="24"/>
          <w:szCs w:val="24"/>
        </w:rPr>
        <w:t>Логистика</w:t>
      </w:r>
      <w:r w:rsidRPr="00F35D5B">
        <w:rPr>
          <w:b/>
          <w:color w:val="000000"/>
          <w:sz w:val="24"/>
          <w:szCs w:val="24"/>
        </w:rPr>
        <w:t>»</w:t>
      </w:r>
    </w:p>
    <w:p w:rsidR="00F73965" w:rsidRPr="00F35D5B" w:rsidRDefault="00F73965" w:rsidP="00F73965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F73965" w:rsidRPr="00F35D5B" w:rsidRDefault="00F73965" w:rsidP="00F73965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F73965" w:rsidRPr="00F35D5B" w:rsidRDefault="00F73965" w:rsidP="00F73965">
      <w:pPr>
        <w:suppressAutoHyphens/>
        <w:contextualSpacing/>
        <w:jc w:val="center"/>
        <w:rPr>
          <w:sz w:val="24"/>
          <w:szCs w:val="24"/>
          <w:lang w:eastAsia="ar-SA"/>
        </w:rPr>
      </w:pPr>
      <w:r w:rsidRPr="00F35D5B">
        <w:rPr>
          <w:sz w:val="24"/>
          <w:szCs w:val="24"/>
          <w:lang w:eastAsia="ar-SA"/>
        </w:rPr>
        <w:t>Специальность</w:t>
      </w: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  <w:u w:val="single"/>
        </w:rPr>
      </w:pPr>
      <w:r w:rsidRPr="00F35D5B">
        <w:rPr>
          <w:color w:val="000000"/>
          <w:sz w:val="24"/>
          <w:szCs w:val="24"/>
          <w:u w:val="single"/>
        </w:rPr>
        <w:t>38.05.01 Экономическая безопасность</w:t>
      </w: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Специализация</w:t>
      </w: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Экономическая безопасность хозяйствующих субъектов</w:t>
      </w: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Уровень подготовки</w:t>
      </w: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  <w:u w:val="single"/>
        </w:rPr>
      </w:pPr>
      <w:proofErr w:type="spellStart"/>
      <w:r w:rsidRPr="00F35D5B">
        <w:rPr>
          <w:color w:val="000000"/>
          <w:sz w:val="24"/>
          <w:szCs w:val="24"/>
          <w:u w:val="single"/>
        </w:rPr>
        <w:t>специалитет</w:t>
      </w:r>
      <w:proofErr w:type="spellEnd"/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  <w:u w:val="single"/>
        </w:rPr>
      </w:pPr>
    </w:p>
    <w:p w:rsidR="00F73965" w:rsidRPr="00F35D5B" w:rsidRDefault="00F73965" w:rsidP="00F73965">
      <w:pPr>
        <w:ind w:left="5"/>
        <w:jc w:val="center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  <w:u w:val="single"/>
        </w:rPr>
      </w:pPr>
      <w:r w:rsidRPr="00F35D5B">
        <w:rPr>
          <w:color w:val="000000"/>
          <w:sz w:val="24"/>
          <w:szCs w:val="24"/>
        </w:rPr>
        <w:t xml:space="preserve">Квалификация выпускника – </w:t>
      </w:r>
      <w:r w:rsidRPr="00F35D5B">
        <w:rPr>
          <w:color w:val="000000"/>
          <w:sz w:val="24"/>
          <w:szCs w:val="24"/>
          <w:u w:val="single"/>
        </w:rPr>
        <w:t>экономист</w:t>
      </w:r>
    </w:p>
    <w:p w:rsidR="00F73965" w:rsidRPr="00F35D5B" w:rsidRDefault="00F73965" w:rsidP="00F73965">
      <w:pPr>
        <w:ind w:left="2165" w:firstLine="715"/>
        <w:jc w:val="center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Формы обучения – </w:t>
      </w:r>
      <w:r w:rsidR="003515F8">
        <w:rPr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>очная</w:t>
      </w:r>
    </w:p>
    <w:p w:rsidR="00F73965" w:rsidRPr="00F35D5B" w:rsidRDefault="00F73965" w:rsidP="00F73965">
      <w:pPr>
        <w:ind w:left="1445" w:firstLine="715"/>
        <w:rPr>
          <w:b/>
          <w:color w:val="000000"/>
          <w:sz w:val="24"/>
          <w:szCs w:val="24"/>
        </w:rPr>
      </w:pPr>
    </w:p>
    <w:p w:rsidR="00F73965" w:rsidRPr="00F35D5B" w:rsidRDefault="00F73965" w:rsidP="00F73965">
      <w:pPr>
        <w:ind w:left="5"/>
        <w:jc w:val="center"/>
        <w:rPr>
          <w:color w:val="000000"/>
          <w:sz w:val="24"/>
          <w:szCs w:val="24"/>
        </w:rPr>
      </w:pPr>
    </w:p>
    <w:p w:rsidR="00F73965" w:rsidRPr="00CC1323" w:rsidRDefault="00F73965" w:rsidP="00F73965">
      <w:pPr>
        <w:rPr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Default="00F73965" w:rsidP="00F73965">
      <w:pPr>
        <w:rPr>
          <w:color w:val="FF0000"/>
          <w:sz w:val="28"/>
          <w:szCs w:val="28"/>
          <w:lang w:eastAsia="ar-SA"/>
        </w:rPr>
      </w:pPr>
    </w:p>
    <w:p w:rsidR="00F73965" w:rsidRPr="00CC1323" w:rsidRDefault="00F73965" w:rsidP="00F73965">
      <w:pPr>
        <w:rPr>
          <w:sz w:val="28"/>
          <w:szCs w:val="28"/>
          <w:lang w:eastAsia="ar-SA"/>
        </w:rPr>
      </w:pPr>
    </w:p>
    <w:p w:rsidR="00F73965" w:rsidRDefault="00F73965" w:rsidP="00F73965">
      <w:pPr>
        <w:jc w:val="center"/>
        <w:rPr>
          <w:sz w:val="28"/>
          <w:szCs w:val="28"/>
          <w:lang w:eastAsia="ar-SA"/>
        </w:rPr>
      </w:pPr>
      <w:r w:rsidRPr="00CC1323">
        <w:rPr>
          <w:sz w:val="28"/>
          <w:szCs w:val="28"/>
          <w:lang w:eastAsia="ar-SA"/>
        </w:rPr>
        <w:t>Рязань 20</w:t>
      </w:r>
      <w:r>
        <w:rPr>
          <w:sz w:val="28"/>
          <w:szCs w:val="28"/>
          <w:lang w:eastAsia="ar-SA"/>
        </w:rPr>
        <w:t xml:space="preserve">23 </w:t>
      </w:r>
      <w:r w:rsidRPr="00CC1323">
        <w:rPr>
          <w:sz w:val="28"/>
          <w:szCs w:val="28"/>
          <w:lang w:eastAsia="ar-SA"/>
        </w:rPr>
        <w:t>г</w:t>
      </w:r>
      <w:r w:rsidR="00752319">
        <w:rPr>
          <w:sz w:val="28"/>
          <w:szCs w:val="28"/>
          <w:lang w:eastAsia="ar-SA"/>
        </w:rPr>
        <w:t>.</w:t>
      </w:r>
    </w:p>
    <w:p w:rsidR="00F73965" w:rsidRDefault="00F73965" w:rsidP="00867A2B">
      <w:pPr>
        <w:rPr>
          <w:sz w:val="24"/>
          <w:szCs w:val="24"/>
          <w:lang w:eastAsia="ar-SA"/>
        </w:rPr>
      </w:pPr>
    </w:p>
    <w:p w:rsidR="00867A2B" w:rsidRPr="00867A2B" w:rsidRDefault="00867A2B" w:rsidP="00867A2B">
      <w:pPr>
        <w:rPr>
          <w:sz w:val="24"/>
          <w:szCs w:val="24"/>
          <w:lang w:eastAsia="ar-SA"/>
        </w:rPr>
      </w:pPr>
    </w:p>
    <w:p w:rsidR="00F73965" w:rsidRDefault="00F73965" w:rsidP="00F73965">
      <w:pPr>
        <w:jc w:val="center"/>
        <w:rPr>
          <w:sz w:val="28"/>
          <w:szCs w:val="28"/>
          <w:lang w:eastAsia="ar-SA"/>
        </w:rPr>
      </w:pPr>
    </w:p>
    <w:p w:rsidR="00F73965" w:rsidRPr="00226A3C" w:rsidRDefault="00F73965" w:rsidP="00F73965">
      <w:pPr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226A3C">
        <w:rPr>
          <w:b/>
          <w:sz w:val="22"/>
          <w:szCs w:val="22"/>
          <w:lang w:eastAsia="ar-SA"/>
        </w:rPr>
        <w:lastRenderedPageBreak/>
        <w:t>1. ОБЩИЕ ПОЛОЖЕНИЯ</w:t>
      </w:r>
    </w:p>
    <w:p w:rsidR="00F73965" w:rsidRPr="00226A3C" w:rsidRDefault="00F73965" w:rsidP="00F73965">
      <w:pPr>
        <w:suppressAutoHyphens/>
        <w:ind w:firstLine="460"/>
        <w:jc w:val="both"/>
        <w:rPr>
          <w:rFonts w:cs="Calibri"/>
          <w:sz w:val="22"/>
          <w:szCs w:val="22"/>
          <w:lang w:eastAsia="ar-SA"/>
        </w:rPr>
      </w:pPr>
    </w:p>
    <w:p w:rsidR="00F73965" w:rsidRPr="00226A3C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226A3C">
        <w:rPr>
          <w:rFonts w:cs="Calibri"/>
          <w:sz w:val="22"/>
          <w:szCs w:val="22"/>
          <w:lang w:eastAsia="ar-SA"/>
        </w:rPr>
        <w:t>обучающимися</w:t>
      </w:r>
      <w:proofErr w:type="gramEnd"/>
      <w:r w:rsidRPr="00226A3C">
        <w:rPr>
          <w:rFonts w:cs="Calibri"/>
          <w:sz w:val="22"/>
          <w:szCs w:val="22"/>
          <w:lang w:eastAsia="ar-SA"/>
        </w:rPr>
        <w:t xml:space="preserve"> данной дисциплины как части ОПОП.</w:t>
      </w:r>
    </w:p>
    <w:p w:rsidR="00F73965" w:rsidRPr="00226A3C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F73965" w:rsidRPr="00192DC0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Основная задача – обеспечить оценку уровня сформированности профессиональных компетенций.</w:t>
      </w:r>
    </w:p>
    <w:p w:rsidR="00F73965" w:rsidRPr="00192DC0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Контроль знаний обучающихся проводится в форме текущего контроля и промежуточной аттестации.</w:t>
      </w:r>
    </w:p>
    <w:p w:rsidR="00F73965" w:rsidRPr="00192DC0" w:rsidRDefault="00F73965" w:rsidP="00F73965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F73965" w:rsidRPr="00192DC0" w:rsidRDefault="00F73965" w:rsidP="00F73965">
      <w:pPr>
        <w:suppressAutoHyphens/>
        <w:ind w:firstLine="709"/>
        <w:contextualSpacing/>
        <w:jc w:val="both"/>
        <w:rPr>
          <w:sz w:val="22"/>
          <w:szCs w:val="22"/>
          <w:lang w:eastAsia="ar-SA"/>
        </w:rPr>
      </w:pPr>
      <w:r w:rsidRPr="00192DC0">
        <w:rPr>
          <w:sz w:val="22"/>
          <w:szCs w:val="22"/>
          <w:lang w:eastAsia="ar-SA"/>
        </w:rPr>
        <w:t xml:space="preserve">К контролю текущей успеваемости относится проверка обучающихся по результатам выполнения </w:t>
      </w:r>
      <w:r>
        <w:rPr>
          <w:sz w:val="22"/>
          <w:szCs w:val="22"/>
          <w:lang w:eastAsia="ar-SA"/>
        </w:rPr>
        <w:t>тестовых заданий</w:t>
      </w:r>
      <w:r w:rsidRPr="00192DC0">
        <w:rPr>
          <w:sz w:val="22"/>
          <w:szCs w:val="22"/>
          <w:lang w:eastAsia="ar-SA"/>
        </w:rPr>
        <w:t xml:space="preserve">. </w:t>
      </w:r>
    </w:p>
    <w:p w:rsidR="00F73965" w:rsidRDefault="00F73965" w:rsidP="00F73965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07"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</w:t>
      </w:r>
      <w:r>
        <w:rPr>
          <w:rFonts w:ascii="Times New Roman" w:hAnsi="Times New Roman" w:cs="Times New Roman"/>
          <w:sz w:val="22"/>
          <w:szCs w:val="22"/>
        </w:rPr>
        <w:t>зачета. Форма проведения зачета – тестирование, выполнение практического задания.</w:t>
      </w:r>
    </w:p>
    <w:p w:rsidR="00F73965" w:rsidRPr="00226A3C" w:rsidRDefault="00F73965" w:rsidP="00F73965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p w:rsidR="00F73965" w:rsidRPr="00226A3C" w:rsidRDefault="00F73965" w:rsidP="00F73965">
      <w:pPr>
        <w:suppressAutoHyphens/>
        <w:contextualSpacing/>
        <w:jc w:val="center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2</w:t>
      </w:r>
      <w:r w:rsidRPr="00226A3C">
        <w:rPr>
          <w:b/>
          <w:bCs/>
          <w:iCs/>
          <w:sz w:val="22"/>
          <w:szCs w:val="22"/>
          <w:lang w:eastAsia="ar-SA"/>
        </w:rPr>
        <w:t>. ПАСПОРТ ОЦЕНОЧНЫХ МАТЕРИАЛОВ ПО ДИСЦИПЛИНЕ (МОДУЛЮ)</w:t>
      </w:r>
    </w:p>
    <w:p w:rsidR="00F73965" w:rsidRPr="00226A3C" w:rsidRDefault="00F73965" w:rsidP="00F73965">
      <w:pPr>
        <w:suppressAutoHyphens/>
        <w:contextualSpacing/>
        <w:jc w:val="center"/>
        <w:rPr>
          <w:b/>
          <w:bCs/>
          <w:iCs/>
          <w:sz w:val="22"/>
          <w:szCs w:val="22"/>
          <w:lang w:eastAsia="ar-SA"/>
        </w:rPr>
      </w:pPr>
    </w:p>
    <w:tbl>
      <w:tblPr>
        <w:tblW w:w="10031" w:type="dxa"/>
        <w:tblLayout w:type="fixed"/>
        <w:tblLook w:val="0000"/>
      </w:tblPr>
      <w:tblGrid>
        <w:gridCol w:w="5148"/>
        <w:gridCol w:w="1946"/>
        <w:gridCol w:w="2937"/>
      </w:tblGrid>
      <w:tr w:rsidR="00F73965" w:rsidRPr="002F7A27" w:rsidTr="005F7B34">
        <w:trPr>
          <w:cantSplit/>
          <w:trHeight w:val="373"/>
        </w:trPr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F911B4" w:rsidRDefault="00F73965" w:rsidP="005F7B34">
            <w:pPr>
              <w:pStyle w:val="a4"/>
              <w:jc w:val="center"/>
              <w:rPr>
                <w:b/>
                <w:sz w:val="22"/>
              </w:rPr>
            </w:pPr>
            <w:r w:rsidRPr="00F911B4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F73965" w:rsidRPr="00F911B4" w:rsidRDefault="00F73965" w:rsidP="005F7B34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F911B4">
              <w:rPr>
                <w:rStyle w:val="11"/>
                <w:bCs w:val="0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F911B4" w:rsidRDefault="00F73965" w:rsidP="005F7B34">
            <w:pPr>
              <w:pStyle w:val="a4"/>
              <w:jc w:val="center"/>
              <w:rPr>
                <w:b/>
                <w:bCs/>
                <w:color w:val="000000"/>
                <w:sz w:val="22"/>
              </w:rPr>
            </w:pPr>
            <w:r w:rsidRPr="00F911B4">
              <w:rPr>
                <w:rStyle w:val="11"/>
                <w:b/>
                <w:bCs/>
                <w:color w:val="000000"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5" w:rsidRPr="00F911B4" w:rsidRDefault="00F73965" w:rsidP="005F7B34">
            <w:pPr>
              <w:suppressAutoHyphens/>
              <w:snapToGrid w:val="0"/>
              <w:jc w:val="center"/>
              <w:rPr>
                <w:b/>
                <w:i/>
              </w:rPr>
            </w:pPr>
            <w:r w:rsidRPr="00F911B4">
              <w:rPr>
                <w:b/>
                <w:i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F73965" w:rsidRPr="002F7A27" w:rsidTr="005F7B34">
        <w:trPr>
          <w:cantSplit/>
          <w:trHeight w:val="276"/>
        </w:trPr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2F7A27" w:rsidRDefault="00F73965" w:rsidP="005F7B34">
            <w:pPr>
              <w:rPr>
                <w:b/>
                <w:bCs/>
                <w:highlight w:val="yellow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2F7A27" w:rsidRDefault="00F73965" w:rsidP="005F7B34">
            <w:pPr>
              <w:rPr>
                <w:b/>
                <w:highlight w:val="yellow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5" w:rsidRPr="002F7A27" w:rsidRDefault="00F73965" w:rsidP="005F7B34">
            <w:pPr>
              <w:rPr>
                <w:b/>
                <w:highlight w:val="yellow"/>
              </w:rPr>
            </w:pPr>
          </w:p>
        </w:tc>
      </w:tr>
      <w:tr w:rsidR="00F73965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965" w:rsidRPr="002F7A27" w:rsidRDefault="00F73965" w:rsidP="005F7B34">
            <w:r w:rsidRPr="002F7A27">
              <w:rPr>
                <w:sz w:val="22"/>
                <w:szCs w:val="22"/>
              </w:rPr>
              <w:t xml:space="preserve">1. </w:t>
            </w:r>
            <w:r w:rsidRPr="002F7A27">
              <w:rPr>
                <w:color w:val="000000"/>
                <w:sz w:val="22"/>
                <w:szCs w:val="22"/>
              </w:rPr>
              <w:t>Понятие, цели и задачи логистики.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2F7A27" w:rsidRDefault="00F73965" w:rsidP="005F7B34">
            <w:pPr>
              <w:suppressAutoHyphens/>
              <w:snapToGrid w:val="0"/>
              <w:jc w:val="center"/>
              <w:rPr>
                <w:highlight w:val="yellow"/>
              </w:rPr>
            </w:pPr>
            <w:r w:rsidRPr="002F7A27">
              <w:rPr>
                <w:sz w:val="22"/>
                <w:szCs w:val="22"/>
                <w:shd w:val="clear" w:color="auto" w:fill="FFFFFF"/>
              </w:rPr>
              <w:t>ПК-</w:t>
            </w:r>
            <w:r w:rsidR="005F7B34">
              <w:rPr>
                <w:sz w:val="22"/>
                <w:szCs w:val="22"/>
                <w:shd w:val="clear" w:color="auto" w:fill="FFFFFF"/>
              </w:rPr>
              <w:t>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5" w:rsidRPr="002F7A27" w:rsidRDefault="00F73965" w:rsidP="005F7B34">
            <w:pPr>
              <w:suppressAutoHyphens/>
              <w:snapToGrid w:val="0"/>
              <w:jc w:val="center"/>
              <w:rPr>
                <w:highlight w:val="yellow"/>
              </w:rPr>
            </w:pPr>
            <w:r w:rsidRPr="002F7A27">
              <w:rPr>
                <w:sz w:val="22"/>
                <w:szCs w:val="22"/>
              </w:rPr>
              <w:t>зачет</w:t>
            </w:r>
          </w:p>
        </w:tc>
      </w:tr>
      <w:tr w:rsidR="00F73965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965" w:rsidRPr="002F7A27" w:rsidRDefault="00F73965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</w:pPr>
            <w:r w:rsidRPr="002F7A27">
              <w:rPr>
                <w:sz w:val="22"/>
                <w:szCs w:val="22"/>
              </w:rPr>
              <w:t xml:space="preserve">2. </w:t>
            </w:r>
            <w:r w:rsidRPr="002F7A27">
              <w:rPr>
                <w:color w:val="000000"/>
                <w:sz w:val="22"/>
                <w:szCs w:val="22"/>
              </w:rPr>
              <w:t>Понятие логистические системы.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3965" w:rsidRPr="002F7A27" w:rsidRDefault="00F73965" w:rsidP="005F7B34">
            <w:pPr>
              <w:jc w:val="center"/>
              <w:rPr>
                <w:highlight w:val="yellow"/>
              </w:rPr>
            </w:pPr>
            <w:r w:rsidRPr="002F7A27">
              <w:rPr>
                <w:sz w:val="22"/>
                <w:szCs w:val="22"/>
                <w:shd w:val="clear" w:color="auto" w:fill="FFFFFF"/>
              </w:rPr>
              <w:t>ПК-</w:t>
            </w:r>
            <w:r w:rsidR="005F7B34">
              <w:rPr>
                <w:sz w:val="22"/>
                <w:szCs w:val="22"/>
                <w:shd w:val="clear" w:color="auto" w:fill="FFFFFF"/>
              </w:rPr>
              <w:t>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965" w:rsidRPr="002F7A27" w:rsidRDefault="00F73965" w:rsidP="005F7B34">
            <w:pPr>
              <w:jc w:val="center"/>
            </w:pPr>
            <w:r w:rsidRPr="002F7A27"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Pr="002F7A27" w:rsidRDefault="005F7B34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Закупочная и производственная логистика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Pr="002F7A27" w:rsidRDefault="005F7B34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Pr="002F7A27" w:rsidRDefault="005F7B34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Pr="002F7A27" w:rsidRDefault="005F7B34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Распределительная логистика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Pr="002F7A27" w:rsidRDefault="005F7B34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Pr="002F7A27" w:rsidRDefault="005F7B34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Default="005F7B34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Запасы в логистике.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Default="005F7B34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Default="005F7B34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Default="005F7B34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Транспортная логистика.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Default="005F7B34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Default="005F7B34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F7B34" w:rsidRPr="002F7A27" w:rsidTr="005F7B34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B34" w:rsidRDefault="00C5585C" w:rsidP="005F7B34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Финансовая логистика.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7B34" w:rsidRDefault="00C5585C" w:rsidP="005F7B34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ПК-1.2.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B34" w:rsidRDefault="00C5585C" w:rsidP="005F7B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F73965" w:rsidRDefault="00F73965" w:rsidP="00F73965">
      <w:pPr>
        <w:pStyle w:val="a9"/>
        <w:shd w:val="clear" w:color="auto" w:fill="auto"/>
        <w:spacing w:line="240" w:lineRule="auto"/>
        <w:rPr>
          <w:b w:val="0"/>
          <w:i w:val="0"/>
          <w:highlight w:val="yellow"/>
        </w:rPr>
      </w:pPr>
    </w:p>
    <w:p w:rsidR="00F73965" w:rsidRPr="00226A3C" w:rsidRDefault="00F73965" w:rsidP="00F73965">
      <w:pPr>
        <w:suppressAutoHyphens/>
        <w:contextualSpacing/>
        <w:jc w:val="both"/>
        <w:rPr>
          <w:sz w:val="16"/>
          <w:szCs w:val="16"/>
          <w:lang w:eastAsia="ar-SA"/>
        </w:rPr>
      </w:pPr>
    </w:p>
    <w:p w:rsidR="00F73965" w:rsidRPr="00226A3C" w:rsidRDefault="00F73965" w:rsidP="00F73965">
      <w:pPr>
        <w:suppressAutoHyphens/>
        <w:contextualSpacing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3</w:t>
      </w:r>
      <w:r w:rsidRPr="00226A3C">
        <w:rPr>
          <w:b/>
          <w:sz w:val="22"/>
          <w:szCs w:val="22"/>
          <w:lang w:eastAsia="ar-SA"/>
        </w:rPr>
        <w:t>. ОПИСАНИЕ ПОКАЗАТЕЛЕЙ И КРИТЕРИЕВ ОЦЕНИВАНИЯ КОМПЕТЕНЦИЙ</w:t>
      </w:r>
    </w:p>
    <w:p w:rsidR="00F73965" w:rsidRPr="00EE5B15" w:rsidRDefault="00F73965" w:rsidP="00F73965">
      <w:pPr>
        <w:ind w:firstLine="709"/>
        <w:jc w:val="both"/>
        <w:rPr>
          <w:sz w:val="22"/>
          <w:szCs w:val="22"/>
        </w:rPr>
      </w:pPr>
      <w:proofErr w:type="spellStart"/>
      <w:r w:rsidRPr="00EE5B15">
        <w:rPr>
          <w:sz w:val="22"/>
          <w:szCs w:val="22"/>
        </w:rPr>
        <w:t>Сформированность</w:t>
      </w:r>
      <w:proofErr w:type="spellEnd"/>
      <w:r w:rsidRPr="00EE5B15">
        <w:rPr>
          <w:sz w:val="22"/>
          <w:szCs w:val="22"/>
        </w:rPr>
        <w:t xml:space="preserve"> каждой компетенции </w:t>
      </w:r>
      <w:r w:rsidRPr="00A375EC">
        <w:rPr>
          <w:sz w:val="22"/>
          <w:szCs w:val="22"/>
        </w:rPr>
        <w:t xml:space="preserve">в рамках освоения данной дисциплины </w:t>
      </w:r>
      <w:r w:rsidRPr="00EE5B15">
        <w:rPr>
          <w:sz w:val="22"/>
          <w:szCs w:val="22"/>
        </w:rPr>
        <w:t>оценивается по трехуровневой шкале:</w:t>
      </w:r>
    </w:p>
    <w:p w:rsidR="00F73965" w:rsidRPr="00EE5B15" w:rsidRDefault="00F73965" w:rsidP="00F73965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пороговый уровень является обязательным для всех обучающихся </w:t>
      </w:r>
      <w:r w:rsidRPr="00A375EC">
        <w:rPr>
          <w:sz w:val="22"/>
          <w:szCs w:val="22"/>
        </w:rPr>
        <w:t>по завершении освоения дисциплины;</w:t>
      </w:r>
    </w:p>
    <w:p w:rsidR="00F73965" w:rsidRPr="00EE5B15" w:rsidRDefault="00F73965" w:rsidP="00F73965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продвинутый уровень </w:t>
      </w:r>
      <w:r w:rsidRPr="00A375EC">
        <w:rPr>
          <w:sz w:val="22"/>
          <w:szCs w:val="22"/>
        </w:rPr>
        <w:t>характеризуется превышением минимальных характеристик сформированности компетенций по завершении освоения дисциплины</w:t>
      </w:r>
      <w:r w:rsidRPr="00EE5B15">
        <w:rPr>
          <w:sz w:val="22"/>
          <w:szCs w:val="22"/>
        </w:rPr>
        <w:t>;</w:t>
      </w:r>
    </w:p>
    <w:p w:rsidR="00F73965" w:rsidRPr="00EE5B15" w:rsidRDefault="00F73965" w:rsidP="00F73965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F73965" w:rsidRPr="00A375EC" w:rsidRDefault="00F73965" w:rsidP="00F73965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73965" w:rsidRPr="00F911B4" w:rsidRDefault="00F73965" w:rsidP="00F73965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Описание критериев и шкалы оценивания:</w:t>
      </w:r>
    </w:p>
    <w:p w:rsidR="00F73965" w:rsidRPr="00F911B4" w:rsidRDefault="00F73965" w:rsidP="00F73965">
      <w:pPr>
        <w:rPr>
          <w:i/>
          <w:sz w:val="22"/>
          <w:szCs w:val="22"/>
        </w:rPr>
      </w:pPr>
      <w:r>
        <w:rPr>
          <w:i/>
          <w:sz w:val="22"/>
          <w:szCs w:val="22"/>
        </w:rPr>
        <w:t>а</w:t>
      </w:r>
      <w:r w:rsidRPr="005971B5">
        <w:rPr>
          <w:i/>
          <w:sz w:val="22"/>
          <w:szCs w:val="22"/>
        </w:rPr>
        <w:t>) описание критериев и шкалы оценивания тестирования</w:t>
      </w:r>
      <w:r>
        <w:rPr>
          <w:i/>
          <w:sz w:val="22"/>
          <w:szCs w:val="22"/>
        </w:rPr>
        <w:t>:</w:t>
      </w:r>
    </w:p>
    <w:p w:rsidR="00867A2B" w:rsidRDefault="00867A2B" w:rsidP="00867A2B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промежуточный контроль выносится 25 тестовых вопросов закрытого типа.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>
        <w:rPr>
          <w:rFonts w:ascii="Times New Roman" w:hAnsi="Times New Roman" w:cs="Times New Roman"/>
          <w:sz w:val="22"/>
          <w:szCs w:val="22"/>
        </w:rPr>
        <w:t xml:space="preserve">125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73965" w:rsidRDefault="00F73965" w:rsidP="00F73965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592"/>
      </w:tblGrid>
      <w:tr w:rsidR="00F73965" w:rsidRPr="00FF4840" w:rsidTr="005F7B34">
        <w:trPr>
          <w:tblHeader/>
        </w:trPr>
        <w:tc>
          <w:tcPr>
            <w:tcW w:w="2042" w:type="dxa"/>
            <w:vAlign w:val="center"/>
          </w:tcPr>
          <w:p w:rsidR="00F73965" w:rsidRPr="00FF4840" w:rsidRDefault="00F73965" w:rsidP="005F7B34">
            <w:pPr>
              <w:jc w:val="center"/>
              <w:rPr>
                <w:rFonts w:eastAsia="Calibri"/>
                <w:b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592" w:type="dxa"/>
            <w:vAlign w:val="center"/>
          </w:tcPr>
          <w:p w:rsidR="00F73965" w:rsidRPr="00FF4840" w:rsidRDefault="00F73965" w:rsidP="005F7B34">
            <w:pPr>
              <w:jc w:val="center"/>
              <w:rPr>
                <w:rFonts w:eastAsia="Calibri"/>
                <w:b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F73965" w:rsidRPr="00FF4840" w:rsidTr="005F7B34">
        <w:tc>
          <w:tcPr>
            <w:tcW w:w="2042" w:type="dxa"/>
          </w:tcPr>
          <w:p w:rsidR="00F73965" w:rsidRPr="00947E0B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 w:rsidRPr="00947E0B">
              <w:rPr>
                <w:i/>
                <w:sz w:val="22"/>
                <w:szCs w:val="22"/>
              </w:rPr>
              <w:t>5 баллов</w:t>
            </w:r>
          </w:p>
          <w:p w:rsidR="00F73965" w:rsidRPr="00F911B4" w:rsidRDefault="00947E0B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73965">
              <w:rPr>
                <w:sz w:val="22"/>
                <w:szCs w:val="22"/>
              </w:rPr>
              <w:t xml:space="preserve">(эталонный </w:t>
            </w:r>
            <w:r w:rsidR="00F73965">
              <w:rPr>
                <w:sz w:val="22"/>
                <w:szCs w:val="22"/>
              </w:rPr>
              <w:lastRenderedPageBreak/>
              <w:t>уровень)</w:t>
            </w:r>
          </w:p>
        </w:tc>
        <w:tc>
          <w:tcPr>
            <w:tcW w:w="7592" w:type="dxa"/>
          </w:tcPr>
          <w:p w:rsidR="00F73965" w:rsidRPr="006B33FC" w:rsidRDefault="00F73965" w:rsidP="005F7B34">
            <w:r w:rsidRPr="006B33FC">
              <w:rPr>
                <w:bCs/>
                <w:iCs/>
                <w:sz w:val="22"/>
                <w:szCs w:val="22"/>
                <w:shd w:val="clear" w:color="auto" w:fill="FFFFFF"/>
              </w:rPr>
              <w:lastRenderedPageBreak/>
              <w:t>ответ на тестовый вопрос полностью правильный</w:t>
            </w:r>
          </w:p>
        </w:tc>
      </w:tr>
      <w:tr w:rsidR="00F73965" w:rsidRPr="00FF4840" w:rsidTr="005F7B34">
        <w:tc>
          <w:tcPr>
            <w:tcW w:w="2042" w:type="dxa"/>
          </w:tcPr>
          <w:p w:rsidR="00F73965" w:rsidRPr="00BE2A85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lastRenderedPageBreak/>
              <w:t xml:space="preserve">4 </w:t>
            </w:r>
            <w:r w:rsidRPr="00D958AC">
              <w:rPr>
                <w:sz w:val="22"/>
                <w:szCs w:val="22"/>
              </w:rPr>
              <w:t>балл</w:t>
            </w:r>
            <w:r>
              <w:rPr>
                <w:sz w:val="22"/>
                <w:szCs w:val="22"/>
              </w:rPr>
              <w:t>а</w:t>
            </w:r>
          </w:p>
          <w:p w:rsidR="00F73965" w:rsidRPr="00F911B4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592" w:type="dxa"/>
          </w:tcPr>
          <w:p w:rsidR="00F73965" w:rsidRPr="00FF4840" w:rsidRDefault="00F73965" w:rsidP="005F7B34">
            <w:pPr>
              <w:rPr>
                <w:rFonts w:eastAsia="Calibri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о более одного правильного варианта ответа из нескольких правильных вариантов) </w:t>
            </w:r>
          </w:p>
        </w:tc>
      </w:tr>
      <w:tr w:rsidR="00F73965" w:rsidRPr="00FF4840" w:rsidTr="005F7B34">
        <w:tc>
          <w:tcPr>
            <w:tcW w:w="2042" w:type="dxa"/>
          </w:tcPr>
          <w:p w:rsidR="00F73965" w:rsidRPr="00BB6ECD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D958AC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  <w:p w:rsidR="00F73965" w:rsidRPr="00BE2A85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592" w:type="dxa"/>
          </w:tcPr>
          <w:p w:rsidR="00F73965" w:rsidRPr="00FF4840" w:rsidRDefault="00F73965" w:rsidP="005F7B34">
            <w:pPr>
              <w:rPr>
                <w:rFonts w:eastAsia="Calibri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 только один правильный вариант ответа из нескольких правильных вариантов) </w:t>
            </w:r>
          </w:p>
        </w:tc>
      </w:tr>
      <w:tr w:rsidR="00F73965" w:rsidRPr="00FF4840" w:rsidTr="005F7B34">
        <w:tc>
          <w:tcPr>
            <w:tcW w:w="2042" w:type="dxa"/>
          </w:tcPr>
          <w:p w:rsidR="00F73965" w:rsidRPr="00D958AC" w:rsidRDefault="00F73965" w:rsidP="005F7B34">
            <w:pPr>
              <w:pStyle w:val="a4"/>
              <w:spacing w:after="0"/>
              <w:jc w:val="center"/>
              <w:rPr>
                <w:i/>
                <w:sz w:val="22"/>
              </w:rPr>
            </w:pPr>
            <w:r w:rsidRPr="00D958AC">
              <w:rPr>
                <w:sz w:val="22"/>
                <w:szCs w:val="22"/>
              </w:rPr>
              <w:t>0 баллов</w:t>
            </w:r>
          </w:p>
        </w:tc>
        <w:tc>
          <w:tcPr>
            <w:tcW w:w="7592" w:type="dxa"/>
          </w:tcPr>
          <w:p w:rsidR="00F73965" w:rsidRPr="00BF5C2F" w:rsidRDefault="00F73965" w:rsidP="005F7B34">
            <w:r w:rsidRPr="00BF5C2F">
              <w:rPr>
                <w:sz w:val="22"/>
                <w:szCs w:val="22"/>
              </w:rPr>
              <w:t>ответ на тестовый вопрос полностью не правильный</w:t>
            </w:r>
          </w:p>
        </w:tc>
      </w:tr>
    </w:tbl>
    <w:p w:rsidR="00F73965" w:rsidRDefault="00F73965" w:rsidP="00F73965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F73965" w:rsidRPr="00F911B4" w:rsidRDefault="00F73965" w:rsidP="00F73965">
      <w:pPr>
        <w:rPr>
          <w:i/>
          <w:sz w:val="22"/>
          <w:szCs w:val="22"/>
        </w:rPr>
      </w:pPr>
      <w:r>
        <w:rPr>
          <w:i/>
          <w:sz w:val="22"/>
          <w:szCs w:val="22"/>
        </w:rPr>
        <w:t>б</w:t>
      </w:r>
      <w:r w:rsidRPr="005971B5">
        <w:rPr>
          <w:i/>
          <w:sz w:val="22"/>
          <w:szCs w:val="22"/>
        </w:rPr>
        <w:t xml:space="preserve">) описание критериев и шкалы оценивания </w:t>
      </w:r>
      <w:r>
        <w:rPr>
          <w:i/>
          <w:sz w:val="22"/>
          <w:szCs w:val="22"/>
        </w:rPr>
        <w:t>практического задания</w:t>
      </w:r>
      <w:r w:rsidRPr="005971B5">
        <w:rPr>
          <w:i/>
          <w:sz w:val="22"/>
          <w:szCs w:val="22"/>
        </w:rPr>
        <w:t xml:space="preserve"> </w:t>
      </w:r>
    </w:p>
    <w:p w:rsidR="00867A2B" w:rsidRDefault="00867A2B" w:rsidP="00867A2B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промежуточный контроль выносится 1</w:t>
      </w:r>
      <w:r w:rsidR="00964EA1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 практическое задание.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 w:rsidR="00964EA1">
        <w:rPr>
          <w:rFonts w:ascii="Times New Roman" w:hAnsi="Times New Roman" w:cs="Times New Roman"/>
          <w:sz w:val="22"/>
          <w:szCs w:val="22"/>
        </w:rPr>
        <w:t>50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73965" w:rsidRPr="005971B5" w:rsidRDefault="00F73965" w:rsidP="00F73965">
      <w:pPr>
        <w:rPr>
          <w:bCs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7229"/>
      </w:tblGrid>
      <w:tr w:rsidR="00F73965" w:rsidRPr="005971B5" w:rsidTr="005F7B34">
        <w:trPr>
          <w:tblHeader/>
        </w:trPr>
        <w:tc>
          <w:tcPr>
            <w:tcW w:w="2467" w:type="dxa"/>
            <w:vAlign w:val="center"/>
          </w:tcPr>
          <w:p w:rsidR="00F73965" w:rsidRPr="005971B5" w:rsidRDefault="00F73965" w:rsidP="005F7B34">
            <w:pPr>
              <w:jc w:val="center"/>
              <w:rPr>
                <w:rFonts w:eastAsia="Calibri"/>
                <w:b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F73965" w:rsidRPr="005971B5" w:rsidRDefault="00F73965" w:rsidP="005F7B34">
            <w:pPr>
              <w:jc w:val="center"/>
              <w:rPr>
                <w:rFonts w:eastAsia="Calibri"/>
                <w:b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F73965" w:rsidRPr="005971B5" w:rsidTr="005F7B34">
        <w:tc>
          <w:tcPr>
            <w:tcW w:w="2467" w:type="dxa"/>
          </w:tcPr>
          <w:p w:rsidR="00F73965" w:rsidRPr="005971B5" w:rsidRDefault="00F73965" w:rsidP="005F7B34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5</w:t>
            </w:r>
            <w:r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F73965" w:rsidRPr="005971B5" w:rsidRDefault="00F73965" w:rsidP="005F7B34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F73965" w:rsidRPr="00570BB9" w:rsidRDefault="00F73965" w:rsidP="005F7B34">
            <w:r>
              <w:rPr>
                <w:sz w:val="22"/>
                <w:szCs w:val="22"/>
              </w:rPr>
              <w:t>практическое задание выполнено правильно</w:t>
            </w:r>
          </w:p>
        </w:tc>
      </w:tr>
      <w:tr w:rsidR="00F73965" w:rsidRPr="005971B5" w:rsidTr="005F7B34">
        <w:tc>
          <w:tcPr>
            <w:tcW w:w="2467" w:type="dxa"/>
          </w:tcPr>
          <w:p w:rsidR="00F73965" w:rsidRPr="005971B5" w:rsidRDefault="00867A2B" w:rsidP="005F7B34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4</w:t>
            </w:r>
            <w:r w:rsidR="00F73965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F73965" w:rsidRPr="005971B5" w:rsidRDefault="00F73965" w:rsidP="005F7B34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F73965" w:rsidRPr="00570BB9" w:rsidRDefault="00F73965" w:rsidP="005F7B34"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имеются технические неточности в расчетах</w:t>
            </w:r>
            <w:r>
              <w:rPr>
                <w:sz w:val="22"/>
                <w:szCs w:val="22"/>
              </w:rPr>
              <w:t xml:space="preserve"> (описаниях)</w:t>
            </w:r>
          </w:p>
        </w:tc>
      </w:tr>
      <w:tr w:rsidR="00F73965" w:rsidRPr="005971B5" w:rsidTr="005F7B34">
        <w:tc>
          <w:tcPr>
            <w:tcW w:w="2467" w:type="dxa"/>
          </w:tcPr>
          <w:p w:rsidR="00F73965" w:rsidRPr="005971B5" w:rsidRDefault="00867A2B" w:rsidP="005F7B34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  <w:r w:rsidR="00F73965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F73965" w:rsidRPr="005971B5" w:rsidRDefault="00F73965" w:rsidP="005F7B34">
            <w:pPr>
              <w:jc w:val="center"/>
              <w:rPr>
                <w:rFonts w:eastAsia="Calibri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</w:t>
            </w:r>
            <w:r w:rsidRPr="005971B5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229" w:type="dxa"/>
          </w:tcPr>
          <w:p w:rsidR="00F73965" w:rsidRPr="00570BB9" w:rsidRDefault="00F73965" w:rsidP="005F7B34"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с дополнительными наводящими вопросами преподавателя</w:t>
            </w:r>
          </w:p>
        </w:tc>
      </w:tr>
      <w:tr w:rsidR="00F73965" w:rsidRPr="005971B5" w:rsidTr="005F7B34">
        <w:tc>
          <w:tcPr>
            <w:tcW w:w="2467" w:type="dxa"/>
          </w:tcPr>
          <w:p w:rsidR="00F73965" w:rsidRPr="005971B5" w:rsidRDefault="00F73965" w:rsidP="005F7B34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F73965" w:rsidRPr="00570BB9" w:rsidRDefault="00F73965" w:rsidP="005F7B34">
            <w:r>
              <w:rPr>
                <w:sz w:val="22"/>
                <w:szCs w:val="22"/>
              </w:rPr>
              <w:t>практическое задание не выполнено или выполнено не правильно</w:t>
            </w:r>
          </w:p>
        </w:tc>
      </w:tr>
    </w:tbl>
    <w:p w:rsidR="00F73965" w:rsidRDefault="00F73965" w:rsidP="00F73965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73965" w:rsidRDefault="00F73965" w:rsidP="00F73965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A61C40">
        <w:rPr>
          <w:rFonts w:ascii="Times New Roman" w:hAnsi="Times New Roman" w:cs="Times New Roman"/>
          <w:sz w:val="22"/>
          <w:szCs w:val="22"/>
        </w:rPr>
        <w:t xml:space="preserve">Итоговый суммарный балл </w:t>
      </w:r>
      <w:proofErr w:type="gramStart"/>
      <w:r w:rsidRPr="00A61C40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полученный при прохождении промежуточной аттестации, </w:t>
      </w:r>
      <w:r w:rsidRPr="00A61C40">
        <w:rPr>
          <w:rFonts w:ascii="Times New Roman" w:hAnsi="Times New Roman" w:cs="Times New Roman"/>
          <w:sz w:val="22"/>
          <w:szCs w:val="22"/>
        </w:rPr>
        <w:t xml:space="preserve">переводится в традиционную форму по системе </w:t>
      </w:r>
      <w:r w:rsidRPr="009179F7">
        <w:rPr>
          <w:rFonts w:ascii="Times New Roman" w:hAnsi="Times New Roman" w:cs="Times New Roman"/>
          <w:sz w:val="22"/>
          <w:szCs w:val="22"/>
        </w:rPr>
        <w:t>«зачтено»</w:t>
      </w:r>
      <w:r>
        <w:rPr>
          <w:rFonts w:ascii="Times New Roman" w:hAnsi="Times New Roman" w:cs="Times New Roman"/>
          <w:sz w:val="22"/>
          <w:szCs w:val="22"/>
        </w:rPr>
        <w:t xml:space="preserve"> / </w:t>
      </w:r>
      <w:r w:rsidRPr="009179F7">
        <w:rPr>
          <w:rFonts w:ascii="Times New Roman" w:hAnsi="Times New Roman" w:cs="Times New Roman"/>
          <w:sz w:val="22"/>
          <w:szCs w:val="22"/>
        </w:rPr>
        <w:t>«не зачтено»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61C40">
        <w:rPr>
          <w:rFonts w:ascii="Times New Roman" w:hAnsi="Times New Roman" w:cs="Times New Roman"/>
          <w:sz w:val="22"/>
          <w:szCs w:val="22"/>
        </w:rPr>
        <w:t>в соответствии со следующей шкалой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F73965" w:rsidRPr="004B7D02" w:rsidRDefault="00F73965" w:rsidP="00F73965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654"/>
      </w:tblGrid>
      <w:tr w:rsidR="00947E0B" w:rsidRPr="00FF4840" w:rsidTr="004072E8">
        <w:trPr>
          <w:tblHeader/>
        </w:trPr>
        <w:tc>
          <w:tcPr>
            <w:tcW w:w="2042" w:type="dxa"/>
            <w:vAlign w:val="center"/>
          </w:tcPr>
          <w:p w:rsidR="00947E0B" w:rsidRDefault="00947E0B" w:rsidP="004072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 xml:space="preserve">Шкала </w:t>
            </w:r>
          </w:p>
          <w:p w:rsidR="00947E0B" w:rsidRPr="00FF4840" w:rsidRDefault="00947E0B" w:rsidP="004072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оценивания</w:t>
            </w:r>
          </w:p>
        </w:tc>
        <w:tc>
          <w:tcPr>
            <w:tcW w:w="7654" w:type="dxa"/>
            <w:vAlign w:val="center"/>
          </w:tcPr>
          <w:p w:rsidR="00947E0B" w:rsidRPr="00FF4840" w:rsidRDefault="00947E0B" w:rsidP="004072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Итоговый суммарный балл</w:t>
            </w:r>
          </w:p>
        </w:tc>
      </w:tr>
      <w:tr w:rsidR="00947E0B" w:rsidRPr="00FF4840" w:rsidTr="004072E8">
        <w:tc>
          <w:tcPr>
            <w:tcW w:w="2042" w:type="dxa"/>
          </w:tcPr>
          <w:p w:rsidR="00947E0B" w:rsidRPr="00C560D7" w:rsidRDefault="00947E0B" w:rsidP="004072E8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947E0B" w:rsidRPr="00477635" w:rsidRDefault="00964EA1" w:rsidP="0040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947E0B" w:rsidRPr="00477635">
              <w:rPr>
                <w:sz w:val="22"/>
                <w:szCs w:val="22"/>
              </w:rPr>
              <w:t xml:space="preserve"> – </w:t>
            </w:r>
            <w:r w:rsidR="005912EE">
              <w:rPr>
                <w:sz w:val="22"/>
                <w:szCs w:val="22"/>
              </w:rPr>
              <w:t>150</w:t>
            </w:r>
            <w:r w:rsidR="00947E0B" w:rsidRPr="00477635">
              <w:rPr>
                <w:sz w:val="22"/>
                <w:szCs w:val="22"/>
              </w:rPr>
              <w:t xml:space="preserve"> баллов</w:t>
            </w:r>
            <w:r w:rsidR="00947E0B">
              <w:rPr>
                <w:sz w:val="22"/>
                <w:szCs w:val="22"/>
              </w:rPr>
              <w:t xml:space="preserve"> </w:t>
            </w:r>
            <w:r w:rsidR="00947E0B" w:rsidRPr="004C7F9D">
              <w:rPr>
                <w:sz w:val="22"/>
                <w:szCs w:val="22"/>
              </w:rPr>
              <w:t>(эталонный уровень)</w:t>
            </w:r>
          </w:p>
        </w:tc>
      </w:tr>
      <w:tr w:rsidR="00947E0B" w:rsidRPr="00FF4840" w:rsidTr="004072E8">
        <w:tc>
          <w:tcPr>
            <w:tcW w:w="2042" w:type="dxa"/>
          </w:tcPr>
          <w:p w:rsidR="00947E0B" w:rsidRPr="00C560D7" w:rsidRDefault="00947E0B" w:rsidP="004072E8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947E0B" w:rsidRPr="00477635" w:rsidRDefault="005912EE" w:rsidP="00591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  <w:r w:rsidR="00947E0B"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100</w:t>
            </w:r>
            <w:r w:rsidR="00947E0B" w:rsidRPr="00477635">
              <w:rPr>
                <w:sz w:val="22"/>
                <w:szCs w:val="22"/>
              </w:rPr>
              <w:t xml:space="preserve"> балл</w:t>
            </w:r>
            <w:r w:rsidR="00947E0B">
              <w:rPr>
                <w:sz w:val="22"/>
                <w:szCs w:val="22"/>
              </w:rPr>
              <w:t xml:space="preserve">ов </w:t>
            </w:r>
            <w:r w:rsidR="00947E0B" w:rsidRPr="004C7F9D">
              <w:rPr>
                <w:sz w:val="22"/>
                <w:szCs w:val="22"/>
              </w:rPr>
              <w:t>(продвинутый уровень)</w:t>
            </w:r>
          </w:p>
        </w:tc>
      </w:tr>
      <w:tr w:rsidR="00947E0B" w:rsidRPr="00FF4840" w:rsidTr="004072E8">
        <w:tc>
          <w:tcPr>
            <w:tcW w:w="2042" w:type="dxa"/>
          </w:tcPr>
          <w:p w:rsidR="00947E0B" w:rsidRPr="00C560D7" w:rsidRDefault="00947E0B" w:rsidP="004072E8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947E0B" w:rsidRPr="00477635" w:rsidRDefault="005912EE" w:rsidP="0040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47E0B">
              <w:rPr>
                <w:sz w:val="22"/>
                <w:szCs w:val="22"/>
              </w:rPr>
              <w:t>9</w:t>
            </w:r>
            <w:r w:rsidR="00947E0B"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56</w:t>
            </w:r>
            <w:r w:rsidR="00947E0B" w:rsidRPr="00477635">
              <w:rPr>
                <w:sz w:val="22"/>
                <w:szCs w:val="22"/>
              </w:rPr>
              <w:t xml:space="preserve"> балл</w:t>
            </w:r>
            <w:r w:rsidR="00947E0B">
              <w:rPr>
                <w:sz w:val="22"/>
                <w:szCs w:val="22"/>
              </w:rPr>
              <w:t xml:space="preserve">ов </w:t>
            </w:r>
            <w:r w:rsidR="00947E0B" w:rsidRPr="004C7F9D">
              <w:rPr>
                <w:sz w:val="22"/>
                <w:szCs w:val="22"/>
              </w:rPr>
              <w:t>(пороговый уровень)</w:t>
            </w:r>
          </w:p>
        </w:tc>
      </w:tr>
      <w:tr w:rsidR="00947E0B" w:rsidRPr="00FF4840" w:rsidTr="004072E8">
        <w:tc>
          <w:tcPr>
            <w:tcW w:w="2042" w:type="dxa"/>
          </w:tcPr>
          <w:p w:rsidR="00947E0B" w:rsidRPr="004E2256" w:rsidRDefault="00947E0B" w:rsidP="004072E8">
            <w:pPr>
              <w:pStyle w:val="a4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Не зачтено</w:t>
            </w:r>
          </w:p>
        </w:tc>
        <w:tc>
          <w:tcPr>
            <w:tcW w:w="7654" w:type="dxa"/>
          </w:tcPr>
          <w:p w:rsidR="00947E0B" w:rsidRPr="00477635" w:rsidRDefault="00947E0B" w:rsidP="0040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477635">
              <w:rPr>
                <w:sz w:val="22"/>
                <w:szCs w:val="22"/>
              </w:rPr>
              <w:t xml:space="preserve"> баллов и ниже</w:t>
            </w:r>
          </w:p>
        </w:tc>
      </w:tr>
    </w:tbl>
    <w:p w:rsidR="00F73965" w:rsidRDefault="00F73965" w:rsidP="00F73965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p w:rsidR="00947E0B" w:rsidRPr="00AB6665" w:rsidRDefault="00947E0B" w:rsidP="00947E0B">
      <w:pPr>
        <w:jc w:val="center"/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 ТИПОВЫЕ КОНТРОЛЬНЫЕ ЗАДАНИЯ ИЛИ ИНЫЕ МАТЕРИАЛЫ</w:t>
      </w:r>
    </w:p>
    <w:p w:rsidR="00947E0B" w:rsidRPr="0034128A" w:rsidRDefault="00947E0B" w:rsidP="00947E0B">
      <w:pPr>
        <w:ind w:firstLine="708"/>
        <w:jc w:val="center"/>
        <w:rPr>
          <w:b/>
          <w:bCs/>
        </w:rPr>
      </w:pPr>
    </w:p>
    <w:p w:rsidR="00947E0B" w:rsidRPr="00AB6665" w:rsidRDefault="00947E0B" w:rsidP="00947E0B">
      <w:pPr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4.1 Промежуточная аттестация</w:t>
      </w:r>
      <w:r>
        <w:rPr>
          <w:b/>
          <w:sz w:val="22"/>
          <w:szCs w:val="22"/>
        </w:rPr>
        <w:t xml:space="preserve"> (зачет)</w:t>
      </w:r>
      <w:r w:rsidRPr="00AB6665">
        <w:rPr>
          <w:b/>
          <w:sz w:val="22"/>
          <w:szCs w:val="22"/>
        </w:rPr>
        <w:t xml:space="preserve"> </w:t>
      </w:r>
    </w:p>
    <w:p w:rsidR="00947E0B" w:rsidRDefault="00947E0B" w:rsidP="00F73965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3645"/>
        <w:gridCol w:w="4359"/>
      </w:tblGrid>
      <w:tr w:rsidR="00947E0B" w:rsidRPr="000E3A78" w:rsidTr="004072E8">
        <w:tc>
          <w:tcPr>
            <w:tcW w:w="819" w:type="pct"/>
            <w:shd w:val="clear" w:color="auto" w:fill="auto"/>
            <w:vAlign w:val="center"/>
          </w:tcPr>
          <w:p w:rsidR="00947E0B" w:rsidRPr="0049572C" w:rsidRDefault="00947E0B" w:rsidP="004072E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3"/>
                <w:sz w:val="22"/>
                <w:szCs w:val="22"/>
              </w:rPr>
              <w:t>Коды компетенций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947E0B" w:rsidRPr="0049572C" w:rsidRDefault="00947E0B" w:rsidP="004072E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8"/>
                <w:b/>
              </w:rPr>
              <w:t>Результаты освоения ОПОП</w:t>
            </w:r>
          </w:p>
          <w:p w:rsidR="00947E0B" w:rsidRPr="0049572C" w:rsidRDefault="00947E0B" w:rsidP="004072E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8"/>
                <w:b/>
              </w:rPr>
              <w:t>Содержание компетенций</w:t>
            </w:r>
          </w:p>
        </w:tc>
        <w:tc>
          <w:tcPr>
            <w:tcW w:w="2278" w:type="pct"/>
          </w:tcPr>
          <w:p w:rsidR="00947E0B" w:rsidRPr="001B127D" w:rsidRDefault="00947E0B" w:rsidP="004072E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1B127D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  <w:proofErr w:type="gramStart"/>
            <w:r w:rsidRPr="001B127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обучения по дисциплине</w:t>
            </w:r>
            <w:proofErr w:type="gramEnd"/>
          </w:p>
        </w:tc>
      </w:tr>
      <w:tr w:rsidR="00947E0B" w:rsidRPr="000E3A78" w:rsidTr="004072E8">
        <w:tblPrEx>
          <w:tblCellMar>
            <w:left w:w="57" w:type="dxa"/>
            <w:right w:w="57" w:type="dxa"/>
          </w:tblCellMar>
        </w:tblPrEx>
        <w:tc>
          <w:tcPr>
            <w:tcW w:w="819" w:type="pct"/>
            <w:shd w:val="clear" w:color="auto" w:fill="auto"/>
            <w:vAlign w:val="center"/>
          </w:tcPr>
          <w:p w:rsidR="00947E0B" w:rsidRPr="001B127D" w:rsidRDefault="00947E0B" w:rsidP="004072E8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i w:val="0"/>
              </w:rPr>
            </w:pPr>
            <w:r w:rsidRPr="001B127D">
              <w:rPr>
                <w:rStyle w:val="FontStyle138"/>
                <w:i w:val="0"/>
              </w:rPr>
              <w:t>ПК-</w:t>
            </w:r>
            <w:r w:rsidR="00A158F2">
              <w:rPr>
                <w:rStyle w:val="FontStyle138"/>
                <w:i w:val="0"/>
              </w:rPr>
              <w:t>1</w:t>
            </w:r>
            <w:r w:rsidRPr="001B127D">
              <w:rPr>
                <w:rStyle w:val="FontStyle138"/>
                <w:i w:val="0"/>
              </w:rPr>
              <w:t>.2.</w:t>
            </w:r>
          </w:p>
        </w:tc>
        <w:tc>
          <w:tcPr>
            <w:tcW w:w="1904" w:type="pct"/>
            <w:shd w:val="clear" w:color="auto" w:fill="auto"/>
          </w:tcPr>
          <w:p w:rsidR="00947E0B" w:rsidRPr="00A158F2" w:rsidRDefault="00A158F2" w:rsidP="004072E8">
            <w:pPr>
              <w:rPr>
                <w:sz w:val="22"/>
                <w:szCs w:val="22"/>
              </w:rPr>
            </w:pPr>
            <w:r w:rsidRPr="00A158F2">
              <w:rPr>
                <w:sz w:val="22"/>
                <w:szCs w:val="22"/>
              </w:rPr>
              <w:t>Разрабатывает меры по обеспечению режима экономии, повышению рентабельности производства</w:t>
            </w:r>
          </w:p>
        </w:tc>
        <w:tc>
          <w:tcPr>
            <w:tcW w:w="2278" w:type="pct"/>
          </w:tcPr>
          <w:p w:rsidR="00947E0B" w:rsidRPr="00A158F2" w:rsidRDefault="00947E0B" w:rsidP="004072E8">
            <w:pPr>
              <w:rPr>
                <w:i/>
                <w:sz w:val="22"/>
                <w:szCs w:val="22"/>
              </w:rPr>
            </w:pPr>
            <w:r w:rsidRPr="00A158F2">
              <w:rPr>
                <w:i/>
                <w:sz w:val="22"/>
                <w:szCs w:val="22"/>
              </w:rPr>
              <w:t>знать:</w:t>
            </w:r>
          </w:p>
          <w:p w:rsidR="00A158F2" w:rsidRPr="00A158F2" w:rsidRDefault="00947E0B" w:rsidP="004072E8">
            <w:pPr>
              <w:rPr>
                <w:sz w:val="22"/>
                <w:szCs w:val="22"/>
              </w:rPr>
            </w:pPr>
            <w:r w:rsidRPr="00A158F2">
              <w:rPr>
                <w:sz w:val="22"/>
                <w:szCs w:val="22"/>
              </w:rPr>
              <w:t xml:space="preserve">- </w:t>
            </w:r>
            <w:r w:rsidR="00A158F2" w:rsidRPr="00A158F2">
              <w:rPr>
                <w:sz w:val="22"/>
                <w:szCs w:val="22"/>
              </w:rPr>
              <w:t xml:space="preserve">методы сбора и </w:t>
            </w:r>
            <w:proofErr w:type="gramStart"/>
            <w:r w:rsidR="00A158F2" w:rsidRPr="00A158F2">
              <w:rPr>
                <w:sz w:val="22"/>
                <w:szCs w:val="22"/>
              </w:rPr>
              <w:t>анализа</w:t>
            </w:r>
            <w:proofErr w:type="gramEnd"/>
            <w:r w:rsidR="00A158F2" w:rsidRPr="00A158F2">
              <w:rPr>
                <w:sz w:val="22"/>
                <w:szCs w:val="22"/>
              </w:rPr>
              <w:t xml:space="preserve"> необходимых для логистического подхода в управлении предприятием и повышению рентабельности производства;</w:t>
            </w:r>
          </w:p>
          <w:p w:rsidR="00947E0B" w:rsidRPr="00A158F2" w:rsidRDefault="00947E0B" w:rsidP="004072E8">
            <w:pPr>
              <w:rPr>
                <w:i/>
                <w:sz w:val="22"/>
                <w:szCs w:val="22"/>
              </w:rPr>
            </w:pPr>
            <w:r w:rsidRPr="00A158F2">
              <w:rPr>
                <w:i/>
                <w:sz w:val="22"/>
                <w:szCs w:val="22"/>
              </w:rPr>
              <w:t>уметь:</w:t>
            </w:r>
          </w:p>
          <w:p w:rsidR="00A158F2" w:rsidRPr="00A158F2" w:rsidRDefault="00A158F2" w:rsidP="004072E8">
            <w:pPr>
              <w:rPr>
                <w:sz w:val="22"/>
                <w:szCs w:val="22"/>
              </w:rPr>
            </w:pPr>
            <w:r w:rsidRPr="00A158F2">
              <w:rPr>
                <w:sz w:val="22"/>
                <w:szCs w:val="22"/>
              </w:rPr>
              <w:t>- применять для анализа основные инструменты логистики и определять экономическую эффективность функционирования логистических систем;</w:t>
            </w:r>
          </w:p>
          <w:p w:rsidR="00947E0B" w:rsidRPr="00A158F2" w:rsidRDefault="00947E0B" w:rsidP="004072E8">
            <w:pPr>
              <w:rPr>
                <w:i/>
                <w:sz w:val="22"/>
                <w:szCs w:val="22"/>
              </w:rPr>
            </w:pPr>
            <w:r w:rsidRPr="00A158F2">
              <w:rPr>
                <w:i/>
                <w:sz w:val="22"/>
                <w:szCs w:val="22"/>
              </w:rPr>
              <w:t>владеть:</w:t>
            </w:r>
          </w:p>
          <w:p w:rsidR="00947E0B" w:rsidRPr="00A158F2" w:rsidRDefault="00A158F2" w:rsidP="004072E8">
            <w:pPr>
              <w:rPr>
                <w:sz w:val="22"/>
                <w:szCs w:val="22"/>
              </w:rPr>
            </w:pPr>
            <w:r w:rsidRPr="00A158F2">
              <w:rPr>
                <w:sz w:val="22"/>
                <w:szCs w:val="22"/>
              </w:rPr>
              <w:t xml:space="preserve">- современными методиками оценки и снижения логистических затрат на </w:t>
            </w:r>
            <w:r w:rsidRPr="00A158F2">
              <w:rPr>
                <w:sz w:val="22"/>
                <w:szCs w:val="22"/>
              </w:rPr>
              <w:lastRenderedPageBreak/>
              <w:t>предприятиях для обеспечения режима экономии и повышения рентабельности производства.</w:t>
            </w:r>
          </w:p>
        </w:tc>
      </w:tr>
    </w:tbl>
    <w:p w:rsidR="00947E0B" w:rsidRDefault="00947E0B" w:rsidP="00F73965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p w:rsidR="00F73965" w:rsidRPr="00F911B4" w:rsidRDefault="00F73965" w:rsidP="00F73965">
      <w:pPr>
        <w:pStyle w:val="a9"/>
        <w:shd w:val="clear" w:color="auto" w:fill="auto"/>
        <w:spacing w:line="240" w:lineRule="auto"/>
        <w:rPr>
          <w:b w:val="0"/>
          <w:i w:val="0"/>
          <w:highlight w:val="yellow"/>
        </w:rPr>
      </w:pPr>
    </w:p>
    <w:p w:rsidR="00F73965" w:rsidRPr="00C5585C" w:rsidRDefault="00F73965" w:rsidP="00F73965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"/>
          <w:rFonts w:ascii="Times New Roman" w:hAnsi="Times New Roman" w:cs="Times New Roman"/>
          <w:color w:val="000000"/>
        </w:rPr>
      </w:pPr>
      <w:r w:rsidRPr="00C5585C">
        <w:rPr>
          <w:rFonts w:ascii="Times New Roman" w:hAnsi="Times New Roman" w:cs="Times New Roman"/>
          <w:i w:val="0"/>
          <w:color w:val="000000"/>
        </w:rPr>
        <w:t>4. ТИПОВЫЕ КОНТРОЛЬНЫЕ ЗАДАНИЯ ИЛИ ИНЫЕ МАТЕРИАЛЫ</w:t>
      </w:r>
    </w:p>
    <w:p w:rsidR="00A87202" w:rsidRPr="00665426" w:rsidRDefault="00A87202" w:rsidP="00A87202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а</w:t>
      </w:r>
      <w:r w:rsidRPr="00665426">
        <w:rPr>
          <w:b/>
          <w:i/>
          <w:sz w:val="22"/>
          <w:szCs w:val="22"/>
          <w:u w:val="single"/>
        </w:rPr>
        <w:t>) типовые тестовые вопросы:</w:t>
      </w:r>
    </w:p>
    <w:p w:rsidR="00A87202" w:rsidRPr="005912EE" w:rsidRDefault="00A87202" w:rsidP="00A87202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К факторам, определяющим актуальность логистики в период перехода к рынку, относят: </w:t>
      </w:r>
    </w:p>
    <w:p w:rsidR="00A87202" w:rsidRPr="005912EE" w:rsidRDefault="00A87202" w:rsidP="00A8720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а) социальный фактор; </w:t>
      </w:r>
    </w:p>
    <w:p w:rsidR="00A87202" w:rsidRPr="005912EE" w:rsidRDefault="00A87202" w:rsidP="00A8720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информационный фактор;</w:t>
      </w:r>
    </w:p>
    <w:p w:rsidR="00A87202" w:rsidRPr="005912EE" w:rsidRDefault="00A87202" w:rsidP="00A8720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экономический фактор; </w:t>
      </w:r>
    </w:p>
    <w:p w:rsidR="00A87202" w:rsidRPr="005912EE" w:rsidRDefault="00A87202" w:rsidP="00A8720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все варианты верны.</w:t>
      </w:r>
    </w:p>
    <w:p w:rsidR="00A87202" w:rsidRPr="005912EE" w:rsidRDefault="00A87202" w:rsidP="00A87202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Производственная логистика означает управление материальными потоками: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между поставщиком ресурсов, производственным предприятием и потребителем;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внутри предприятия по стадиям производственного процесса, размещенного во взаимосвязанных цехах предприятия;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по внешней среде производственного предприятия;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по внутренней среде производственного предприятия.</w:t>
      </w:r>
    </w:p>
    <w:p w:rsidR="00A87202" w:rsidRPr="005912EE" w:rsidRDefault="00A87202" w:rsidP="00A87202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Финансовый поток логистики - это: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направленное движение финансовых средств;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перемещение финансовых средств;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однородный по составу, направлению движения и назначения поток;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поток, сопутствующий материальному и (или) информационному потоку.</w:t>
      </w:r>
    </w:p>
    <w:p w:rsidR="00A87202" w:rsidRPr="005912EE" w:rsidRDefault="00A87202" w:rsidP="00A87202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С целью снижения чего предприятие создает запасы?</w:t>
      </w:r>
      <w:r w:rsidRPr="005912EE">
        <w:rPr>
          <w:sz w:val="22"/>
          <w:szCs w:val="22"/>
        </w:rPr>
        <w:t xml:space="preserve"> </w:t>
      </w:r>
    </w:p>
    <w:p w:rsidR="00A87202" w:rsidRPr="005912EE" w:rsidRDefault="00A87202" w:rsidP="00A8720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а) потерь от закупки мелких партий товаров по более высоким ценам;</w:t>
      </w:r>
    </w:p>
    <w:p w:rsidR="00A87202" w:rsidRPr="005912EE" w:rsidRDefault="00A87202" w:rsidP="00A8720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б) потерь от омертвления в запасах отвлеченных финансовых средств;</w:t>
      </w:r>
    </w:p>
    <w:p w:rsidR="00A87202" w:rsidRPr="005912EE" w:rsidRDefault="00A87202" w:rsidP="00A8720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в) риска порчи товаров;</w:t>
      </w:r>
    </w:p>
    <w:p w:rsidR="00A87202" w:rsidRPr="005912EE" w:rsidRDefault="00A87202" w:rsidP="00A87202">
      <w:pPr>
        <w:pStyle w:val="a6"/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г) расходов на оплату труда персонала, занятого хранением товаров.</w:t>
      </w:r>
    </w:p>
    <w:p w:rsidR="00A87202" w:rsidRPr="005912EE" w:rsidRDefault="00A87202" w:rsidP="00A87202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От чего зависит себестоимость перевозок?</w:t>
      </w:r>
    </w:p>
    <w:p w:rsidR="00A87202" w:rsidRPr="005912EE" w:rsidRDefault="00A87202" w:rsidP="00A8720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а) объема выполненной работы и затраченных на нее средств;</w:t>
      </w:r>
    </w:p>
    <w:p w:rsidR="00A87202" w:rsidRPr="005912EE" w:rsidRDefault="00A87202" w:rsidP="00A87202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б) коэффициента грузоподъемности и пробега;</w:t>
      </w:r>
    </w:p>
    <w:p w:rsidR="00A87202" w:rsidRPr="005912EE" w:rsidRDefault="00A87202" w:rsidP="00A87202">
      <w:pPr>
        <w:pStyle w:val="a6"/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в) производительности транспортных средств;</w:t>
      </w:r>
    </w:p>
    <w:p w:rsidR="00A87202" w:rsidRPr="005912EE" w:rsidRDefault="00A87202" w:rsidP="00A87202">
      <w:pPr>
        <w:pStyle w:val="a6"/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 xml:space="preserve">г) </w:t>
      </w:r>
      <w:r w:rsidRPr="005912EE">
        <w:rPr>
          <w:sz w:val="22"/>
          <w:szCs w:val="22"/>
        </w:rPr>
        <w:t>оптимального размера заказа.</w:t>
      </w:r>
    </w:p>
    <w:p w:rsidR="00A87202" w:rsidRPr="005912EE" w:rsidRDefault="00A87202" w:rsidP="00A87202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 чем суть логистической системы «толкающего» типа?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система, для которой характерно производство деталей, компонентов, полуфабрикатов и сборка из них готовой продукции в соответствии с жестко заданным производственным расписанием;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система, в которой размещение заказов на пополнение запасов материальных ресурсов или готовой продукции происходит, когда количество их в определенных звеньях логистической системы достигает критического уровня;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система организации производства, в которой детали и полуфабрикаты подаются на последующую технологическую операцию на основе предварительно сформированного заказа;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система организации производства, основанная на карточках KANBAN.</w:t>
      </w:r>
    </w:p>
    <w:p w:rsidR="00A87202" w:rsidRPr="005912EE" w:rsidRDefault="00A87202" w:rsidP="00A87202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 чем суть логистической концепции «точно в срок»?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система организации производства, при которой материальный поток поставляется получателю по команде, поступающей на передающее звено из центральной системы управления производством;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современная концепция построения логистической системы, основанная на методе приспособления к изменениям в производственном процессе в результате сбоев на линии или изменения спроса на выпускаемую продукцию;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современная концепция построения логистической системы в производстве, снабжении и </w:t>
      </w:r>
      <w:proofErr w:type="spellStart"/>
      <w:r w:rsidRPr="005912EE">
        <w:rPr>
          <w:sz w:val="22"/>
          <w:szCs w:val="22"/>
        </w:rPr>
        <w:t>дистрибьюции</w:t>
      </w:r>
      <w:proofErr w:type="spellEnd"/>
      <w:r w:rsidRPr="005912EE">
        <w:rPr>
          <w:sz w:val="22"/>
          <w:szCs w:val="22"/>
        </w:rPr>
        <w:t>, основанная на синхронизации процессов доставки материальных ресурсов и готовой продукции в необходимых количествах к тому времени, когда звенья логистической системы в них нуждаются, с целью минимизации затрат, связанных с созданием запасов;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нет правильного ответа</w:t>
      </w:r>
    </w:p>
    <w:p w:rsidR="00A87202" w:rsidRPr="005912EE" w:rsidRDefault="00A87202" w:rsidP="00A87202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Что относится к звену логистической системы?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lastRenderedPageBreak/>
        <w:t xml:space="preserve">а) экономически и (или) функционально взаимосвязанные </w:t>
      </w:r>
      <w:proofErr w:type="spellStart"/>
      <w:r w:rsidRPr="005912EE">
        <w:rPr>
          <w:sz w:val="22"/>
          <w:szCs w:val="22"/>
        </w:rPr>
        <w:t>объектыподлежащие</w:t>
      </w:r>
      <w:proofErr w:type="spellEnd"/>
      <w:r w:rsidRPr="005912EE">
        <w:rPr>
          <w:sz w:val="22"/>
          <w:szCs w:val="22"/>
        </w:rPr>
        <w:t xml:space="preserve"> дальнейшей декомпозиции в рамках </w:t>
      </w:r>
      <w:proofErr w:type="spellStart"/>
      <w:r w:rsidRPr="005912EE">
        <w:rPr>
          <w:sz w:val="22"/>
          <w:szCs w:val="22"/>
        </w:rPr>
        <w:t>поставленнойзадачи</w:t>
      </w:r>
      <w:proofErr w:type="spellEnd"/>
      <w:r w:rsidRPr="005912EE">
        <w:rPr>
          <w:sz w:val="22"/>
          <w:szCs w:val="22"/>
        </w:rPr>
        <w:t xml:space="preserve"> построения логистической системы;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экономически и (или) функционально обособленный объект, неподлежащий дальнейшей декомпозиции в рамках поставленной задачи анализа или построения логистической системы и выполняющий основную миссию функционирования данной логистической системы;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взаимосвязанные единым процессом управления объекты, целью функционирования которых </w:t>
      </w:r>
      <w:proofErr w:type="gramStart"/>
      <w:r w:rsidRPr="005912EE">
        <w:rPr>
          <w:sz w:val="22"/>
          <w:szCs w:val="22"/>
        </w:rPr>
        <w:t>является</w:t>
      </w:r>
      <w:proofErr w:type="gramEnd"/>
      <w:r w:rsidRPr="005912EE">
        <w:rPr>
          <w:sz w:val="22"/>
          <w:szCs w:val="22"/>
        </w:rPr>
        <w:t xml:space="preserve"> сбыт готовой продукции конечному потребителю в установленные сроки и в установленном месте;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г) экономически и (или) функционально обособленный объект, подлежащий дальнейшей декомпозиции в рамках поставленной задачи анализа или построения логистической системы, выполняющий свою локальную цель, связанную с определенными </w:t>
      </w:r>
      <w:proofErr w:type="spellStart"/>
      <w:r w:rsidRPr="005912EE">
        <w:rPr>
          <w:sz w:val="22"/>
          <w:szCs w:val="22"/>
        </w:rPr>
        <w:t>логистическими</w:t>
      </w:r>
      <w:proofErr w:type="spellEnd"/>
      <w:r w:rsidRPr="005912EE">
        <w:rPr>
          <w:sz w:val="22"/>
          <w:szCs w:val="22"/>
        </w:rPr>
        <w:t xml:space="preserve"> операциями или функциями.</w:t>
      </w:r>
    </w:p>
    <w:p w:rsidR="00A87202" w:rsidRPr="005912EE" w:rsidRDefault="00A87202" w:rsidP="00A87202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Какая из перечисленных функций логистики является наиболее затратной?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информационное обеспечение;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обработка заказов;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</w:t>
      </w:r>
      <w:proofErr w:type="spellStart"/>
      <w:r w:rsidRPr="005912EE">
        <w:rPr>
          <w:sz w:val="22"/>
          <w:szCs w:val="22"/>
        </w:rPr>
        <w:t>грузопереработка</w:t>
      </w:r>
      <w:proofErr w:type="spellEnd"/>
      <w:r w:rsidRPr="005912EE">
        <w:rPr>
          <w:sz w:val="22"/>
          <w:szCs w:val="22"/>
        </w:rPr>
        <w:t xml:space="preserve"> на складе;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</w:t>
      </w:r>
      <w:r w:rsidRPr="005912EE">
        <w:rPr>
          <w:b/>
          <w:sz w:val="22"/>
          <w:szCs w:val="22"/>
        </w:rPr>
        <w:t xml:space="preserve"> </w:t>
      </w:r>
      <w:r w:rsidRPr="005912EE">
        <w:rPr>
          <w:sz w:val="22"/>
          <w:szCs w:val="22"/>
        </w:rPr>
        <w:t>транспортировка.</w:t>
      </w:r>
    </w:p>
    <w:p w:rsidR="00A87202" w:rsidRPr="005912EE" w:rsidRDefault="00A87202" w:rsidP="00A87202">
      <w:pPr>
        <w:pStyle w:val="a6"/>
        <w:numPr>
          <w:ilvl w:val="0"/>
          <w:numId w:val="8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Производственная логистика рассматривает процесс движения материальных потоков: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в сфере материального производства;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в сфере нематериального производства;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оба ответа верны;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правильный ответ отсутствует.</w:t>
      </w:r>
    </w:p>
    <w:p w:rsidR="00A87202" w:rsidRPr="005912EE" w:rsidRDefault="00A87202" w:rsidP="00A87202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К дополнительным функциям логистики относится</w:t>
      </w:r>
    </w:p>
    <w:p w:rsidR="00A87202" w:rsidRPr="005912EE" w:rsidRDefault="00A87202" w:rsidP="00A87202">
      <w:pPr>
        <w:pStyle w:val="a6"/>
        <w:numPr>
          <w:ilvl w:val="0"/>
          <w:numId w:val="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транспортная;</w:t>
      </w:r>
    </w:p>
    <w:p w:rsidR="00A87202" w:rsidRPr="005912EE" w:rsidRDefault="00A87202" w:rsidP="00A87202">
      <w:pPr>
        <w:pStyle w:val="a6"/>
        <w:numPr>
          <w:ilvl w:val="0"/>
          <w:numId w:val="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процесс заказа;</w:t>
      </w:r>
    </w:p>
    <w:p w:rsidR="00A87202" w:rsidRPr="005912EE" w:rsidRDefault="00A87202" w:rsidP="00A87202">
      <w:pPr>
        <w:pStyle w:val="a6"/>
        <w:numPr>
          <w:ilvl w:val="0"/>
          <w:numId w:val="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грузоперевозка;</w:t>
      </w:r>
    </w:p>
    <w:p w:rsidR="00A87202" w:rsidRPr="005912EE" w:rsidRDefault="00A87202" w:rsidP="00A87202">
      <w:pPr>
        <w:pStyle w:val="a6"/>
        <w:numPr>
          <w:ilvl w:val="0"/>
          <w:numId w:val="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обслуживание запасов.</w:t>
      </w:r>
    </w:p>
    <w:p w:rsidR="00A87202" w:rsidRPr="005912EE" w:rsidRDefault="00A87202" w:rsidP="00A87202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 этапы закупки входит:</w:t>
      </w:r>
    </w:p>
    <w:p w:rsidR="00A87202" w:rsidRPr="005912EE" w:rsidRDefault="00A87202" w:rsidP="00A87202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анализ рынка;</w:t>
      </w:r>
    </w:p>
    <w:p w:rsidR="00A87202" w:rsidRPr="005912EE" w:rsidRDefault="00A87202" w:rsidP="00A87202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определение собственной потребности и расчет количества заказываемых товаров;</w:t>
      </w:r>
    </w:p>
    <w:p w:rsidR="00A87202" w:rsidRPr="005912EE" w:rsidRDefault="00A87202" w:rsidP="00A87202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поддержание на складе товарных запасов;</w:t>
      </w:r>
    </w:p>
    <w:p w:rsidR="00A87202" w:rsidRPr="005912EE" w:rsidRDefault="00A87202" w:rsidP="00A87202">
      <w:pPr>
        <w:pStyle w:val="a6"/>
        <w:numPr>
          <w:ilvl w:val="0"/>
          <w:numId w:val="1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выбор поставщика.</w:t>
      </w:r>
    </w:p>
    <w:p w:rsidR="00A87202" w:rsidRPr="005912EE" w:rsidRDefault="00A87202" w:rsidP="00A87202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Основные критерии выбора поставщика:</w:t>
      </w:r>
    </w:p>
    <w:p w:rsidR="00A87202" w:rsidRPr="005912EE" w:rsidRDefault="00A87202" w:rsidP="00A87202">
      <w:pPr>
        <w:pStyle w:val="a6"/>
        <w:numPr>
          <w:ilvl w:val="0"/>
          <w:numId w:val="1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цена продукции;</w:t>
      </w:r>
    </w:p>
    <w:p w:rsidR="00A87202" w:rsidRPr="005912EE" w:rsidRDefault="00A87202" w:rsidP="00A87202">
      <w:pPr>
        <w:pStyle w:val="a6"/>
        <w:numPr>
          <w:ilvl w:val="0"/>
          <w:numId w:val="1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качество продукции;</w:t>
      </w:r>
    </w:p>
    <w:p w:rsidR="00A87202" w:rsidRPr="005912EE" w:rsidRDefault="00A87202" w:rsidP="00A87202">
      <w:pPr>
        <w:pStyle w:val="a6"/>
        <w:numPr>
          <w:ilvl w:val="0"/>
          <w:numId w:val="1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надежность поставщика;</w:t>
      </w:r>
    </w:p>
    <w:p w:rsidR="00A87202" w:rsidRPr="005912EE" w:rsidRDefault="00A87202" w:rsidP="00A87202">
      <w:pPr>
        <w:pStyle w:val="a6"/>
        <w:numPr>
          <w:ilvl w:val="0"/>
          <w:numId w:val="1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финансовое положение поставщика.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>14</w:t>
      </w:r>
      <w:r w:rsidRPr="005912EE">
        <w:rPr>
          <w:sz w:val="22"/>
          <w:szCs w:val="22"/>
        </w:rPr>
        <w:t>. Главная цель управления запасами в логистической системе: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снижение запасов в пути;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минимизация затрат на управление запасами;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сокращение объемов запасов;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обеспечение высокого уровня обслуживания;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15. Объектом логистического сервиса является: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а) материальный поток;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б) потребители материального потока;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в) материальные и связанные с ними информационные потоки;</w:t>
      </w:r>
    </w:p>
    <w:p w:rsidR="00A87202" w:rsidRPr="005912EE" w:rsidRDefault="00A87202" w:rsidP="00A87202">
      <w:pPr>
        <w:shd w:val="clear" w:color="auto" w:fill="FFFFFF"/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>г) посредники;</w:t>
      </w:r>
    </w:p>
    <w:p w:rsidR="00A87202" w:rsidRPr="005912EE" w:rsidRDefault="00A87202" w:rsidP="00A87202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16. Запасы в логистической системе служат…</w:t>
      </w:r>
    </w:p>
    <w:p w:rsidR="00A87202" w:rsidRPr="005912EE" w:rsidRDefault="00A87202" w:rsidP="00A87202">
      <w:pPr>
        <w:pStyle w:val="a6"/>
        <w:numPr>
          <w:ilvl w:val="0"/>
          <w:numId w:val="12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для изготовления продукции;</w:t>
      </w:r>
    </w:p>
    <w:p w:rsidR="00A87202" w:rsidRPr="005912EE" w:rsidRDefault="00A87202" w:rsidP="00A87202">
      <w:pPr>
        <w:pStyle w:val="a6"/>
        <w:numPr>
          <w:ilvl w:val="0"/>
          <w:numId w:val="12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для экономии на транспортные издержки;</w:t>
      </w:r>
    </w:p>
    <w:p w:rsidR="00A87202" w:rsidRPr="005912EE" w:rsidRDefault="00A87202" w:rsidP="00A87202">
      <w:pPr>
        <w:pStyle w:val="a6"/>
        <w:numPr>
          <w:ilvl w:val="0"/>
          <w:numId w:val="12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для материальной компенсации издержек, связанных с движением материалов;</w:t>
      </w:r>
    </w:p>
    <w:p w:rsidR="00A87202" w:rsidRPr="005912EE" w:rsidRDefault="00A87202" w:rsidP="00A87202">
      <w:pPr>
        <w:pStyle w:val="a6"/>
        <w:numPr>
          <w:ilvl w:val="0"/>
          <w:numId w:val="12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 качестве буфера между транспортом, производством и реализацией.</w:t>
      </w:r>
    </w:p>
    <w:p w:rsidR="00A87202" w:rsidRPr="005912EE" w:rsidRDefault="00A87202" w:rsidP="00A87202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17. Эти тарифы применяются при перевозке грузов для определенных целей, а также грузов для железнодорожных дорог.</w:t>
      </w:r>
    </w:p>
    <w:p w:rsidR="00A87202" w:rsidRPr="005912EE" w:rsidRDefault="00A87202" w:rsidP="00A87202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общие тарифы;</w:t>
      </w:r>
    </w:p>
    <w:p w:rsidR="00A87202" w:rsidRPr="005912EE" w:rsidRDefault="00A87202" w:rsidP="00A87202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льготные тарифы;</w:t>
      </w:r>
    </w:p>
    <w:p w:rsidR="00A87202" w:rsidRPr="005912EE" w:rsidRDefault="00A87202" w:rsidP="00A87202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lastRenderedPageBreak/>
        <w:t>тарифы на перевозку опасных грузов;</w:t>
      </w:r>
    </w:p>
    <w:p w:rsidR="00A87202" w:rsidRPr="005912EE" w:rsidRDefault="00A87202" w:rsidP="00A87202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тарифы на перевозку жидких грузов.</w:t>
      </w:r>
    </w:p>
    <w:p w:rsidR="00A87202" w:rsidRPr="005912EE" w:rsidRDefault="00A87202" w:rsidP="00A87202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18. Высокая капиталоемкость и высокая себестоимость перевозок – это недостаток … транспорта</w:t>
      </w:r>
    </w:p>
    <w:p w:rsidR="00A87202" w:rsidRPr="005912EE" w:rsidRDefault="00A87202" w:rsidP="00A87202">
      <w:pPr>
        <w:pStyle w:val="a6"/>
        <w:numPr>
          <w:ilvl w:val="0"/>
          <w:numId w:val="14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речного;</w:t>
      </w:r>
    </w:p>
    <w:p w:rsidR="00A87202" w:rsidRPr="005912EE" w:rsidRDefault="00A87202" w:rsidP="00A87202">
      <w:pPr>
        <w:pStyle w:val="a6"/>
        <w:numPr>
          <w:ilvl w:val="0"/>
          <w:numId w:val="14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железнодорожного;</w:t>
      </w:r>
    </w:p>
    <w:p w:rsidR="00A87202" w:rsidRPr="005912EE" w:rsidRDefault="00A87202" w:rsidP="00A87202">
      <w:pPr>
        <w:pStyle w:val="a6"/>
        <w:numPr>
          <w:ilvl w:val="0"/>
          <w:numId w:val="14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автомобильного;</w:t>
      </w:r>
    </w:p>
    <w:p w:rsidR="00A87202" w:rsidRPr="0086575B" w:rsidRDefault="00A87202" w:rsidP="00A87202">
      <w:pPr>
        <w:pStyle w:val="a6"/>
        <w:numPr>
          <w:ilvl w:val="0"/>
          <w:numId w:val="14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воздушного.</w:t>
      </w:r>
    </w:p>
    <w:p w:rsidR="00A87202" w:rsidRPr="005912EE" w:rsidRDefault="00A87202" w:rsidP="00A87202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19. Возможность доставки груза «от двери до двери» - это достоинства … транспорта</w:t>
      </w:r>
    </w:p>
    <w:p w:rsidR="00A87202" w:rsidRPr="005912EE" w:rsidRDefault="00A87202" w:rsidP="00A87202">
      <w:pPr>
        <w:pStyle w:val="a6"/>
        <w:numPr>
          <w:ilvl w:val="0"/>
          <w:numId w:val="15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речного;</w:t>
      </w:r>
    </w:p>
    <w:p w:rsidR="00A87202" w:rsidRPr="005912EE" w:rsidRDefault="00A87202" w:rsidP="00A87202">
      <w:pPr>
        <w:pStyle w:val="a6"/>
        <w:numPr>
          <w:ilvl w:val="0"/>
          <w:numId w:val="15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железнодорожного;</w:t>
      </w:r>
    </w:p>
    <w:p w:rsidR="00A87202" w:rsidRPr="005912EE" w:rsidRDefault="00A87202" w:rsidP="00A87202">
      <w:pPr>
        <w:pStyle w:val="a6"/>
        <w:numPr>
          <w:ilvl w:val="0"/>
          <w:numId w:val="15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автомобильного;</w:t>
      </w:r>
    </w:p>
    <w:p w:rsidR="00A87202" w:rsidRPr="0086575B" w:rsidRDefault="00A87202" w:rsidP="00A87202">
      <w:pPr>
        <w:pStyle w:val="a6"/>
        <w:numPr>
          <w:ilvl w:val="0"/>
          <w:numId w:val="1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воздушного</w:t>
      </w:r>
    </w:p>
    <w:p w:rsidR="00A87202" w:rsidRPr="005912EE" w:rsidRDefault="00A87202" w:rsidP="00A87202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20. К функциям закупочной логистики относится …</w:t>
      </w:r>
    </w:p>
    <w:p w:rsidR="00A87202" w:rsidRPr="005912EE" w:rsidRDefault="00A87202" w:rsidP="00A87202">
      <w:pPr>
        <w:pStyle w:val="a6"/>
        <w:numPr>
          <w:ilvl w:val="0"/>
          <w:numId w:val="16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сегментация потребительского рынка;</w:t>
      </w:r>
    </w:p>
    <w:p w:rsidR="00A87202" w:rsidRPr="005912EE" w:rsidRDefault="00A87202" w:rsidP="00A87202">
      <w:pPr>
        <w:pStyle w:val="a6"/>
        <w:numPr>
          <w:ilvl w:val="0"/>
          <w:numId w:val="16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выбор типа транспортного средства;</w:t>
      </w:r>
    </w:p>
    <w:p w:rsidR="00A87202" w:rsidRPr="005912EE" w:rsidRDefault="00A87202" w:rsidP="00A87202">
      <w:pPr>
        <w:pStyle w:val="a6"/>
        <w:numPr>
          <w:ilvl w:val="0"/>
          <w:numId w:val="16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планирование процесса реализации;</w:t>
      </w:r>
    </w:p>
    <w:p w:rsidR="00A87202" w:rsidRPr="0086575B" w:rsidRDefault="00A87202" w:rsidP="00A87202">
      <w:pPr>
        <w:pStyle w:val="a6"/>
        <w:numPr>
          <w:ilvl w:val="0"/>
          <w:numId w:val="16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выбор поставщика.</w:t>
      </w:r>
    </w:p>
    <w:p w:rsidR="00A87202" w:rsidRPr="005912EE" w:rsidRDefault="00A87202" w:rsidP="00A87202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21. К методам расчета поставок относится определение …</w:t>
      </w:r>
    </w:p>
    <w:p w:rsidR="00A87202" w:rsidRPr="005912EE" w:rsidRDefault="00A87202" w:rsidP="00A87202">
      <w:pPr>
        <w:pStyle w:val="a6"/>
        <w:numPr>
          <w:ilvl w:val="0"/>
          <w:numId w:val="1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размера производства;</w:t>
      </w:r>
    </w:p>
    <w:p w:rsidR="00A87202" w:rsidRPr="005912EE" w:rsidRDefault="00A87202" w:rsidP="00A87202">
      <w:pPr>
        <w:pStyle w:val="a6"/>
        <w:numPr>
          <w:ilvl w:val="0"/>
          <w:numId w:val="1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экономического размера заказов;</w:t>
      </w:r>
    </w:p>
    <w:p w:rsidR="00A87202" w:rsidRPr="005912EE" w:rsidRDefault="00A87202" w:rsidP="00A87202">
      <w:pPr>
        <w:pStyle w:val="a6"/>
        <w:numPr>
          <w:ilvl w:val="0"/>
          <w:numId w:val="1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потребности в рабочей силе;</w:t>
      </w:r>
    </w:p>
    <w:p w:rsidR="00A87202" w:rsidRPr="0086575B" w:rsidRDefault="00A87202" w:rsidP="00A87202">
      <w:pPr>
        <w:pStyle w:val="a6"/>
        <w:numPr>
          <w:ilvl w:val="0"/>
          <w:numId w:val="18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потребности в материалах.</w:t>
      </w:r>
    </w:p>
    <w:p w:rsidR="00A87202" w:rsidRPr="005912EE" w:rsidRDefault="00A87202" w:rsidP="00A87202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 xml:space="preserve">22. В соответствии с функцией «формирование и развитие системы» периодически пересматривается существующая на предприятии система логистики. Эта необходимость связана </w:t>
      </w:r>
      <w:proofErr w:type="gramStart"/>
      <w:r w:rsidRPr="005912EE">
        <w:rPr>
          <w:sz w:val="22"/>
          <w:szCs w:val="22"/>
          <w:shd w:val="clear" w:color="auto" w:fill="FFFFFF"/>
        </w:rPr>
        <w:t>с</w:t>
      </w:r>
      <w:proofErr w:type="gramEnd"/>
      <w:r w:rsidRPr="005912EE">
        <w:rPr>
          <w:sz w:val="22"/>
          <w:szCs w:val="22"/>
          <w:shd w:val="clear" w:color="auto" w:fill="FFFFFF"/>
        </w:rPr>
        <w:t xml:space="preserve"> …</w:t>
      </w:r>
    </w:p>
    <w:p w:rsidR="00A87202" w:rsidRPr="005912EE" w:rsidRDefault="00A87202" w:rsidP="00A87202">
      <w:pPr>
        <w:pStyle w:val="a6"/>
        <w:numPr>
          <w:ilvl w:val="0"/>
          <w:numId w:val="1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улучшением, загрузки оборудования;</w:t>
      </w:r>
    </w:p>
    <w:p w:rsidR="00A87202" w:rsidRPr="005912EE" w:rsidRDefault="00A87202" w:rsidP="00A87202">
      <w:pPr>
        <w:pStyle w:val="a6"/>
        <w:numPr>
          <w:ilvl w:val="0"/>
          <w:numId w:val="1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научно-техническим прогрессом на других предприятиях;</w:t>
      </w:r>
    </w:p>
    <w:p w:rsidR="00A87202" w:rsidRPr="005912EE" w:rsidRDefault="00A87202" w:rsidP="00A87202">
      <w:pPr>
        <w:pStyle w:val="a6"/>
        <w:numPr>
          <w:ilvl w:val="0"/>
          <w:numId w:val="1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изменением технологии логистики, организационной политики и условиями рынка;</w:t>
      </w:r>
    </w:p>
    <w:p w:rsidR="00A87202" w:rsidRPr="0086575B" w:rsidRDefault="00A87202" w:rsidP="00A87202">
      <w:pPr>
        <w:pStyle w:val="a6"/>
        <w:numPr>
          <w:ilvl w:val="0"/>
          <w:numId w:val="19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производственной необходимостью предприятия.</w:t>
      </w:r>
    </w:p>
    <w:p w:rsidR="00A87202" w:rsidRPr="005912EE" w:rsidRDefault="00A87202" w:rsidP="00A87202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23. Понятие и сущность логистического цикла это - …</w:t>
      </w:r>
    </w:p>
    <w:p w:rsidR="00A87202" w:rsidRPr="005912EE" w:rsidRDefault="00A87202" w:rsidP="00A87202">
      <w:pPr>
        <w:pStyle w:val="a6"/>
        <w:numPr>
          <w:ilvl w:val="0"/>
          <w:numId w:val="2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период времени между началом и окончанием выполнения логистической операции;</w:t>
      </w:r>
    </w:p>
    <w:p w:rsidR="00A87202" w:rsidRPr="005912EE" w:rsidRDefault="00A87202" w:rsidP="00A87202">
      <w:pPr>
        <w:pStyle w:val="a6"/>
        <w:numPr>
          <w:ilvl w:val="0"/>
          <w:numId w:val="2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совокупность всех логистических процессов и функций, осуществляемые в процессе деятельности предприятия;</w:t>
      </w:r>
    </w:p>
    <w:p w:rsidR="00A87202" w:rsidRPr="005912EE" w:rsidRDefault="00A87202" w:rsidP="00A87202">
      <w:pPr>
        <w:pStyle w:val="a6"/>
        <w:numPr>
          <w:ilvl w:val="0"/>
          <w:numId w:val="2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время выполнения заказов на ресурсы, их оформление, и доставка;</w:t>
      </w:r>
    </w:p>
    <w:p w:rsidR="00A87202" w:rsidRPr="0086575B" w:rsidRDefault="00A87202" w:rsidP="00A87202">
      <w:pPr>
        <w:pStyle w:val="a6"/>
        <w:numPr>
          <w:ilvl w:val="0"/>
          <w:numId w:val="20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совокупность логистических операций, направленная на управление и оптимизацию бизнес-процессов предприятия.</w:t>
      </w:r>
    </w:p>
    <w:p w:rsidR="00A87202" w:rsidRPr="005912EE" w:rsidRDefault="00A87202" w:rsidP="00A87202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 xml:space="preserve">24. Определите лишний элемент, определяющий правила семи </w:t>
      </w:r>
      <w:r w:rsidRPr="005912EE">
        <w:rPr>
          <w:sz w:val="22"/>
          <w:szCs w:val="22"/>
          <w:shd w:val="clear" w:color="auto" w:fill="FFFFFF"/>
          <w:lang w:val="en-US"/>
        </w:rPr>
        <w:t>R</w:t>
      </w:r>
    </w:p>
    <w:p w:rsidR="00A87202" w:rsidRPr="005912EE" w:rsidRDefault="00A87202" w:rsidP="00A87202">
      <w:pPr>
        <w:pStyle w:val="a6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необходимое качество;</w:t>
      </w:r>
    </w:p>
    <w:p w:rsidR="00A87202" w:rsidRPr="005912EE" w:rsidRDefault="00A87202" w:rsidP="00A87202">
      <w:pPr>
        <w:pStyle w:val="a6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от нужного поставщика;</w:t>
      </w:r>
    </w:p>
    <w:p w:rsidR="00A87202" w:rsidRPr="005912EE" w:rsidRDefault="00A87202" w:rsidP="00A87202">
      <w:pPr>
        <w:pStyle w:val="a6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  <w:shd w:val="clear" w:color="auto" w:fill="FFFFFF"/>
        </w:rPr>
        <w:t>нужному потребителю;</w:t>
      </w:r>
    </w:p>
    <w:p w:rsidR="00A87202" w:rsidRPr="0086575B" w:rsidRDefault="00A87202" w:rsidP="00A87202">
      <w:pPr>
        <w:pStyle w:val="a6"/>
        <w:numPr>
          <w:ilvl w:val="0"/>
          <w:numId w:val="21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</w:rPr>
        <w:t>с требуемым (минимальным) уровнем затрат.</w:t>
      </w:r>
    </w:p>
    <w:p w:rsidR="00A87202" w:rsidRPr="005912EE" w:rsidRDefault="00A87202" w:rsidP="00A87202">
      <w:pPr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  <w:shd w:val="clear" w:color="auto" w:fill="FFFFFF"/>
        </w:rPr>
        <w:t xml:space="preserve">25. </w:t>
      </w:r>
      <w:r w:rsidRPr="005912EE">
        <w:rPr>
          <w:sz w:val="22"/>
          <w:szCs w:val="22"/>
        </w:rPr>
        <w:t xml:space="preserve">Что характеризует показатель экономичности в логистике? </w:t>
      </w:r>
    </w:p>
    <w:p w:rsidR="00A87202" w:rsidRPr="005912EE" w:rsidRDefault="00A87202" w:rsidP="00A87202">
      <w:pPr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а) достижение определенного результата при наименьших затратах; </w:t>
      </w:r>
    </w:p>
    <w:p w:rsidR="00A87202" w:rsidRPr="005912EE" w:rsidRDefault="00A87202" w:rsidP="00A87202">
      <w:pPr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б) достижение определенного результата при наибольших затратах; </w:t>
      </w:r>
    </w:p>
    <w:p w:rsidR="00A87202" w:rsidRPr="005912EE" w:rsidRDefault="00A87202" w:rsidP="00A87202">
      <w:pPr>
        <w:ind w:firstLine="709"/>
        <w:jc w:val="both"/>
        <w:rPr>
          <w:sz w:val="22"/>
          <w:szCs w:val="22"/>
        </w:rPr>
      </w:pPr>
      <w:r w:rsidRPr="005912EE">
        <w:rPr>
          <w:sz w:val="22"/>
          <w:szCs w:val="22"/>
        </w:rPr>
        <w:t xml:space="preserve">в) достижение наибольшего результата при фиксированных затратах; </w:t>
      </w:r>
    </w:p>
    <w:p w:rsidR="00A87202" w:rsidRPr="005912EE" w:rsidRDefault="00A87202" w:rsidP="00A87202">
      <w:pPr>
        <w:ind w:firstLine="709"/>
        <w:jc w:val="both"/>
        <w:rPr>
          <w:sz w:val="22"/>
          <w:szCs w:val="22"/>
          <w:shd w:val="clear" w:color="auto" w:fill="FFFFFF"/>
        </w:rPr>
      </w:pPr>
      <w:r w:rsidRPr="005912EE">
        <w:rPr>
          <w:sz w:val="22"/>
          <w:szCs w:val="22"/>
        </w:rPr>
        <w:t>г) достижение наименьшего результата при фиксированных затратах.</w:t>
      </w:r>
    </w:p>
    <w:p w:rsidR="00A87202" w:rsidRDefault="00A87202" w:rsidP="00A87202">
      <w:pPr>
        <w:shd w:val="clear" w:color="auto" w:fill="FFFFFF"/>
        <w:ind w:firstLine="709"/>
        <w:jc w:val="both"/>
      </w:pPr>
    </w:p>
    <w:p w:rsidR="00A87202" w:rsidRPr="00C719B6" w:rsidRDefault="00A87202" w:rsidP="00A87202">
      <w:pPr>
        <w:ind w:firstLine="709"/>
        <w:rPr>
          <w:rStyle w:val="7"/>
          <w:sz w:val="22"/>
          <w:szCs w:val="22"/>
          <w:u w:val="single"/>
          <w:shd w:val="clear" w:color="auto" w:fill="auto"/>
        </w:rPr>
      </w:pPr>
      <w:r w:rsidRPr="00C719B6">
        <w:rPr>
          <w:b/>
          <w:sz w:val="22"/>
          <w:szCs w:val="22"/>
          <w:u w:val="single"/>
        </w:rPr>
        <w:t>б) типовые практические задания:</w:t>
      </w:r>
      <w:r w:rsidRPr="00C719B6">
        <w:rPr>
          <w:b/>
          <w:i/>
          <w:sz w:val="22"/>
          <w:szCs w:val="22"/>
          <w:u w:val="single"/>
        </w:rPr>
        <w:t xml:space="preserve"> </w:t>
      </w:r>
    </w:p>
    <w:p w:rsidR="00A87202" w:rsidRPr="00964EA1" w:rsidRDefault="00A87202" w:rsidP="00A87202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</w:rPr>
        <w:t xml:space="preserve">По данным учета затрат известно, что стоимость подачи одного заказа составляет 350 руб., годовая потребность в комплектующем изделии – 1400 шт., цена единицы комплектующего изделия – 780 руб., стоимость содержания комплектующего изделия на складе равна 20 % его цены. Определить оптимальный размер </w:t>
      </w:r>
      <w:proofErr w:type="gramStart"/>
      <w:r w:rsidRPr="00964EA1">
        <w:rPr>
          <w:sz w:val="22"/>
          <w:szCs w:val="22"/>
        </w:rPr>
        <w:t>заказа</w:t>
      </w:r>
      <w:proofErr w:type="gramEnd"/>
      <w:r w:rsidRPr="00964EA1">
        <w:rPr>
          <w:sz w:val="22"/>
          <w:szCs w:val="22"/>
        </w:rPr>
        <w:t xml:space="preserve"> используя формулу Уилсона. Предоставьте порядок решения задачи и результат.</w:t>
      </w:r>
    </w:p>
    <w:p w:rsidR="00A87202" w:rsidRPr="00964EA1" w:rsidRDefault="00A87202" w:rsidP="00A87202">
      <w:pPr>
        <w:pStyle w:val="a6"/>
        <w:numPr>
          <w:ilvl w:val="0"/>
          <w:numId w:val="7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964EA1">
        <w:rPr>
          <w:sz w:val="22"/>
          <w:szCs w:val="22"/>
        </w:rPr>
        <w:t>Рассчитать процент выхода сахарного песка из свеклы, исходя из того, что для производства 450 кг сахара требуется 4275 кг сахарной свеклы.</w:t>
      </w:r>
    </w:p>
    <w:p w:rsidR="00A87202" w:rsidRPr="00964EA1" w:rsidRDefault="00A87202" w:rsidP="00A87202">
      <w:pPr>
        <w:pStyle w:val="a6"/>
        <w:numPr>
          <w:ilvl w:val="0"/>
          <w:numId w:val="7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964EA1">
        <w:rPr>
          <w:sz w:val="22"/>
          <w:szCs w:val="22"/>
        </w:rPr>
        <w:lastRenderedPageBreak/>
        <w:t>Грузооборот склада равен 18000 т в месяц. Через участок приемки проходит 33% грузов. Через приемочную экспедицию за месяц проходит 5300 т грузов. Из приемочной экспедиции на участок приемки поступает 1900 т грузов. Определить количество грузов, проходящих напрямую из участка разгрузки на участок хранения.</w:t>
      </w:r>
    </w:p>
    <w:p w:rsidR="00A87202" w:rsidRPr="00964EA1" w:rsidRDefault="00A87202" w:rsidP="00A87202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  <w:shd w:val="clear" w:color="auto" w:fill="FFFFFF"/>
        </w:rPr>
        <w:t>Рассчитать интервал времени между заказами, исходя из того, что число рабочих дней в периоде 24, оптимальный размер заказа 12 шт., потребность 14 шт.</w:t>
      </w:r>
    </w:p>
    <w:p w:rsidR="00A87202" w:rsidRPr="00964EA1" w:rsidRDefault="00A87202" w:rsidP="00A87202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</w:rPr>
        <w:t>Используя данные таблицы, определите оптимальный размер заказа.</w:t>
      </w:r>
    </w:p>
    <w:tbl>
      <w:tblPr>
        <w:tblStyle w:val="a3"/>
        <w:tblW w:w="0" w:type="auto"/>
        <w:jc w:val="center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87202" w:rsidRPr="00964EA1" w:rsidTr="00D40174">
        <w:trPr>
          <w:jc w:val="center"/>
        </w:trPr>
        <w:tc>
          <w:tcPr>
            <w:tcW w:w="1595" w:type="dxa"/>
            <w:vAlign w:val="center"/>
          </w:tcPr>
          <w:p w:rsidR="00A87202" w:rsidRPr="00964EA1" w:rsidRDefault="00A87202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Параметры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D</w:t>
            </w:r>
            <w:r w:rsidRPr="00964EA1">
              <w:rPr>
                <w:sz w:val="22"/>
                <w:szCs w:val="22"/>
              </w:rPr>
              <w:t xml:space="preserve">, </w:t>
            </w:r>
            <w:proofErr w:type="gramStart"/>
            <w:r w:rsidRPr="00964EA1">
              <w:rPr>
                <w:sz w:val="22"/>
                <w:szCs w:val="22"/>
              </w:rPr>
              <w:t>ед.,</w:t>
            </w:r>
            <w:proofErr w:type="gramEnd"/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S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H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r w:rsidRPr="00964EA1">
              <w:rPr>
                <w:sz w:val="22"/>
                <w:szCs w:val="22"/>
              </w:rPr>
              <w:t>, дни</w:t>
            </w:r>
          </w:p>
        </w:tc>
        <w:tc>
          <w:tcPr>
            <w:tcW w:w="1596" w:type="dxa"/>
            <w:vAlign w:val="center"/>
          </w:tcPr>
          <w:p w:rsidR="00A87202" w:rsidRPr="00964EA1" w:rsidRDefault="00A87202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964EA1">
              <w:rPr>
                <w:sz w:val="22"/>
                <w:szCs w:val="22"/>
                <w:vertAlign w:val="subscript"/>
              </w:rPr>
              <w:t>з</w:t>
            </w:r>
            <w:proofErr w:type="spellEnd"/>
            <w:r w:rsidRPr="00964EA1">
              <w:rPr>
                <w:sz w:val="22"/>
                <w:szCs w:val="22"/>
              </w:rPr>
              <w:t>, дни</w:t>
            </w:r>
          </w:p>
        </w:tc>
      </w:tr>
      <w:tr w:rsidR="00A87202" w:rsidRPr="00964EA1" w:rsidTr="00D40174">
        <w:trPr>
          <w:jc w:val="center"/>
        </w:trPr>
        <w:tc>
          <w:tcPr>
            <w:tcW w:w="1595" w:type="dxa"/>
            <w:vAlign w:val="center"/>
          </w:tcPr>
          <w:p w:rsidR="00A87202" w:rsidRPr="00964EA1" w:rsidRDefault="00A87202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Величина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1500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12,5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1,25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247</w:t>
            </w:r>
          </w:p>
        </w:tc>
        <w:tc>
          <w:tcPr>
            <w:tcW w:w="1596" w:type="dxa"/>
            <w:vAlign w:val="center"/>
          </w:tcPr>
          <w:p w:rsidR="00A87202" w:rsidRPr="00964EA1" w:rsidRDefault="00A87202" w:rsidP="00D40174">
            <w:pPr>
              <w:pStyle w:val="a6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5</w:t>
            </w:r>
          </w:p>
        </w:tc>
      </w:tr>
    </w:tbl>
    <w:p w:rsidR="00A87202" w:rsidRPr="00964EA1" w:rsidRDefault="00A87202" w:rsidP="00A87202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</w:rPr>
        <w:t>Используя данные таблицы, определите количество</w:t>
      </w:r>
      <w:r w:rsidRPr="00964EA1">
        <w:rPr>
          <w:spacing w:val="-2"/>
          <w:sz w:val="22"/>
          <w:szCs w:val="22"/>
        </w:rPr>
        <w:t xml:space="preserve"> </w:t>
      </w:r>
      <w:r w:rsidRPr="00964EA1">
        <w:rPr>
          <w:sz w:val="22"/>
          <w:szCs w:val="22"/>
        </w:rPr>
        <w:t>заказов</w:t>
      </w:r>
      <w:r w:rsidRPr="00964EA1">
        <w:rPr>
          <w:spacing w:val="-3"/>
          <w:sz w:val="22"/>
          <w:szCs w:val="22"/>
        </w:rPr>
        <w:t xml:space="preserve"> </w:t>
      </w:r>
      <w:r w:rsidRPr="00964EA1">
        <w:rPr>
          <w:sz w:val="22"/>
          <w:szCs w:val="22"/>
        </w:rPr>
        <w:t>ресурсов</w:t>
      </w:r>
      <w:r w:rsidRPr="00964EA1">
        <w:rPr>
          <w:spacing w:val="-3"/>
          <w:sz w:val="22"/>
          <w:szCs w:val="22"/>
        </w:rPr>
        <w:t xml:space="preserve"> </w:t>
      </w:r>
      <w:r w:rsidRPr="00964EA1">
        <w:rPr>
          <w:sz w:val="22"/>
          <w:szCs w:val="22"/>
        </w:rPr>
        <w:t>в</w:t>
      </w:r>
      <w:r w:rsidRPr="00964EA1">
        <w:rPr>
          <w:spacing w:val="-3"/>
          <w:sz w:val="22"/>
          <w:szCs w:val="22"/>
        </w:rPr>
        <w:t xml:space="preserve"> </w:t>
      </w:r>
      <w:r w:rsidRPr="00964EA1">
        <w:rPr>
          <w:sz w:val="22"/>
          <w:szCs w:val="22"/>
        </w:rPr>
        <w:t>течение</w:t>
      </w:r>
      <w:r w:rsidRPr="00964EA1">
        <w:rPr>
          <w:spacing w:val="-1"/>
          <w:sz w:val="22"/>
          <w:szCs w:val="22"/>
        </w:rPr>
        <w:t xml:space="preserve"> </w:t>
      </w:r>
      <w:r w:rsidRPr="00964EA1">
        <w:rPr>
          <w:sz w:val="22"/>
          <w:szCs w:val="22"/>
        </w:rPr>
        <w:t>года.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87202" w:rsidRPr="00964EA1" w:rsidTr="00D40174"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Параметры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D</w:t>
            </w:r>
            <w:r w:rsidRPr="00964EA1">
              <w:rPr>
                <w:sz w:val="22"/>
                <w:szCs w:val="22"/>
              </w:rPr>
              <w:t xml:space="preserve">, </w:t>
            </w:r>
            <w:proofErr w:type="gramStart"/>
            <w:r w:rsidRPr="00964EA1">
              <w:rPr>
                <w:sz w:val="22"/>
                <w:szCs w:val="22"/>
              </w:rPr>
              <w:t>ед.,</w:t>
            </w:r>
            <w:proofErr w:type="gramEnd"/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S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H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r w:rsidRPr="00964EA1">
              <w:rPr>
                <w:sz w:val="22"/>
                <w:szCs w:val="22"/>
              </w:rPr>
              <w:t>, дни</w:t>
            </w:r>
          </w:p>
        </w:tc>
        <w:tc>
          <w:tcPr>
            <w:tcW w:w="1596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964EA1">
              <w:rPr>
                <w:sz w:val="22"/>
                <w:szCs w:val="22"/>
                <w:vertAlign w:val="subscript"/>
              </w:rPr>
              <w:t>з</w:t>
            </w:r>
            <w:proofErr w:type="spellEnd"/>
            <w:r w:rsidRPr="00964EA1">
              <w:rPr>
                <w:sz w:val="22"/>
                <w:szCs w:val="22"/>
              </w:rPr>
              <w:t>, дни</w:t>
            </w:r>
          </w:p>
        </w:tc>
      </w:tr>
      <w:tr w:rsidR="00A87202" w:rsidRPr="00964EA1" w:rsidTr="00D40174"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Величина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1500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12,5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1,25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247</w:t>
            </w:r>
          </w:p>
        </w:tc>
        <w:tc>
          <w:tcPr>
            <w:tcW w:w="1596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5</w:t>
            </w:r>
          </w:p>
        </w:tc>
      </w:tr>
    </w:tbl>
    <w:p w:rsidR="00A87202" w:rsidRPr="00964EA1" w:rsidRDefault="00A87202" w:rsidP="00A87202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</w:rPr>
        <w:t xml:space="preserve">Используя данные таблицы, </w:t>
      </w:r>
      <w:proofErr w:type="gramStart"/>
      <w:r w:rsidRPr="00964EA1">
        <w:rPr>
          <w:sz w:val="22"/>
          <w:szCs w:val="22"/>
        </w:rPr>
        <w:t>определите</w:t>
      </w:r>
      <w:proofErr w:type="gramEnd"/>
      <w:r w:rsidRPr="00964EA1">
        <w:rPr>
          <w:sz w:val="22"/>
          <w:szCs w:val="22"/>
        </w:rPr>
        <w:t xml:space="preserve"> определяем</w:t>
      </w:r>
      <w:r w:rsidRPr="00964EA1">
        <w:rPr>
          <w:spacing w:val="-1"/>
          <w:sz w:val="22"/>
          <w:szCs w:val="22"/>
        </w:rPr>
        <w:t xml:space="preserve"> </w:t>
      </w:r>
      <w:r w:rsidRPr="00964EA1">
        <w:rPr>
          <w:sz w:val="22"/>
          <w:szCs w:val="22"/>
        </w:rPr>
        <w:t>точку</w:t>
      </w:r>
      <w:r w:rsidRPr="00964EA1">
        <w:rPr>
          <w:spacing w:val="-6"/>
          <w:sz w:val="22"/>
          <w:szCs w:val="22"/>
        </w:rPr>
        <w:t xml:space="preserve"> </w:t>
      </w:r>
      <w:r w:rsidRPr="00964EA1">
        <w:rPr>
          <w:sz w:val="22"/>
          <w:szCs w:val="22"/>
        </w:rPr>
        <w:t>заказа</w:t>
      </w:r>
      <w:r w:rsidRPr="00964EA1">
        <w:rPr>
          <w:spacing w:val="-1"/>
          <w:sz w:val="22"/>
          <w:szCs w:val="22"/>
        </w:rPr>
        <w:t xml:space="preserve"> </w:t>
      </w:r>
      <w:r w:rsidRPr="00964EA1">
        <w:rPr>
          <w:sz w:val="22"/>
          <w:szCs w:val="22"/>
        </w:rPr>
        <w:t>/</w:t>
      </w:r>
      <w:r w:rsidRPr="00964EA1">
        <w:rPr>
          <w:spacing w:val="-3"/>
          <w:sz w:val="22"/>
          <w:szCs w:val="22"/>
        </w:rPr>
        <w:t xml:space="preserve"> </w:t>
      </w:r>
      <w:r w:rsidRPr="00964EA1">
        <w:rPr>
          <w:sz w:val="22"/>
          <w:szCs w:val="22"/>
        </w:rPr>
        <w:t>перезаказа.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87202" w:rsidRPr="00964EA1" w:rsidTr="00D40174"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Параметры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D</w:t>
            </w:r>
            <w:r w:rsidRPr="00964EA1">
              <w:rPr>
                <w:sz w:val="22"/>
                <w:szCs w:val="22"/>
              </w:rPr>
              <w:t xml:space="preserve">, </w:t>
            </w:r>
            <w:proofErr w:type="gramStart"/>
            <w:r w:rsidRPr="00964EA1">
              <w:rPr>
                <w:sz w:val="22"/>
                <w:szCs w:val="22"/>
              </w:rPr>
              <w:t>ед.,</w:t>
            </w:r>
            <w:proofErr w:type="gramEnd"/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S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H</w:t>
            </w:r>
            <w:r w:rsidRPr="00964EA1">
              <w:rPr>
                <w:sz w:val="22"/>
                <w:szCs w:val="22"/>
              </w:rPr>
              <w:t>, руб.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r w:rsidRPr="00964EA1">
              <w:rPr>
                <w:sz w:val="22"/>
                <w:szCs w:val="22"/>
              </w:rPr>
              <w:t>, дни</w:t>
            </w:r>
          </w:p>
        </w:tc>
        <w:tc>
          <w:tcPr>
            <w:tcW w:w="1596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964EA1">
              <w:rPr>
                <w:sz w:val="22"/>
                <w:szCs w:val="22"/>
                <w:vertAlign w:val="subscript"/>
              </w:rPr>
              <w:t>з</w:t>
            </w:r>
            <w:proofErr w:type="spellEnd"/>
            <w:r w:rsidRPr="00964EA1">
              <w:rPr>
                <w:sz w:val="22"/>
                <w:szCs w:val="22"/>
              </w:rPr>
              <w:t>, дни</w:t>
            </w:r>
          </w:p>
        </w:tc>
      </w:tr>
      <w:tr w:rsidR="00A87202" w:rsidRPr="00964EA1" w:rsidTr="00D40174"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Величина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1500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12,5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1,25</w:t>
            </w:r>
          </w:p>
        </w:tc>
        <w:tc>
          <w:tcPr>
            <w:tcW w:w="1595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247</w:t>
            </w:r>
          </w:p>
        </w:tc>
        <w:tc>
          <w:tcPr>
            <w:tcW w:w="1596" w:type="dxa"/>
            <w:vAlign w:val="center"/>
          </w:tcPr>
          <w:p w:rsidR="00A87202" w:rsidRPr="00964EA1" w:rsidRDefault="00A87202" w:rsidP="00D40174">
            <w:pPr>
              <w:jc w:val="center"/>
              <w:rPr>
                <w:sz w:val="22"/>
                <w:szCs w:val="22"/>
              </w:rPr>
            </w:pPr>
            <w:r w:rsidRPr="00964EA1">
              <w:rPr>
                <w:sz w:val="22"/>
                <w:szCs w:val="22"/>
              </w:rPr>
              <w:t>5</w:t>
            </w:r>
          </w:p>
        </w:tc>
      </w:tr>
    </w:tbl>
    <w:p w:rsidR="00A87202" w:rsidRPr="00964EA1" w:rsidRDefault="00A87202" w:rsidP="00A87202">
      <w:pPr>
        <w:pStyle w:val="a6"/>
        <w:numPr>
          <w:ilvl w:val="0"/>
          <w:numId w:val="7"/>
        </w:numPr>
        <w:shd w:val="clear" w:color="auto" w:fill="FFFFFF"/>
        <w:ind w:left="0" w:firstLine="709"/>
        <w:contextualSpacing w:val="0"/>
        <w:jc w:val="both"/>
        <w:rPr>
          <w:color w:val="1A1A1A"/>
          <w:sz w:val="22"/>
          <w:szCs w:val="22"/>
        </w:rPr>
      </w:pPr>
      <w:r w:rsidRPr="00964EA1">
        <w:rPr>
          <w:color w:val="1A1A1A"/>
          <w:sz w:val="22"/>
          <w:szCs w:val="22"/>
        </w:rPr>
        <w:t>Склад в течение месяца (30 дней) работал 18 дней. Определите процент груза, который прошел через приемочную экспедицию, если товары в течение месяца поступали равномерно; и в рабочие, и в выходные дни?</w:t>
      </w:r>
    </w:p>
    <w:p w:rsidR="00A87202" w:rsidRPr="00964EA1" w:rsidRDefault="00A87202" w:rsidP="00A87202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964EA1">
        <w:rPr>
          <w:sz w:val="22"/>
          <w:szCs w:val="22"/>
          <w:shd w:val="clear" w:color="auto" w:fill="FFFFFF"/>
        </w:rPr>
        <w:t xml:space="preserve">Рассчитайте необходимый размер заказа, исходя из того, что максимальный желательный запас 25шт, текущий запас 20шт.,  ожидаемое потребление за время поставки 23шт. </w:t>
      </w:r>
    </w:p>
    <w:p w:rsidR="00A87202" w:rsidRPr="00C326A1" w:rsidRDefault="00A87202" w:rsidP="00A87202">
      <w:pPr>
        <w:pStyle w:val="a6"/>
        <w:numPr>
          <w:ilvl w:val="0"/>
          <w:numId w:val="7"/>
        </w:numPr>
        <w:ind w:left="0" w:firstLine="709"/>
        <w:contextualSpacing w:val="0"/>
        <w:jc w:val="both"/>
        <w:rPr>
          <w:sz w:val="24"/>
          <w:szCs w:val="24"/>
          <w:shd w:val="clear" w:color="auto" w:fill="FFFFFF"/>
        </w:rPr>
      </w:pPr>
      <w:r w:rsidRPr="00964EA1">
        <w:rPr>
          <w:sz w:val="22"/>
          <w:szCs w:val="22"/>
          <w:shd w:val="clear" w:color="auto" w:fill="FFFFFF"/>
        </w:rPr>
        <w:t>Рассчитайте оборот товарно-материальных запасов в днях, исходя из того, что стоимость реализованного товара составляет 120 тыс</w:t>
      </w:r>
      <w:proofErr w:type="gramStart"/>
      <w:r w:rsidRPr="00964EA1">
        <w:rPr>
          <w:sz w:val="22"/>
          <w:szCs w:val="22"/>
          <w:shd w:val="clear" w:color="auto" w:fill="FFFFFF"/>
        </w:rPr>
        <w:t>.р</w:t>
      </w:r>
      <w:proofErr w:type="gramEnd"/>
      <w:r w:rsidRPr="00964EA1">
        <w:rPr>
          <w:sz w:val="22"/>
          <w:szCs w:val="22"/>
          <w:shd w:val="clear" w:color="auto" w:fill="FFFFFF"/>
        </w:rPr>
        <w:t>уб., а среднее значение товарно-материальных запасов 60</w:t>
      </w:r>
      <w:r>
        <w:rPr>
          <w:sz w:val="24"/>
          <w:szCs w:val="24"/>
          <w:shd w:val="clear" w:color="auto" w:fill="FFFFFF"/>
        </w:rPr>
        <w:t>.</w:t>
      </w:r>
    </w:p>
    <w:p w:rsidR="00A87202" w:rsidRDefault="00A87202" w:rsidP="00A87202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A87202" w:rsidRDefault="00A87202" w:rsidP="00A87202">
      <w:pPr>
        <w:ind w:firstLine="709"/>
        <w:rPr>
          <w:sz w:val="22"/>
          <w:szCs w:val="22"/>
        </w:rPr>
      </w:pPr>
      <w:r w:rsidRPr="00C719B6">
        <w:rPr>
          <w:sz w:val="22"/>
          <w:szCs w:val="22"/>
        </w:rPr>
        <w:t>Таблица о</w:t>
      </w:r>
      <w:r w:rsidR="00A32651">
        <w:rPr>
          <w:sz w:val="22"/>
          <w:szCs w:val="22"/>
        </w:rPr>
        <w:t>тветов</w:t>
      </w:r>
    </w:p>
    <w:tbl>
      <w:tblPr>
        <w:tblStyle w:val="a3"/>
        <w:tblW w:w="0" w:type="auto"/>
        <w:tblLook w:val="04A0"/>
      </w:tblPr>
      <w:tblGrid>
        <w:gridCol w:w="1668"/>
        <w:gridCol w:w="6804"/>
      </w:tblGrid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теста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3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45260" cy="40576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6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В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г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.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п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.</m:t>
                    </m:r>
                  </m:sub>
                </m:sSub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450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4275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t>∙</m:t>
                </m:r>
                <m:r>
                  <w:rPr>
                    <w:rFonts w:ascii="Cambria Math"/>
                    <w:sz w:val="22"/>
                    <w:szCs w:val="22"/>
                  </w:rPr>
                  <m:t>100=10,52%</m:t>
                </m:r>
              </m:oMath>
            </m:oMathPara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18000/100 * 33 = 5940 т</w:t>
            </w:r>
          </w:p>
          <w:p w:rsidR="00A32651" w:rsidRDefault="00A32651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5940 – 1900 = 4040 т</w:t>
            </w:r>
          </w:p>
          <w:p w:rsidR="00A32651" w:rsidRDefault="00A32651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18000 – (5300 + 4040) = 8660 т.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shd w:val="clear" w:color="auto" w:fill="FFFFFF"/>
              <w:ind w:firstLine="709"/>
              <w:rPr>
                <w:i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24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∙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12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14</m:t>
                    </m:r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=21</m:t>
                </m:r>
              </m:oMath>
            </m:oMathPara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Q=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1500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1,5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1,25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=244,95</m:t>
              </m:r>
            </m:oMath>
            <w:r>
              <w:rPr>
                <w:rFonts w:eastAsiaTheme="minorEastAsia"/>
                <w:sz w:val="22"/>
                <w:szCs w:val="22"/>
              </w:rPr>
              <w:t>=245шт.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pStyle w:val="a6"/>
              <w:widowControl w:val="0"/>
              <w:tabs>
                <w:tab w:val="left" w:pos="1247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=1500/247=6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left="142" w:hanging="10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ROP =1500/247*5=30</w:t>
            </w:r>
            <w:r>
              <w:rPr>
                <w:sz w:val="22"/>
                <w:szCs w:val="22"/>
              </w:rPr>
              <w:t>ед.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30-18=12дней</w:t>
            </w:r>
          </w:p>
          <w:p w:rsidR="00A32651" w:rsidRDefault="00A32651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/>
                        <w:sz w:val="22"/>
                        <w:szCs w:val="22"/>
                      </w:rPr>
                      <m:t>12</m:t>
                    </m:r>
                  </m:num>
                  <m:den>
                    <m:r>
                      <w:rPr>
                        <w:rFonts w:ascii="Cambria Math"/>
                        <w:sz w:val="22"/>
                        <w:szCs w:val="22"/>
                      </w:rPr>
                      <m:t>30</m:t>
                    </m:r>
                  </m:den>
                </m:f>
                <m:r>
                  <w:rPr>
                    <w:rFonts w:ascii="Cambria Math"/>
                    <w:sz w:val="22"/>
                    <w:szCs w:val="22"/>
                  </w:rPr>
                  <m:t>∙</m:t>
                </m:r>
                <m:r>
                  <w:rPr>
                    <w:rFonts w:ascii="Cambria Math"/>
                    <w:sz w:val="22"/>
                    <w:szCs w:val="22"/>
                  </w:rPr>
                  <m:t>100=40%</m:t>
                </m:r>
              </m:oMath>
            </m:oMathPara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25-20+23=28шт.</w:t>
            </w:r>
          </w:p>
        </w:tc>
      </w:tr>
      <w:tr w:rsidR="00A32651" w:rsidTr="00A326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51" w:rsidRDefault="00A32651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vertAlign w:val="subscript"/>
              </w:rPr>
              <w:t>о</w:t>
            </w:r>
            <w:r>
              <w:rPr>
                <w:sz w:val="22"/>
                <w:szCs w:val="22"/>
              </w:rPr>
              <w:t>=120/20=6</w:t>
            </w:r>
          </w:p>
          <w:p w:rsidR="00A32651" w:rsidRDefault="00A32651">
            <w:pPr>
              <w:shd w:val="clear" w:color="auto" w:fill="FFFFFF"/>
              <w:ind w:firstLine="33"/>
              <w:rPr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О</w:t>
            </w:r>
            <w:r>
              <w:rPr>
                <w:color w:val="1A1A1A"/>
                <w:sz w:val="22"/>
                <w:szCs w:val="22"/>
                <w:vertAlign w:val="subscript"/>
              </w:rPr>
              <w:t>тз</w:t>
            </w:r>
            <w:r>
              <w:rPr>
                <w:color w:val="1A1A1A"/>
                <w:sz w:val="22"/>
                <w:szCs w:val="22"/>
              </w:rPr>
              <w:t>=365/4=61день</w:t>
            </w:r>
          </w:p>
        </w:tc>
      </w:tr>
    </w:tbl>
    <w:p w:rsidR="00A32651" w:rsidRDefault="00A32651" w:rsidP="00A87202">
      <w:pPr>
        <w:ind w:firstLine="709"/>
        <w:rPr>
          <w:sz w:val="22"/>
          <w:szCs w:val="22"/>
        </w:rPr>
      </w:pPr>
    </w:p>
    <w:p w:rsidR="00A32651" w:rsidRDefault="00A32651" w:rsidP="00A87202">
      <w:pPr>
        <w:ind w:firstLine="709"/>
        <w:rPr>
          <w:sz w:val="22"/>
          <w:szCs w:val="22"/>
        </w:rPr>
      </w:pPr>
    </w:p>
    <w:p w:rsidR="00A32651" w:rsidRPr="00C719B6" w:rsidRDefault="00A32651" w:rsidP="00A87202">
      <w:pPr>
        <w:ind w:firstLine="709"/>
        <w:rPr>
          <w:sz w:val="22"/>
          <w:szCs w:val="22"/>
        </w:rPr>
      </w:pPr>
    </w:p>
    <w:p w:rsidR="004D18D8" w:rsidRDefault="004D18D8" w:rsidP="00A87202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</w:pPr>
    </w:p>
    <w:sectPr w:rsidR="004D18D8" w:rsidSect="004D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21721"/>
    <w:multiLevelType w:val="hybridMultilevel"/>
    <w:tmpl w:val="0EE243F8"/>
    <w:lvl w:ilvl="0" w:tplc="DA36E1FC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47E67"/>
    <w:multiLevelType w:val="hybridMultilevel"/>
    <w:tmpl w:val="24A085B6"/>
    <w:lvl w:ilvl="0" w:tplc="4F84E20A">
      <w:start w:val="1"/>
      <w:numFmt w:val="russianLower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98C3F3B"/>
    <w:multiLevelType w:val="hybridMultilevel"/>
    <w:tmpl w:val="E196EAC0"/>
    <w:lvl w:ilvl="0" w:tplc="BB76298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D2DB7"/>
    <w:multiLevelType w:val="hybridMultilevel"/>
    <w:tmpl w:val="E05CB2F4"/>
    <w:lvl w:ilvl="0" w:tplc="F3BE733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E7BCA"/>
    <w:multiLevelType w:val="hybridMultilevel"/>
    <w:tmpl w:val="98F6AB68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A56C59"/>
    <w:multiLevelType w:val="hybridMultilevel"/>
    <w:tmpl w:val="B85E6F00"/>
    <w:lvl w:ilvl="0" w:tplc="CBC84004">
      <w:start w:val="3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21D9E"/>
    <w:multiLevelType w:val="hybridMultilevel"/>
    <w:tmpl w:val="5FA005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257F5"/>
    <w:multiLevelType w:val="hybridMultilevel"/>
    <w:tmpl w:val="2D600082"/>
    <w:lvl w:ilvl="0" w:tplc="D01AEE38">
      <w:start w:val="4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12115"/>
    <w:multiLevelType w:val="hybridMultilevel"/>
    <w:tmpl w:val="9A6ED99E"/>
    <w:lvl w:ilvl="0" w:tplc="4F84E20A">
      <w:start w:val="1"/>
      <w:numFmt w:val="russianLower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34F67C28"/>
    <w:multiLevelType w:val="hybridMultilevel"/>
    <w:tmpl w:val="DC66F212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3D11C6"/>
    <w:multiLevelType w:val="hybridMultilevel"/>
    <w:tmpl w:val="145C6C4C"/>
    <w:lvl w:ilvl="0" w:tplc="4F84E20A">
      <w:start w:val="1"/>
      <w:numFmt w:val="russianLower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403D3110"/>
    <w:multiLevelType w:val="hybridMultilevel"/>
    <w:tmpl w:val="F7DC4054"/>
    <w:lvl w:ilvl="0" w:tplc="9C9C7FA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C5FDF"/>
    <w:multiLevelType w:val="hybridMultilevel"/>
    <w:tmpl w:val="927AFF2C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C1F0AC1"/>
    <w:multiLevelType w:val="hybridMultilevel"/>
    <w:tmpl w:val="6BD0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161E1"/>
    <w:multiLevelType w:val="hybridMultilevel"/>
    <w:tmpl w:val="77C89F6A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005773"/>
    <w:multiLevelType w:val="hybridMultilevel"/>
    <w:tmpl w:val="188AD690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865F1D"/>
    <w:multiLevelType w:val="hybridMultilevel"/>
    <w:tmpl w:val="2E9A3120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365C5F"/>
    <w:multiLevelType w:val="hybridMultilevel"/>
    <w:tmpl w:val="E74E16DE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FFA0EA3"/>
    <w:multiLevelType w:val="hybridMultilevel"/>
    <w:tmpl w:val="282C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F"/>
    <w:multiLevelType w:val="hybridMultilevel"/>
    <w:tmpl w:val="F9D61834"/>
    <w:lvl w:ilvl="0" w:tplc="3318A3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19"/>
  </w:num>
  <w:num w:numId="5">
    <w:abstractNumId w:val="1"/>
  </w:num>
  <w:num w:numId="6">
    <w:abstractNumId w:val="6"/>
  </w:num>
  <w:num w:numId="7">
    <w:abstractNumId w:val="14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4"/>
  </w:num>
  <w:num w:numId="17">
    <w:abstractNumId w:val="8"/>
  </w:num>
  <w:num w:numId="18">
    <w:abstractNumId w:val="13"/>
  </w:num>
  <w:num w:numId="19">
    <w:abstractNumId w:val="18"/>
  </w:num>
  <w:num w:numId="20">
    <w:abstractNumId w:val="1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73965"/>
    <w:rsid w:val="001614A4"/>
    <w:rsid w:val="0025786E"/>
    <w:rsid w:val="003515F8"/>
    <w:rsid w:val="00406FEA"/>
    <w:rsid w:val="004D18D8"/>
    <w:rsid w:val="00543591"/>
    <w:rsid w:val="005912EE"/>
    <w:rsid w:val="005F7B34"/>
    <w:rsid w:val="00641504"/>
    <w:rsid w:val="00752319"/>
    <w:rsid w:val="00756453"/>
    <w:rsid w:val="00857803"/>
    <w:rsid w:val="0086575B"/>
    <w:rsid w:val="00867A2B"/>
    <w:rsid w:val="00893857"/>
    <w:rsid w:val="00947E0B"/>
    <w:rsid w:val="00964EA1"/>
    <w:rsid w:val="00A158F2"/>
    <w:rsid w:val="00A32651"/>
    <w:rsid w:val="00A87202"/>
    <w:rsid w:val="00C05F89"/>
    <w:rsid w:val="00C5585C"/>
    <w:rsid w:val="00F73965"/>
    <w:rsid w:val="00FA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6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73965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965"/>
    <w:rPr>
      <w:rFonts w:ascii="Arial" w:eastAsia="Times New Roman" w:hAnsi="Arial" w:cs="Times New Roman"/>
      <w:bCs/>
      <w:i/>
      <w:iCs/>
      <w:sz w:val="28"/>
      <w:szCs w:val="24"/>
      <w:lang w:eastAsia="ru-RU"/>
    </w:rPr>
  </w:style>
  <w:style w:type="table" w:styleId="a3">
    <w:name w:val="Table Grid"/>
    <w:basedOn w:val="a1"/>
    <w:uiPriority w:val="59"/>
    <w:rsid w:val="00F7396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73965"/>
    <w:pPr>
      <w:spacing w:after="120"/>
    </w:pPr>
  </w:style>
  <w:style w:type="character" w:customStyle="1" w:styleId="a5">
    <w:name w:val="Основной текст Знак"/>
    <w:basedOn w:val="a0"/>
    <w:link w:val="a4"/>
    <w:rsid w:val="00F73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1"/>
    <w:qFormat/>
    <w:rsid w:val="00F73965"/>
    <w:pPr>
      <w:widowControl/>
      <w:autoSpaceDE/>
      <w:autoSpaceDN/>
      <w:adjustRightInd/>
      <w:ind w:left="720"/>
      <w:contextualSpacing/>
    </w:pPr>
  </w:style>
  <w:style w:type="paragraph" w:customStyle="1" w:styleId="FR2">
    <w:name w:val="FR2"/>
    <w:rsid w:val="00F73965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a8">
    <w:name w:val="Подпись к таблице_"/>
    <w:link w:val="a9"/>
    <w:locked/>
    <w:rsid w:val="00F73965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73965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rsid w:val="00F73965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link w:val="70"/>
    <w:locked/>
    <w:rsid w:val="00F73965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73965"/>
    <w:pPr>
      <w:shd w:val="clear" w:color="auto" w:fill="FFFFFF"/>
      <w:autoSpaceDE/>
      <w:autoSpaceDN/>
      <w:adjustRightInd/>
      <w:spacing w:before="60" w:after="60" w:line="293" w:lineRule="exact"/>
      <w:ind w:hanging="540"/>
    </w:pPr>
    <w:rPr>
      <w:rFonts w:asciiTheme="minorHAnsi" w:eastAsiaTheme="minorHAnsi" w:hAnsiTheme="minorHAnsi" w:cstheme="minorBidi"/>
      <w:b/>
      <w:i/>
      <w:sz w:val="22"/>
      <w:szCs w:val="22"/>
      <w:shd w:val="clear" w:color="auto" w:fill="FFFFFF"/>
      <w:lang w:eastAsia="en-US"/>
    </w:rPr>
  </w:style>
  <w:style w:type="character" w:customStyle="1" w:styleId="a7">
    <w:name w:val="Абзац списка Знак"/>
    <w:link w:val="a6"/>
    <w:uiPriority w:val="1"/>
    <w:locked/>
    <w:rsid w:val="00F73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7">
    <w:name w:val="Style97"/>
    <w:basedOn w:val="a"/>
    <w:uiPriority w:val="99"/>
    <w:rsid w:val="00947E0B"/>
    <w:pPr>
      <w:spacing w:line="298" w:lineRule="exact"/>
    </w:pPr>
    <w:rPr>
      <w:sz w:val="24"/>
      <w:szCs w:val="24"/>
    </w:rPr>
  </w:style>
  <w:style w:type="character" w:customStyle="1" w:styleId="FontStyle133">
    <w:name w:val="Font Style133"/>
    <w:uiPriority w:val="99"/>
    <w:rsid w:val="00947E0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47E0B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872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2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dcterms:created xsi:type="dcterms:W3CDTF">2023-09-07T07:59:00Z</dcterms:created>
  <dcterms:modified xsi:type="dcterms:W3CDTF">2023-09-07T09:21:00Z</dcterms:modified>
</cp:coreProperties>
</file>