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hd w:fill="FFFFFF" w:val="clear"/>
        </w:rPr>
      </w:pPr>
      <w:r>
        <w:rPr>
          <w:rFonts w:eastAsia="Times New Roman" w:cs="Times New Roman"/>
          <w:b/>
          <w:sz w:val="28"/>
          <w:shd w:fill="FFFFFF" w:val="clear"/>
        </w:rPr>
        <w:t xml:space="preserve">Б1.В.16  «ЭЛЕКТРОБЕЗОПАСНОСТЬ В ЭЛЕКТРОЭНЕРГЕТИКЕ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/>
          <w:b/>
          <w:bCs/>
          <w:kern w:val="2"/>
          <w:sz w:val="28"/>
          <w:szCs w:val="28"/>
          <w:shd w:fill="FFFFFF" w:val="clear"/>
          <w:lang w:eastAsia="ru-RU"/>
        </w:rPr>
        <w:t>ЭЛЕКТРОТЕХНИКЕ»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40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экзамена. Форма проведения экзамена – тестирование, решение практических заданий и ответы на теоретические контрольные вопросы.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color w:val="000000"/>
          <w:spacing w:val="0"/>
          <w:sz w:val="24"/>
          <w:shd w:fill="auto" w:val="clear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56"/>
        <w:gridCol w:w="3526"/>
        <w:gridCol w:w="2000"/>
      </w:tblGrid>
      <w:tr>
        <w:trPr>
          <w:trHeight w:val="73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u w:val="single"/>
                <w:shd w:fill="auto" w:val="clear"/>
              </w:rPr>
              <w:t>Контролируемые разделы дисциплины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Код контролируемой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компетенции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(или её части)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Вид, метод, форма оценочного мероприятия</w:t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 xml:space="preserve">Раздел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>. Общие положения по электробезопасности электропотребления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FF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ПК-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en-US"/>
              </w:rPr>
              <w:t>2.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2. Защитное заземление изащитное зануление электропотребителей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УК-8.2,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Раздел 3. Требования, предъявляемые к выполнению заземления и зануления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 xml:space="preserve">Раздел 4.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Защита электрических сетей потребителей от перегрузок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0"/>
                <w:sz w:val="22"/>
                <w:u w:val="none"/>
                <w:shd w:fill="auto" w:val="clear"/>
              </w:rPr>
              <w:t xml:space="preserve">Раздел 5.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>Защита от статического и атмосферного электричества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6. Пожарная опасность электроустановок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7. Классификация персонала, группы по электробезопасности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8. Организационные и технические мероприятия, обеспечивающие безопасность работ при электропотреблении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40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экзамен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2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12"/>
        <w:gridCol w:w="2129"/>
        <w:gridCol w:w="4591"/>
      </w:tblGrid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отлично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и лабораторных работах и при самостоятельной работе)</w:t>
            </w:r>
          </w:p>
        </w:tc>
      </w:tr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хорошо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и лабораторных работах и при самостоятельной работе)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(экзамен)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4. Под </w:t>
      </w:r>
      <w:r>
        <w:rPr>
          <w:rStyle w:val="23"/>
          <w:sz w:val="22"/>
          <w:szCs w:val="22"/>
        </w:rPr>
        <w:t>электробезопасностью</w:t>
      </w:r>
      <w:r>
        <w:rPr>
          <w:sz w:val="22"/>
          <w:szCs w:val="22"/>
          <w:lang w:eastAsia="ru-RU" w:bidi="ru-RU"/>
        </w:rPr>
        <w:t xml:space="preserve"> понимается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 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sz w:val="20"/>
          <w:szCs w:val="20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b/>
          <w:bCs/>
          <w:sz w:val="22"/>
          <w:szCs w:val="22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система организационных, технических мероприятий и средств,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правила поведения при эксплуатации электрооборудования.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5. </w:t>
      </w: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 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color w:val="000000"/>
          <w:spacing w:val="7"/>
          <w:sz w:val="22"/>
          <w:szCs w:val="22"/>
        </w:rPr>
        <w:t>Спо</w:t>
        <w:softHyphen/>
      </w:r>
      <w:r>
        <w:rPr>
          <w:color w:val="000000"/>
          <w:spacing w:val="16"/>
          <w:sz w:val="22"/>
          <w:szCs w:val="22"/>
        </w:rPr>
        <w:t>собом легкого распознавания ТВЧ является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техническая документация,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паспорт на устройство,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 ц</w:t>
      </w:r>
      <w:r>
        <w:rPr>
          <w:b/>
          <w:bCs/>
          <w:color w:val="000000"/>
          <w:spacing w:val="16"/>
          <w:sz w:val="22"/>
          <w:szCs w:val="22"/>
        </w:rPr>
        <w:t>ветовое обо</w:t>
        <w:softHyphen/>
      </w:r>
      <w:r>
        <w:rPr>
          <w:b/>
          <w:bCs/>
          <w:color w:val="000000"/>
          <w:spacing w:val="18"/>
          <w:sz w:val="22"/>
          <w:szCs w:val="22"/>
        </w:rPr>
        <w:t>значение и маркировка,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буквенные обозначения.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8. Виды контроля изоляции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b/>
          <w:bCs/>
          <w:color w:val="000000"/>
          <w:spacing w:val="18"/>
          <w:sz w:val="22"/>
          <w:szCs w:val="22"/>
        </w:rPr>
        <w:t>периодический и непрерывный,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одноразовый и многоразовый,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комплексный,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групповой.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9. Тушение пожаров категории Е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любыми огнетушителями,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только хим- пенными, 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/>
          <w:bCs/>
          <w:color w:val="000000"/>
          <w:spacing w:val="18"/>
          <w:sz w:val="20"/>
          <w:szCs w:val="20"/>
        </w:rPr>
        <w:t xml:space="preserve">- </w:t>
      </w:r>
      <w:r>
        <w:rPr>
          <w:b w:val="false"/>
          <w:bCs w:val="false"/>
          <w:color w:val="000000"/>
          <w:spacing w:val="18"/>
          <w:sz w:val="20"/>
          <w:szCs w:val="20"/>
        </w:rPr>
        <w:t>только порошковыми,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 w:val="false"/>
          <w:bCs w:val="false"/>
          <w:color w:val="000000"/>
          <w:spacing w:val="18"/>
          <w:sz w:val="20"/>
          <w:szCs w:val="20"/>
        </w:rPr>
        <w:t>- т</w:t>
      </w:r>
      <w:r>
        <w:rPr>
          <w:b/>
          <w:bCs/>
          <w:color w:val="000000"/>
          <w:spacing w:val="18"/>
          <w:sz w:val="20"/>
          <w:szCs w:val="20"/>
        </w:rPr>
        <w:t>олько порошковыми и углекислотными.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18"/>
          <w:sz w:val="20"/>
          <w:szCs w:val="20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Устанавливать заземления на токоведущие части необходимо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информации об отсутствии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>после проверки отсутствия напряжения на ТВЧ,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после отключения источника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наряда допуска.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/>
          <w:color w:val="000000"/>
          <w:spacing w:val="18"/>
        </w:rPr>
      </w:pPr>
      <w:r>
        <w:rPr>
          <w:color w:val="000000"/>
          <w:spacing w:val="18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В электроустановках напряжением до 1000 В операции по установке и снятию заземлений разрешается выполнять одному работнику, имеющему группу ___, из числа оперативного персонала .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(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2.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_______________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работ назначается, как правило, при работах в электроустановках напряжением выше 1000 В. (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Ответственный руководитель)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3. Под ______________ принято понимать электрические заряды, находящиеся в состоянии относительного покоя, распределенные на поверхности или в объеме диэлектрика на поверхности изолированного проводника. 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статическим электричеством)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4. ___________</w:t>
      </w:r>
      <w:r>
        <w:rPr>
          <w:rStyle w:val="2Exact"/>
          <w:color w:val="000000"/>
          <w:spacing w:val="-2"/>
          <w:sz w:val="22"/>
          <w:szCs w:val="22"/>
          <w:lang w:val="ru-RU"/>
        </w:rPr>
        <w:t xml:space="preserve"> изготовляются двух типов: однополюсные, действующие при прохождении ем</w:t>
        <w:softHyphen/>
        <w:t>костного тока, и двухполюсные, действующие при прохождении активного тока.(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/>
        </w:rPr>
        <w:t>Указатели напряжения</w:t>
      </w:r>
      <w:r>
        <w:rPr>
          <w:rStyle w:val="2Exact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/>
        </w:rPr>
        <w:t>5. ______________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 назы</w:t>
        <w:softHyphen/>
        <w:t>ваются приборы, аппараты, переносные устройства и приспособ</w:t>
        <w:softHyphen/>
        <w:t>ления, предназначенные для защиты работающих в электроуста</w:t>
        <w:softHyphen/>
        <w:t>новках от поражения электрическим током, воздействия электри</w:t>
        <w:softHyphen/>
        <w:t xml:space="preserve">ческой дуги, электрического поля, продуктов горения, падения с высоты и т. п . ( </w:t>
      </w:r>
      <w:r>
        <w:rPr>
          <w:rStyle w:val="2Exact"/>
          <w:b/>
          <w:bCs/>
          <w:color w:val="000000"/>
          <w:spacing w:val="-2"/>
          <w:sz w:val="20"/>
          <w:szCs w:val="20"/>
          <w:lang w:val="ru-RU" w:bidi="ru-RU"/>
        </w:rPr>
        <w:t>З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 w:bidi="ru-RU"/>
        </w:rPr>
        <w:t>ащитными средствами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6. </w:t>
      </w:r>
      <w:r>
        <w:rPr>
          <w:rStyle w:val="2Exact"/>
          <w:rFonts w:cs="Times New Roman"/>
          <w:color w:val="000000"/>
          <w:spacing w:val="-2"/>
          <w:sz w:val="22"/>
          <w:szCs w:val="22"/>
          <w:lang w:val="ru-RU" w:bidi="ru-RU"/>
        </w:rPr>
        <w:t>Сопротивление изоляции силовых и осветительных проводок должно быть не ниже __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Style w:val="2Exact"/>
          <w:rFonts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0,5 </w:t>
      </w:r>
      <w:r>
        <w:rPr>
          <w:rStyle w:val="2Exact"/>
          <w:rFonts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МОм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i/>
          <w:iCs/>
          <w:color w:val="000000"/>
          <w:spacing w:val="-2"/>
          <w:sz w:val="22"/>
          <w:szCs w:val="22"/>
          <w:lang w:val="ru-RU" w:bidi="ru-RU"/>
        </w:rPr>
        <w:t xml:space="preserve">7. 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Защита от косвенного прикосновения к частям электроустановки, которые могут оказаться под напряжением, выполняется  _________.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устройством защитного отключения дифференциального типа. (УЗО-Д)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8. ________ 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9. К классу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относятся изделия, имеющие рабочую изоляцию и элемент для заземления.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 w:bidi="ru-RU"/>
        </w:rPr>
        <w:t>I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10. </w:t>
      </w:r>
      <w:r>
        <w:rPr>
          <w:rStyle w:val="Style24"/>
          <w:b w:val="false"/>
          <w:bCs w:val="false"/>
          <w:sz w:val="22"/>
          <w:szCs w:val="22"/>
          <w:lang w:bidi="ru-RU"/>
        </w:rPr>
        <w:t>_______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 называются помещения, в которых относительная влажность воздуха не превышает 60%.    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</w:t>
      </w:r>
      <w:r>
        <w:rPr>
          <w:rStyle w:val="Style24"/>
          <w:b/>
          <w:bCs/>
          <w:sz w:val="20"/>
          <w:szCs w:val="20"/>
          <w:lang w:bidi="ru-RU"/>
        </w:rPr>
        <w:t>С</w:t>
      </w:r>
      <w:r>
        <w:rPr>
          <w:rStyle w:val="Style24"/>
          <w:b/>
          <w:bCs/>
          <w:sz w:val="22"/>
          <w:szCs w:val="22"/>
          <w:lang w:bidi="ru-RU"/>
        </w:rPr>
        <w:t>ухими</w:t>
      </w:r>
      <w:r>
        <w:rPr>
          <w:rStyle w:val="Style24"/>
          <w:b w:val="false"/>
          <w:bCs w:val="false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Провести оценку помещения по электробезопасности.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меры  электробезопасности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Оцените пожарную безопасность предлагаемого помещения..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электробезопасности?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0"/>
          <w:szCs w:val="20"/>
        </w:rPr>
      </w:pPr>
      <w:r>
        <w:rPr>
          <w:bCs/>
          <w:iCs/>
          <w:color w:val="000000"/>
          <w:spacing w:val="-2"/>
          <w:sz w:val="20"/>
          <w:szCs w:val="20"/>
          <w:lang w:bidi="ru-RU"/>
        </w:rPr>
        <w:t xml:space="preserve">1.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Причины возникновения электротравм условно можно подразделить на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  <w:lang w:bidi="ru-RU"/>
        </w:rPr>
        <w:t xml:space="preserve">    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-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организационно-социальные,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               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-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социально-экономические,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правовые.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3. До срабатывания защитного зануления на человека действует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 фдзное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-линейное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-нулевое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b/>
          <w:bCs/>
        </w:rPr>
        <w:t>половина фазного напряжения.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4. Не существует электрической сети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lang w:val="en-US"/>
        </w:rPr>
        <w:t>TN-C,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lang w:val="en-US"/>
        </w:rPr>
        <w:t>TN-C-S,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b/>
          <w:bCs/>
          <w:lang w:val="en-US"/>
        </w:rPr>
        <w:t>NT-C,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 </w:t>
      </w:r>
      <w:r>
        <w:rPr>
          <w:b w:val="false"/>
          <w:bCs w:val="false"/>
          <w:lang w:val="en-US"/>
        </w:rPr>
        <w:t>-TN-S.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5. </w:t>
      </w:r>
      <w:r>
        <w:rPr>
          <w:b w:val="false"/>
          <w:bCs w:val="false"/>
          <w:lang w:val="ru-RU"/>
        </w:rPr>
        <w:t>Какие помещения относятся к сырым?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</w:t>
      </w:r>
      <w:r>
        <w:rPr>
          <w:b w:val="false"/>
          <w:bCs w:val="false"/>
          <w:lang w:val="en-US"/>
        </w:rPr>
        <w:t>-</w:t>
      </w:r>
      <w:r>
        <w:rPr>
          <w:rStyle w:val="Style24"/>
          <w:b/>
          <w:bCs/>
          <w:sz w:val="22"/>
          <w:szCs w:val="22"/>
        </w:rPr>
        <w:t>Сырыми</w:t>
      </w:r>
      <w:r>
        <w:rPr>
          <w:b/>
          <w:bCs/>
          <w:sz w:val="22"/>
          <w:szCs w:val="22"/>
          <w:lang w:val="en-US"/>
        </w:rPr>
        <w:t xml:space="preserve"> являются помещения, в которых относительная влажность воздуха длительно превышает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>
        <w:rPr>
          <w:b w:val="false"/>
          <w:bCs w:val="false"/>
          <w:sz w:val="22"/>
          <w:szCs w:val="22"/>
          <w:lang w:val="en-US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en-US"/>
        </w:rPr>
        <w:t xml:space="preserve"> являются помещения, в которых относительная влажность воздуха </w:t>
      </w:r>
      <w:r>
        <w:rPr>
          <w:b w:val="false"/>
          <w:bCs w:val="false"/>
          <w:sz w:val="22"/>
          <w:szCs w:val="22"/>
          <w:lang w:val="ru-RU"/>
        </w:rPr>
        <w:t>близка к 100</w:t>
      </w:r>
      <w:r>
        <w:rPr>
          <w:b w:val="false"/>
          <w:bCs w:val="false"/>
          <w:sz w:val="22"/>
          <w:szCs w:val="22"/>
          <w:lang w:val="en-US"/>
        </w:rPr>
        <w:t>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en-US"/>
        </w:rPr>
        <w:t xml:space="preserve">     </w:t>
      </w:r>
      <w:r>
        <w:rPr>
          <w:b w:val="false"/>
          <w:bCs w:val="false"/>
          <w:sz w:val="22"/>
          <w:szCs w:val="22"/>
          <w:lang w:val="ru-RU"/>
        </w:rPr>
        <w:t>=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длительно превышает 60% но меньше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</w:t>
      </w:r>
      <w:r>
        <w:rPr>
          <w:b w:val="false"/>
          <w:bCs w:val="false"/>
          <w:sz w:val="22"/>
          <w:szCs w:val="22"/>
          <w:lang w:val="ru-RU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не превышает 60%.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6. Электрические изделия с двойной изоляцией относятся к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-классу 0,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классу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>I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eastAsia="ru-RU"/>
        </w:rPr>
        <w:t xml:space="preserve">классу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>II,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-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en-US" w:eastAsia="ru-RU"/>
        </w:rPr>
        <w:t>классу III/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lang w:val="en-US"/>
        </w:rPr>
        <w:t xml:space="preserve">7.  </w:t>
      </w:r>
      <w:r>
        <w:rPr>
          <w:sz w:val="22"/>
          <w:szCs w:val="22"/>
          <w:lang w:val="en-US"/>
        </w:rPr>
        <w:t>Сопротивление заземляющего устройства, к которому присоединены нейтрали генератора или трансформатора в любое время года при линейн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en-US"/>
        </w:rPr>
        <w:t xml:space="preserve"> напряжени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  <w:lang w:val="en-US"/>
        </w:rPr>
        <w:t xml:space="preserve"> 660 В источника трехфазного тока должно быть не более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ru-RU"/>
        </w:rPr>
        <w:t>2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-4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-6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-8 Ом.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8. 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10. Для присвоения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 xml:space="preserve">III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>квалификационной группы по электробезопасности минимальный стаж работы в предыдущей группе для электротехнического персонала с высшим образованием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>-1 месяц,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- 3 месяца,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-6 месяцев,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не нормируется.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</w:t>
      </w:r>
      <w:r>
        <w:rPr>
          <w:bCs/>
          <w:color w:val="231F2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231F20"/>
          <w:spacing w:val="-2"/>
          <w:sz w:val="22"/>
          <w:szCs w:val="22"/>
        </w:rPr>
        <w:t>Право выдачи нарядов и распоряжений предоставляется работникам из числа административно-технического персонала организации, имеющим группу ____ - в электроустановках напряжением выше 1000 В. 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en-US"/>
        </w:rPr>
        <w:t>V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4._____персонал, обеспечивает техническое обслуживание и ремонт, монтаж, наладку и испытание электрооборудования.(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Ремонтный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5. Пожары на электрооборудовании, находящемся под напряжением до ______, допускается тушить только распылёнными струями воды, подаваемой из ручных стволов с расстояния не менее 5 </w:t>
      </w:r>
      <w:r>
        <w:rPr>
          <w:rFonts w:eastAsia="Times New Roman" w:cs="Times New Roman"/>
          <w:bCs/>
          <w:i/>
          <w:color w:val="231F20"/>
          <w:spacing w:val="-2"/>
          <w:sz w:val="22"/>
          <w:szCs w:val="22"/>
          <w:lang w:val="ru-RU"/>
        </w:rPr>
        <w:t>м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0.4кВ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6. В электроустановках трехфазного тока фазировка применяется при ____________ или после ремонтов генераторов, трансформаторов, линий электропередачи.(</w:t>
      </w:r>
      <w:r>
        <w:rPr>
          <w:rFonts w:eastAsia="Times New Roman" w:cs="Times New Roman"/>
          <w:bCs/>
          <w:color w:val="231F20"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первоначальном включении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7. 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Изоли</w:t>
        <w:softHyphen/>
        <w:t xml:space="preserve">рующие штанги по назначению делятся на ____________.(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>оперативные и изме</w:t>
        <w:softHyphen/>
        <w:t>рительные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spacing w:val="-2"/>
          <w:sz w:val="22"/>
          <w:szCs w:val="22"/>
          <w:lang w:val="ru-RU" w:bidi="ru-RU"/>
        </w:rPr>
        <w:t>Испытание изоляции повышенным напряжением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 осуществляется в электроустановках напряжением 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__________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до и выше 1000 </w:t>
      </w:r>
      <w:r>
        <w:rPr>
          <w:rFonts w:eastAsia="Times New Roman"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В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9. ____________называется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10. ________</w:t>
      </w:r>
      <w:r>
        <w:rPr>
          <w:rStyle w:val="Style24"/>
          <w:bCs/>
          <w:sz w:val="22"/>
          <w:szCs w:val="22"/>
          <w:lang w:bidi="ru-RU"/>
        </w:rPr>
        <w:t xml:space="preserve"> электроустановками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считаются такие установки или их участки,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аппаратуры.( </w:t>
      </w:r>
      <w:r>
        <w:rPr>
          <w:rStyle w:val="Style24"/>
          <w:b/>
          <w:bCs/>
          <w:i w:val="false"/>
          <w:iCs w:val="false"/>
          <w:sz w:val="22"/>
          <w:szCs w:val="22"/>
          <w:lang w:bidi="ru-RU"/>
        </w:rPr>
        <w:t>Действующими</w:t>
      </w:r>
      <w:r>
        <w:rPr>
          <w:rStyle w:val="Style24"/>
          <w:bCs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Опишите принцип работы защитного заземления.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защитного зануления.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защиты от сверхтоков.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УЗО на дифференциальном токе.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действия персонала при пожаре в электроустановке..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Проанализируйте электробезопасность в вашем доме.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 объекты энергетики  вблизи вашего дома, 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ПК 2.1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Разрабатывает решения по развитию сетевой инфраструктуры, повышения надежности энергоснабжения потребителей в зоне обслуживания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1.  Р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аспределительные электрические сети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это сети, служащие для распределения электроэнергии от распределительных пунктов к потребительским трансформаторным подстанциям (ТП) или непосредственно к потребителям,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 xml:space="preserve">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это сети напряжением до 35 кВ включительно,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</w:rPr>
        <w:t>э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то сети,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напряжением, как правило, 110 кВ и выше,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-это линии напряжением выше 220 кВ, служащие для связей отдельных энергетических систем напряжением до 1150 кВ.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2. Какая из электрических сетей не имеет непосредственной связи токоведущих частей с землей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-TN-C,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-TN-S.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3.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ерритории размещения наружных электроустановок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в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отношении опасности поражения людей электрическим током приравниваются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к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 без повышенной опасности,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с повышенной опасностью,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о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собо опасны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помещения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безопасным помещениям.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4. Электрические изделия по способу защиты человека от поражения электрическим током относятся к классу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если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не 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элементов заземления или другой защиты от поражения электрическим током,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изоляцию, элемент для заземления и провод без заземляющей жилы для присоединения к источнику питания,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элемент для заземления,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не имеющие ни внутренних, ни внешних электрических цепей выше 42 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5. Какое заземление в качестве заземлителей использует перфорированные электроды из нержавеющей стали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-модульное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электролитическое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-одиночный глубинный электрод,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-несколько коротких электродов.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6. При переменном трехфазном токе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PEN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проводник должен быть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-голубого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 на концах,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голубого цвета на концах.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7. Согласно ПУЭ в каких сетях не используются УЗО-Д?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-TN-S,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-TN-C.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8.С каким индексом на огнетушителе можно  тушить пожары в электроустановках до 1000 В?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B,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-D,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-E.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9. Наряды на законченные работы хранятся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-10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-20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-30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-40.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10. Какие плакаты вывешивают на приводах во избежание подачи напряжения на рабочее место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«Не включать! Работают люди».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Напряжение».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0"/>
          <w:szCs w:val="20"/>
          <w:lang w:val="ru-RU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Работать здесь»,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Высокое напряжение».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 w:eastAsia="Times New Roman" w:cs="Times New Roman"/>
          <w:color w:val="000000" w:themeColor="text1"/>
          <w:spacing w:val="-2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ru-RU"/>
        </w:rPr>
        <w:t>Явления, характеризующиеся совокупностью электротравм, называются __________.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 xml:space="preserve">( </w:t>
      </w:r>
      <w:r>
        <w:rPr>
          <w:rStyle w:val="23"/>
          <w:b/>
          <w:bCs/>
          <w:i w:val="false"/>
          <w:iCs w:val="false"/>
          <w:sz w:val="22"/>
          <w:szCs w:val="22"/>
        </w:rPr>
        <w:t>электротравматизмом</w:t>
      </w:r>
      <w:r>
        <w:rPr>
          <w:rStyle w:val="23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>2. Р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абота в сверхурочное время (в том числе работа по ликвидации последствий аварий) может быть причиной _______. (э</w:t>
      </w:r>
      <w:r>
        <w:rPr>
          <w:rStyle w:val="23"/>
          <w:b/>
          <w:bCs/>
          <w:i w:val="false"/>
          <w:iCs w:val="false"/>
          <w:color w:val="000000"/>
          <w:sz w:val="22"/>
          <w:szCs w:val="22"/>
          <w:lang w:bidi="ru-RU"/>
        </w:rPr>
        <w:t>лектротравм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3. __________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 — это нетоковедущие части электроустановки, доступные прикосновению, которые могут оказаться под напряжением при нарушении изоляции токоведущих частей..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 xml:space="preserve">Открытые проводящие части 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4.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Электроприемники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>_______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второй категории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5. При ______ маркировке вторичных цепей у каждого места подключения проводника (кабеля или провода) проставляется марка цепи в соответствии с полной схемой.(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сквозной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6. Автоматические выключатели с _______ отключают сеть с выдержкой времени в обратной зависимости от величины тока перегрузки.(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тепловыми расцепителями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7. Надежность работы электрооборудования зависит, прежде всего, от состоя</w:t>
        <w:softHyphen/>
        <w:t xml:space="preserve">ния ______ токоведущих частей. 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изоляции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8. </w:t>
      </w:r>
      <w:r>
        <w:rPr>
          <w:rStyle w:val="23"/>
          <w:b w:val="false"/>
          <w:bCs w:val="false"/>
          <w:i w:val="false"/>
          <w:iCs w:val="false"/>
          <w:sz w:val="22"/>
          <w:szCs w:val="22"/>
        </w:rPr>
        <w:t>Защитные средства условно делят на три группы: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изолирующие, ________ и предохранительные.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 xml:space="preserve">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ограждающие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9.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Персонал _________- это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ЭУ.(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административно-технический)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10. ___________ сначала нужно присоединить к заземляющему устройству, а затем, после проверки отсутствия напряжения, установить на токоведущие части.(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Переносное заземление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>
          <w:rStyle w:val="2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bidi="ru-RU"/>
        </w:rPr>
      </w:pPr>
      <w:r>
        <w:rPr/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Style w:val="23"/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  <w:lang w:bidi="ru-RU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 Определить напряжение прикосновения на корпусе аварийной установки до срабатывания предохранителя.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2. Почему не применяется защитное заземление как основное в сетях </w:t>
      </w:r>
      <w:r>
        <w:rPr>
          <w:lang w:val="en-US"/>
        </w:rPr>
        <w:t>TN?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3.  Почему не применяется защитное зануление в сетях </w:t>
      </w:r>
      <w:r>
        <w:rPr>
          <w:lang w:val="en-US"/>
        </w:rPr>
        <w:t>IT?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4. Определить напряжение прикосновения в  точке замыкания фазного и нулевого провода.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5.  Определить напряжение прикосновения при КЗ на корпус установки при обрыве </w:t>
      </w:r>
      <w:r>
        <w:rPr>
          <w:lang w:val="en-US"/>
        </w:rPr>
        <w:t xml:space="preserve">PE </w:t>
      </w:r>
      <w:r>
        <w:rPr>
          <w:lang w:val="ru-RU"/>
        </w:rPr>
        <w:t>проводника 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6. Какое напряжение будет на корпусе установки, подключенной к </w:t>
      </w:r>
      <w:r>
        <w:rPr>
          <w:lang w:val="en-US"/>
        </w:rPr>
        <w:t xml:space="preserve">PE </w:t>
      </w:r>
      <w:r>
        <w:rPr>
          <w:lang w:val="ru-RU"/>
        </w:rPr>
        <w:t xml:space="preserve">проводнику, при КЗ на заземленной установке без </w:t>
      </w:r>
      <w:r>
        <w:rPr>
          <w:lang w:val="en-US"/>
        </w:rPr>
        <w:t xml:space="preserve">PE </w:t>
      </w:r>
      <w:r>
        <w:rPr>
          <w:lang w:val="ru-RU"/>
        </w:rPr>
        <w:t>подключения?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7. Почему УЗО-Д не используется в сетях </w:t>
      </w:r>
      <w:r>
        <w:rPr>
          <w:lang w:val="en-US"/>
        </w:rPr>
        <w:t>TN-C?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8. Почему в сетях с электродвигателями используют автоматы с тепловым расцепителем?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Типовые теоретические вопросы на экзамен по дисциплине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>
        <w:rPr>
          <w:rFonts w:cs="Times New Roman"/>
          <w:sz w:val="24"/>
          <w:szCs w:val="24"/>
        </w:rPr>
        <w:t>Основные термины и определения.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>
        <w:rPr>
          <w:rFonts w:cs="Times New Roman"/>
          <w:sz w:val="24"/>
          <w:szCs w:val="24"/>
        </w:rPr>
        <w:t>Классификация электрических сетей.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>
        <w:rPr>
          <w:rFonts w:cs="Times New Roman"/>
          <w:sz w:val="24"/>
          <w:szCs w:val="24"/>
        </w:rPr>
        <w:t>Системы электрических сетей, обозначение.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>
        <w:rPr>
          <w:rFonts w:cs="Times New Roman"/>
          <w:sz w:val="24"/>
          <w:szCs w:val="24"/>
        </w:rPr>
        <w:t>Сопротивление изоляции и емкость сети относительно земли.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>
        <w:rPr>
          <w:rFonts w:cs="Times New Roman"/>
          <w:sz w:val="24"/>
          <w:szCs w:val="24"/>
        </w:rPr>
        <w:t>Классификация помещений и изделий по электробезопасности: классификация помещений по условиям среды, по опасности поражения человека током.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>
        <w:rPr>
          <w:rFonts w:cs="Times New Roman"/>
          <w:sz w:val="24"/>
          <w:szCs w:val="24"/>
        </w:rPr>
        <w:t>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>
        <w:rPr>
          <w:rFonts w:cs="Times New Roman"/>
          <w:sz w:val="24"/>
          <w:szCs w:val="24"/>
        </w:rPr>
        <w:t>Классификация помещений и изделий по электробезопасности: классификация электрических изделий по способу защиты людей от поражения электрическим током.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>
        <w:rPr>
          <w:rFonts w:cs="Times New Roman"/>
          <w:sz w:val="24"/>
          <w:szCs w:val="24"/>
        </w:rPr>
        <w:t>Классификация помещений и изделий по электробезопасности: категории электроприемников и обеспечение надежности электроснабжения.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r>
        <w:rPr>
          <w:rFonts w:cs="Times New Roman"/>
          <w:sz w:val="24"/>
          <w:szCs w:val="24"/>
        </w:rPr>
        <w:t>Основные требования к применению защит от поражения электрическим током. Трехуровневая защита.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</w:t>
      </w:r>
      <w:r>
        <w:rPr>
          <w:rFonts w:cs="Times New Roman"/>
          <w:sz w:val="24"/>
          <w:szCs w:val="24"/>
        </w:rPr>
        <w:t>Область применения защитного заземления и зануления. Виды заземления и зануления.</w:t>
      </w:r>
      <w:r>
        <w:rPr>
          <w:rFonts w:cs="Times New Roman"/>
          <w:sz w:val="24"/>
          <w:szCs w:val="24"/>
        </w:rPr>
        <w:t>(УК-8.2,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>
        <w:rPr>
          <w:rFonts w:cs="Times New Roman"/>
          <w:sz w:val="24"/>
          <w:szCs w:val="24"/>
        </w:rPr>
        <w:t>Основные способы строительства заземления. Достоинства и недостатки.</w:t>
      </w:r>
      <w:r>
        <w:rPr>
          <w:rFonts w:cs="Times New Roman"/>
          <w:sz w:val="24"/>
          <w:szCs w:val="24"/>
        </w:rPr>
        <w:t>(УК-8.2,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>
        <w:rPr>
          <w:rFonts w:cs="Times New Roman"/>
          <w:sz w:val="24"/>
          <w:szCs w:val="24"/>
        </w:rPr>
        <w:t>Электроустановки и их части, подлежащии защитному заземлению и занулению.</w:t>
      </w:r>
      <w:r>
        <w:rPr>
          <w:rFonts w:cs="Times New Roman"/>
          <w:sz w:val="24"/>
          <w:szCs w:val="24"/>
        </w:rPr>
        <w:t>(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>
        <w:rPr>
          <w:rFonts w:cs="Times New Roman"/>
          <w:sz w:val="24"/>
          <w:szCs w:val="24"/>
        </w:rPr>
        <w:t>Виды заземляющих устройств и требования предъявляемые к ним.</w:t>
      </w:r>
      <w:r>
        <w:rPr>
          <w:rFonts w:cs="Times New Roman"/>
          <w:sz w:val="24"/>
          <w:szCs w:val="24"/>
        </w:rPr>
        <w:t>(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>
        <w:rPr>
          <w:rFonts w:cs="Times New Roman"/>
          <w:sz w:val="24"/>
          <w:szCs w:val="24"/>
        </w:rPr>
        <w:t>Проверка заземления и зануления.</w:t>
      </w:r>
      <w:r>
        <w:rPr>
          <w:rFonts w:cs="Times New Roman"/>
          <w:sz w:val="24"/>
          <w:szCs w:val="24"/>
        </w:rPr>
        <w:t>(УК-8.2, 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>
        <w:rPr>
          <w:rFonts w:cs="Times New Roman"/>
          <w:sz w:val="24"/>
          <w:szCs w:val="24"/>
        </w:rPr>
        <w:t>Требования к монтажу заземляющих устройств. Расположение шин.</w:t>
      </w:r>
      <w:r>
        <w:rPr>
          <w:rFonts w:cs="Times New Roman"/>
          <w:sz w:val="24"/>
          <w:szCs w:val="24"/>
        </w:rPr>
        <w:t>(УК-8.2, 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>
        <w:rPr>
          <w:rFonts w:cs="Times New Roman"/>
          <w:sz w:val="24"/>
          <w:szCs w:val="24"/>
        </w:rPr>
        <w:t>Заземление электроустановок напряженим выше 1.кВ в сетях с эффективно заземленной нейтралью.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</w:t>
      </w:r>
      <w:r>
        <w:rPr>
          <w:rFonts w:cs="Times New Roman"/>
          <w:sz w:val="24"/>
          <w:szCs w:val="24"/>
        </w:rPr>
        <w:t>Заземление электроустановок напряженим выше 1.кВ в сетях с изолированной нейтралью.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</w:t>
      </w:r>
      <w:r>
        <w:rPr>
          <w:rFonts w:cs="Times New Roman"/>
          <w:sz w:val="24"/>
          <w:szCs w:val="24"/>
        </w:rPr>
        <w:t>Заземление электроустановок напряженим до 1.кВ в сетях с глухозаземленной и изолированными нейтралями.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</w:t>
      </w:r>
      <w:r>
        <w:rPr>
          <w:rFonts w:cs="Times New Roman"/>
          <w:sz w:val="24"/>
          <w:szCs w:val="24"/>
        </w:rPr>
        <w:t>Требования к устройству и применению заземляющих и защитных проводников.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</w:t>
      </w:r>
      <w:r>
        <w:rPr>
          <w:rFonts w:cs="Times New Roman"/>
          <w:sz w:val="24"/>
          <w:szCs w:val="24"/>
        </w:rPr>
        <w:t>Устройство защитного заземления и защитного зануления в особых случаях: переносные электроприемники.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21. </w:t>
      </w:r>
      <w:r>
        <w:rPr>
          <w:rFonts w:cs="Times New Roman"/>
          <w:sz w:val="24"/>
          <w:szCs w:val="24"/>
        </w:rPr>
        <w:t>Устройство защитного заземления и защитного зануления в особых случаях: осветительные установки.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22. </w:t>
      </w:r>
      <w:r>
        <w:rPr>
          <w:rFonts w:cs="Times New Roman"/>
          <w:sz w:val="24"/>
          <w:szCs w:val="24"/>
        </w:rPr>
        <w:t>Устройство защитного заземления и защитного зануления в особых случаях: электроустановки, содержащие оборудование обработки информации.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23. </w:t>
      </w:r>
      <w:r>
        <w:rPr>
          <w:rFonts w:cs="Times New Roman"/>
          <w:sz w:val="24"/>
          <w:szCs w:val="24"/>
        </w:rPr>
        <w:t>Маркировка и условные обозначения характеристик электротехнических устройств.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</w:t>
      </w:r>
      <w:r>
        <w:rPr>
          <w:rFonts w:cs="Times New Roman"/>
          <w:sz w:val="24"/>
          <w:szCs w:val="24"/>
        </w:rPr>
        <w:t>Защита электрических сетей от перегрузок: защита плавкими предохранителями.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25. </w:t>
      </w:r>
      <w:r>
        <w:rPr>
          <w:rFonts w:cs="Times New Roman"/>
          <w:sz w:val="24"/>
          <w:szCs w:val="24"/>
        </w:rPr>
        <w:t>Защита электрических сетей от перегрузок: автоматы с электромагнитным расцепителем.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 </w:t>
      </w:r>
      <w:r>
        <w:rPr>
          <w:rFonts w:cs="Times New Roman"/>
          <w:sz w:val="24"/>
          <w:szCs w:val="24"/>
        </w:rPr>
        <w:t>Защита электрических сетей от перегрузок: автоматы с тепловым расцепителем.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27. </w:t>
      </w:r>
      <w:r>
        <w:rPr>
          <w:rFonts w:cs="Times New Roman"/>
          <w:sz w:val="24"/>
          <w:szCs w:val="24"/>
        </w:rPr>
        <w:t>Защита электрических сетей от перегрузок: выбор автоматических выключаталей.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28. </w:t>
      </w:r>
      <w:r>
        <w:rPr>
          <w:rFonts w:cs="Times New Roman"/>
          <w:sz w:val="24"/>
          <w:szCs w:val="24"/>
        </w:rPr>
        <w:t>УЗО, реагирующие на дифференциальный ток.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29. </w:t>
      </w:r>
      <w:r>
        <w:rPr>
          <w:rFonts w:cs="Times New Roman"/>
          <w:sz w:val="24"/>
          <w:szCs w:val="24"/>
        </w:rPr>
        <w:t>УЗО, реагирующие на потенциал корпуса относительно земли.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30. </w:t>
      </w:r>
      <w:r>
        <w:rPr>
          <w:rFonts w:cs="Times New Roman"/>
          <w:sz w:val="24"/>
          <w:szCs w:val="24"/>
        </w:rPr>
        <w:t>Нормируемые параметры и классификации УЗО.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31. </w:t>
      </w:r>
      <w:r>
        <w:rPr>
          <w:rFonts w:cs="Times New Roman"/>
          <w:sz w:val="24"/>
          <w:szCs w:val="24"/>
        </w:rPr>
        <w:t>Применение УЗО в TN-C сетях.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32. </w:t>
      </w:r>
      <w:r>
        <w:rPr>
          <w:rFonts w:cs="Times New Roman"/>
          <w:sz w:val="24"/>
          <w:szCs w:val="24"/>
        </w:rPr>
        <w:t>Применение УЗО в TN-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TN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 сетях.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33. </w:t>
      </w:r>
      <w:r>
        <w:rPr>
          <w:rFonts w:cs="Times New Roman"/>
          <w:sz w:val="24"/>
          <w:szCs w:val="24"/>
        </w:rPr>
        <w:t>Применение УЗО в TT, IT сетях.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34. </w:t>
      </w:r>
      <w:r>
        <w:rPr>
          <w:rFonts w:cs="Times New Roman"/>
          <w:sz w:val="24"/>
          <w:szCs w:val="24"/>
        </w:rPr>
        <w:t>Изоляция электроустановок и её контроль.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35. </w:t>
      </w:r>
      <w:r>
        <w:rPr>
          <w:rFonts w:cs="Times New Roman"/>
          <w:sz w:val="24"/>
          <w:szCs w:val="24"/>
        </w:rPr>
        <w:t>Двойная изоляция и применение малых напряжений.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36. </w:t>
      </w:r>
      <w:r>
        <w:rPr>
          <w:rFonts w:cs="Times New Roman"/>
          <w:sz w:val="24"/>
          <w:szCs w:val="24"/>
        </w:rPr>
        <w:t>Указатели напряжения. Указатели напряжения для фазировки.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37. </w:t>
      </w:r>
      <w:r>
        <w:rPr>
          <w:rFonts w:cs="Times New Roman"/>
          <w:sz w:val="24"/>
          <w:szCs w:val="24"/>
        </w:rPr>
        <w:t>Электрическое разделение сетей.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38. </w:t>
      </w:r>
      <w:r>
        <w:rPr>
          <w:rFonts w:cs="Times New Roman"/>
          <w:sz w:val="24"/>
          <w:szCs w:val="24"/>
        </w:rPr>
        <w:t>Защита от перехода напряжения выше 1000 В в сеть напряжением до 1000 В.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39. </w:t>
      </w:r>
      <w:r>
        <w:rPr>
          <w:rFonts w:cs="Times New Roman"/>
          <w:sz w:val="24"/>
          <w:szCs w:val="24"/>
        </w:rPr>
        <w:t>Защитные средства, применяемые в электроустановках. Определения, классификация.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40. </w:t>
      </w:r>
      <w:r>
        <w:rPr>
          <w:rFonts w:cs="Times New Roman"/>
          <w:sz w:val="24"/>
          <w:szCs w:val="24"/>
        </w:rPr>
        <w:t>Изолирующие защитные средства.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41. </w:t>
      </w:r>
      <w:r>
        <w:rPr>
          <w:rFonts w:cs="Times New Roman"/>
          <w:sz w:val="24"/>
          <w:szCs w:val="24"/>
        </w:rPr>
        <w:t>Статическое электричество и защита от него.</w:t>
      </w:r>
      <w:r>
        <w:rPr>
          <w:rFonts w:cs="Times New Roman"/>
          <w:sz w:val="24"/>
          <w:szCs w:val="24"/>
        </w:rPr>
        <w:t>(УК-8.1, УК-8.2,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42. </w:t>
      </w:r>
      <w:r>
        <w:rPr>
          <w:rFonts w:cs="Times New Roman"/>
          <w:sz w:val="24"/>
          <w:szCs w:val="24"/>
        </w:rPr>
        <w:t>Атмосферное электричество и защита от него.</w:t>
      </w:r>
      <w:r>
        <w:rPr>
          <w:rFonts w:cs="Times New Roman"/>
          <w:sz w:val="24"/>
          <w:szCs w:val="24"/>
        </w:rPr>
        <w:t>(УК-8.3,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43. </w:t>
      </w:r>
      <w:r>
        <w:rPr>
          <w:rFonts w:cs="Times New Roman"/>
          <w:sz w:val="24"/>
          <w:szCs w:val="24"/>
        </w:rPr>
        <w:t>Пожаро- и взрывобезопасность в электроустановках.</w:t>
      </w:r>
      <w:r>
        <w:rPr>
          <w:rFonts w:cs="Times New Roman"/>
          <w:sz w:val="24"/>
          <w:szCs w:val="24"/>
        </w:rPr>
        <w:t>(УК-8.3,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44. </w:t>
      </w:r>
      <w:r>
        <w:rPr>
          <w:rFonts w:cs="Times New Roman"/>
          <w:sz w:val="24"/>
          <w:szCs w:val="24"/>
        </w:rPr>
        <w:t>Классификация персонала. Подготовка электротехнического персонала.</w:t>
      </w:r>
      <w:r>
        <w:rPr>
          <w:rFonts w:cs="Times New Roman"/>
          <w:sz w:val="24"/>
          <w:szCs w:val="24"/>
        </w:rPr>
        <w:t>(УК-8.1, УК-8.2, 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45. </w:t>
      </w:r>
      <w:r>
        <w:rPr>
          <w:rFonts w:cs="Times New Roman"/>
          <w:sz w:val="24"/>
          <w:szCs w:val="24"/>
        </w:rPr>
        <w:t>Организационные мероприятия, обеспечивающие безопасность работ.</w:t>
      </w:r>
      <w:r>
        <w:rPr>
          <w:rFonts w:cs="Times New Roman"/>
          <w:sz w:val="24"/>
          <w:szCs w:val="24"/>
        </w:rPr>
        <w:t>(УК-8.1, УК-8.2, УК-8.3, ПК-2.1)</w:t>
      </w:r>
    </w:p>
    <w:p>
      <w:pPr>
        <w:pStyle w:val="ListParagraph"/>
        <w:numPr>
          <w:ilvl w:val="0"/>
          <w:numId w:val="0"/>
        </w:numPr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46. </w:t>
      </w:r>
      <w:r>
        <w:rPr>
          <w:rFonts w:cs="Times New Roman"/>
          <w:sz w:val="24"/>
          <w:szCs w:val="24"/>
        </w:rPr>
        <w:t>Технические мероприятия, обеспечивающие безопасность работ со снятием напряжения.</w:t>
      </w:r>
      <w:r>
        <w:rPr>
          <w:rFonts w:cs="Times New Roman"/>
          <w:sz w:val="24"/>
          <w:szCs w:val="24"/>
        </w:rPr>
        <w:t>(УК-8.1, УК-8.2, УК-8.3, ПК-2.1)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  <w:pict>
        <v:shape id="shape_0" coordsize="4937,4937" path="m4936,4936l0,4936l0,0l4936,0l4936,4936e" fillcolor="white" stroked="f" o:allowincell="f" style="position:absolute;margin-left:-140.25pt;margin-top:-140.25pt;width:139.9pt;height:139.9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40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character" w:styleId="23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23">
    <w:name w:val="Основной текст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4">
    <w:name w:val="Основной текст + Курсив"/>
    <w:basedOn w:val="Style23"/>
    <w:qFormat/>
    <w:rPr>
      <w:i/>
      <w:iCs/>
      <w:color w:val="000000"/>
      <w:spacing w:val="0"/>
      <w:w w:val="100"/>
      <w:lang w:val="ru-RU"/>
    </w:rPr>
  </w:style>
  <w:style w:type="paragraph" w:styleId="Style25" w:customStyle="1">
    <w:name w:val="Заголовок"/>
    <w:basedOn w:val="Normal"/>
    <w:next w:val="Style26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6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7">
    <w:name w:val="List"/>
    <w:basedOn w:val="Style26"/>
    <w:semiHidden/>
    <w:rsid w:val="00ae24db"/>
    <w:pPr/>
    <w:rPr>
      <w:rFonts w:ascii="Arial" w:hAnsi="Arial" w:cs="Tahoma"/>
    </w:rPr>
  </w:style>
  <w:style w:type="paragraph" w:styleId="Style28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30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31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2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3" w:customStyle="1">
    <w:name w:val="Колонтитул"/>
    <w:basedOn w:val="Normal"/>
    <w:qFormat/>
    <w:rsid w:val="00201d33"/>
    <w:pPr/>
    <w:rPr/>
  </w:style>
  <w:style w:type="paragraph" w:styleId="Style34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 w:customStyle="1">
    <w:name w:val="Центр"/>
    <w:basedOn w:val="Style34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6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7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ae24db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40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4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5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paragraph" w:styleId="26">
    <w:name w:val="Основной текст (2)"/>
    <w:basedOn w:val="Normal"/>
    <w:qFormat/>
    <w:pPr>
      <w:widowControl w:val="false"/>
      <w:shd w:val="clear" w:color="auto" w:fill="FFFFFF"/>
      <w:spacing w:lineRule="exact" w:line="240" w:before="0" w:after="1200"/>
      <w:ind w:hanging="5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Application>LibreOffice/7.4.0.3$Windows_X86_64 LibreOffice_project/f85e47c08ddd19c015c0114a68350214f7066f5a</Application>
  <AppVersion>15.0000</AppVersion>
  <Pages>13</Pages>
  <Words>3875</Words>
  <Characters>28156</Characters>
  <CharactersWithSpaces>32498</CharactersWithSpaces>
  <Paragraphs>485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2023-06-29T13:32:57Z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