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8" w:rsidRDefault="00D9580D">
      <w:pPr>
        <w:pBdr>
          <w:top w:val="nil"/>
          <w:left w:val="nil"/>
          <w:bottom w:val="nil"/>
          <w:right w:val="nil"/>
          <w:between w:val="nil"/>
        </w:pBdr>
        <w:spacing w:before="222" w:after="222"/>
        <w:ind w:firstLine="567"/>
        <w:jc w:val="center"/>
        <w:rPr>
          <w:b/>
          <w:color w:val="000000"/>
          <w:sz w:val="28"/>
          <w:szCs w:val="28"/>
        </w:rPr>
      </w:pPr>
      <w:bookmarkStart w:id="0" w:name="_GoBack"/>
      <w:bookmarkEnd w:id="0"/>
      <w:r>
        <w:rPr>
          <w:b/>
          <w:color w:val="000000"/>
          <w:sz w:val="28"/>
          <w:szCs w:val="28"/>
        </w:rPr>
        <w:t>МИНИСТЕРСТВО НАУКИ И ВЫСШЕГО ОБРАЗОВАНИЯ РОССИЙСКОЙ ФЕДЕРАЦИИ</w:t>
      </w:r>
    </w:p>
    <w:p w:rsidR="00177168" w:rsidRDefault="00177168">
      <w:pPr>
        <w:ind w:firstLine="567"/>
        <w:jc w:val="center"/>
        <w:rPr>
          <w:b/>
          <w:sz w:val="28"/>
          <w:szCs w:val="28"/>
        </w:rPr>
      </w:pPr>
    </w:p>
    <w:p w:rsidR="00177168" w:rsidRDefault="00D9580D">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177168" w:rsidRDefault="00177168">
      <w:pPr>
        <w:ind w:firstLine="567"/>
        <w:jc w:val="center"/>
        <w:rPr>
          <w:sz w:val="28"/>
          <w:szCs w:val="28"/>
        </w:rPr>
      </w:pPr>
    </w:p>
    <w:p w:rsidR="00177168" w:rsidRDefault="00D9580D" w:rsidP="00542E22">
      <w:pPr>
        <w:shd w:val="clear" w:color="auto" w:fill="FFFFFF"/>
        <w:ind w:firstLine="567"/>
        <w:jc w:val="center"/>
        <w:outlineLvl w:val="0"/>
        <w:rPr>
          <w:color w:val="FF0000"/>
        </w:rPr>
      </w:pPr>
      <w:r>
        <w:rPr>
          <w:sz w:val="28"/>
          <w:szCs w:val="28"/>
        </w:rPr>
        <w:t>Кафедра «Информационно-измерительная и биомедицинская техника»</w:t>
      </w: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D9580D" w:rsidP="00542E22">
      <w:pPr>
        <w:widowControl w:val="0"/>
        <w:shd w:val="clear" w:color="auto" w:fill="FFFFFF"/>
        <w:ind w:firstLine="567"/>
        <w:jc w:val="center"/>
        <w:outlineLvl w:val="0"/>
        <w:rPr>
          <w:b/>
          <w:color w:val="000000"/>
          <w:sz w:val="32"/>
          <w:szCs w:val="32"/>
        </w:rPr>
      </w:pPr>
      <w:r>
        <w:rPr>
          <w:b/>
          <w:color w:val="000000"/>
          <w:sz w:val="32"/>
          <w:szCs w:val="32"/>
        </w:rPr>
        <w:t>МЕТОДИЧЕСКОЕ ОБЕСПЕЧЕНИЕ ДИСЦИПЛИНЫ</w:t>
      </w:r>
    </w:p>
    <w:p w:rsidR="00177168" w:rsidRDefault="00177168">
      <w:pPr>
        <w:ind w:firstLine="567"/>
        <w:jc w:val="center"/>
        <w:rPr>
          <w:sz w:val="28"/>
          <w:szCs w:val="28"/>
        </w:rPr>
      </w:pPr>
    </w:p>
    <w:p w:rsidR="00177168" w:rsidRDefault="00542E22">
      <w:pPr>
        <w:shd w:val="clear" w:color="auto" w:fill="FFFFFF"/>
        <w:ind w:firstLine="567"/>
        <w:jc w:val="center"/>
        <w:rPr>
          <w:i/>
          <w:sz w:val="28"/>
          <w:szCs w:val="28"/>
        </w:rPr>
      </w:pPr>
      <w:r>
        <w:rPr>
          <w:b/>
          <w:i/>
          <w:sz w:val="40"/>
          <w:szCs w:val="40"/>
        </w:rPr>
        <w:t>Б1.О.17</w:t>
      </w:r>
      <w:r w:rsidR="00D9580D">
        <w:rPr>
          <w:b/>
          <w:i/>
          <w:sz w:val="40"/>
          <w:szCs w:val="40"/>
        </w:rPr>
        <w:tab/>
        <w:t>«Метрология, стандартизация и сертификация»</w:t>
      </w: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177168">
      <w:pPr>
        <w:ind w:firstLine="567"/>
        <w:jc w:val="center"/>
        <w:rPr>
          <w:sz w:val="28"/>
          <w:szCs w:val="28"/>
        </w:rPr>
      </w:pPr>
    </w:p>
    <w:p w:rsidR="00177168" w:rsidRDefault="00D9580D">
      <w:pPr>
        <w:ind w:firstLine="567"/>
        <w:jc w:val="center"/>
        <w:rPr>
          <w:sz w:val="28"/>
          <w:szCs w:val="28"/>
        </w:rPr>
        <w:sectPr w:rsidR="0017716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2021</w:t>
      </w:r>
    </w:p>
    <w:p w:rsidR="00177168" w:rsidRDefault="00D9580D" w:rsidP="00542E22">
      <w:pPr>
        <w:ind w:firstLine="567"/>
        <w:jc w:val="center"/>
        <w:outlineLvl w:val="0"/>
        <w:rPr>
          <w:b/>
          <w:sz w:val="28"/>
          <w:szCs w:val="28"/>
        </w:rPr>
      </w:pPr>
      <w:r>
        <w:rPr>
          <w:b/>
          <w:sz w:val="28"/>
          <w:szCs w:val="28"/>
        </w:rPr>
        <w:lastRenderedPageBreak/>
        <w:t>Методические рекомендации студентам</w:t>
      </w:r>
    </w:p>
    <w:p w:rsidR="00177168" w:rsidRDefault="00D9580D">
      <w:pPr>
        <w:ind w:firstLine="567"/>
        <w:jc w:val="center"/>
        <w:rPr>
          <w:b/>
          <w:sz w:val="28"/>
          <w:szCs w:val="28"/>
        </w:rPr>
      </w:pPr>
      <w:r>
        <w:rPr>
          <w:b/>
          <w:sz w:val="28"/>
          <w:szCs w:val="28"/>
        </w:rPr>
        <w:t>по освоению дисциплины</w:t>
      </w:r>
    </w:p>
    <w:p w:rsidR="00177168" w:rsidRDefault="00177168">
      <w:pPr>
        <w:pBdr>
          <w:top w:val="nil"/>
          <w:left w:val="nil"/>
          <w:bottom w:val="nil"/>
          <w:right w:val="nil"/>
          <w:between w:val="nil"/>
        </w:pBdr>
        <w:ind w:firstLine="567"/>
        <w:rPr>
          <w:color w:val="000000"/>
          <w:sz w:val="28"/>
          <w:szCs w:val="28"/>
        </w:rPr>
      </w:pP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177168" w:rsidRDefault="00177168">
      <w:pPr>
        <w:pBdr>
          <w:top w:val="nil"/>
          <w:left w:val="nil"/>
          <w:bottom w:val="nil"/>
          <w:right w:val="nil"/>
          <w:between w:val="nil"/>
        </w:pBdr>
        <w:ind w:firstLine="567"/>
        <w:jc w:val="center"/>
        <w:rPr>
          <w:b/>
          <w:color w:val="000000"/>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Методические рекомендации студентам</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177168" w:rsidRDefault="00177168">
      <w:pPr>
        <w:pBdr>
          <w:top w:val="nil"/>
          <w:left w:val="nil"/>
          <w:bottom w:val="nil"/>
          <w:right w:val="nil"/>
          <w:between w:val="nil"/>
        </w:pBdr>
        <w:ind w:firstLine="567"/>
        <w:jc w:val="center"/>
        <w:rPr>
          <w:color w:val="000000"/>
          <w:sz w:val="28"/>
          <w:szCs w:val="28"/>
        </w:rPr>
      </w:pP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Pr>
          <w:color w:val="000000"/>
          <w:sz w:val="28"/>
          <w:szCs w:val="28"/>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Pr>
          <w:color w:val="000000"/>
          <w:sz w:val="28"/>
          <w:szCs w:val="28"/>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177168" w:rsidRDefault="00D9580D">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177168" w:rsidRDefault="00177168">
      <w:pPr>
        <w:pBdr>
          <w:top w:val="nil"/>
          <w:left w:val="nil"/>
          <w:bottom w:val="nil"/>
          <w:right w:val="nil"/>
          <w:between w:val="nil"/>
        </w:pBdr>
        <w:ind w:firstLine="567"/>
        <w:rPr>
          <w:color w:val="000000"/>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Методические рекомендации студентам</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177168" w:rsidRDefault="00177168">
      <w:pPr>
        <w:pBdr>
          <w:top w:val="nil"/>
          <w:left w:val="nil"/>
          <w:bottom w:val="nil"/>
          <w:right w:val="nil"/>
          <w:between w:val="nil"/>
        </w:pBdr>
        <w:ind w:firstLine="567"/>
        <w:jc w:val="center"/>
        <w:rPr>
          <w:color w:val="000000"/>
          <w:sz w:val="28"/>
          <w:szCs w:val="28"/>
        </w:rPr>
      </w:pP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тематический конспект – составляется на основе изучения ряда источников и дает ответ по изучаемому вопросу. </w:t>
      </w:r>
    </w:p>
    <w:p w:rsidR="00177168" w:rsidRDefault="00D9580D">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177168" w:rsidRDefault="00177168">
      <w:pPr>
        <w:ind w:firstLine="567"/>
        <w:jc w:val="both"/>
        <w:rPr>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 xml:space="preserve">Методические рекомендации студентам </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177168" w:rsidRDefault="00177168">
      <w:pPr>
        <w:ind w:firstLine="567"/>
        <w:jc w:val="both"/>
        <w:rPr>
          <w:sz w:val="28"/>
          <w:szCs w:val="28"/>
        </w:rPr>
      </w:pPr>
    </w:p>
    <w:p w:rsidR="00177168" w:rsidRDefault="00D9580D">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177168" w:rsidRDefault="00D9580D">
      <w:pPr>
        <w:ind w:firstLine="567"/>
        <w:rPr>
          <w:sz w:val="28"/>
          <w:szCs w:val="28"/>
        </w:rPr>
      </w:pPr>
      <w:r>
        <w:rPr>
          <w:sz w:val="28"/>
          <w:szCs w:val="28"/>
        </w:rPr>
        <w:t>- заблаговременное ознакомление с планом занятия;</w:t>
      </w:r>
    </w:p>
    <w:p w:rsidR="00177168" w:rsidRDefault="00D9580D">
      <w:pPr>
        <w:ind w:firstLine="567"/>
        <w:rPr>
          <w:sz w:val="28"/>
          <w:szCs w:val="28"/>
        </w:rPr>
      </w:pPr>
      <w:r>
        <w:rPr>
          <w:sz w:val="28"/>
          <w:szCs w:val="28"/>
        </w:rPr>
        <w:t>- изучение рекомендованной литературы и конспекта лекций;</w:t>
      </w:r>
    </w:p>
    <w:p w:rsidR="00177168" w:rsidRDefault="00D9580D">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177168" w:rsidRDefault="00D9580D">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177168" w:rsidRDefault="00D9580D">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177168" w:rsidRDefault="00D9580D">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177168" w:rsidRDefault="00D9580D">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177168" w:rsidRDefault="00177168">
      <w:pPr>
        <w:ind w:firstLine="567"/>
        <w:jc w:val="both"/>
        <w:rPr>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 xml:space="preserve">Методические рекомендации студентам </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177168" w:rsidRDefault="00177168">
      <w:pPr>
        <w:pBdr>
          <w:top w:val="nil"/>
          <w:left w:val="nil"/>
          <w:bottom w:val="nil"/>
          <w:right w:val="nil"/>
          <w:between w:val="nil"/>
        </w:pBdr>
        <w:ind w:firstLine="567"/>
        <w:jc w:val="both"/>
        <w:rPr>
          <w:color w:val="000000"/>
          <w:sz w:val="28"/>
          <w:szCs w:val="28"/>
        </w:rPr>
      </w:pP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77168" w:rsidRDefault="00177168">
      <w:pPr>
        <w:pBdr>
          <w:top w:val="nil"/>
          <w:left w:val="nil"/>
          <w:bottom w:val="nil"/>
          <w:right w:val="nil"/>
          <w:between w:val="nil"/>
        </w:pBdr>
        <w:ind w:firstLine="567"/>
        <w:jc w:val="both"/>
        <w:rPr>
          <w:color w:val="000000"/>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 xml:space="preserve">Методические рекомендации студентам </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177168" w:rsidRDefault="00177168">
      <w:pPr>
        <w:pBdr>
          <w:top w:val="nil"/>
          <w:left w:val="nil"/>
          <w:bottom w:val="nil"/>
          <w:right w:val="nil"/>
          <w:between w:val="nil"/>
        </w:pBdr>
        <w:ind w:firstLine="567"/>
        <w:jc w:val="center"/>
        <w:rPr>
          <w:color w:val="000000"/>
          <w:sz w:val="28"/>
          <w:szCs w:val="28"/>
        </w:rPr>
      </w:pPr>
    </w:p>
    <w:p w:rsidR="00177168" w:rsidRDefault="00D9580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177168" w:rsidRDefault="00D9580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177168" w:rsidRDefault="00D9580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177168" w:rsidRDefault="00D9580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177168" w:rsidRDefault="00D9580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177168" w:rsidRDefault="00D9580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177168" w:rsidRDefault="00D9580D">
      <w:pPr>
        <w:ind w:firstLine="567"/>
        <w:jc w:val="both"/>
        <w:rPr>
          <w:sz w:val="28"/>
          <w:szCs w:val="28"/>
        </w:rPr>
      </w:pPr>
      <w:r>
        <w:rPr>
          <w:sz w:val="28"/>
          <w:szCs w:val="28"/>
        </w:rPr>
        <w:t>- уделять достаточное время сну;</w:t>
      </w:r>
    </w:p>
    <w:p w:rsidR="00177168" w:rsidRDefault="00D9580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177168" w:rsidRDefault="00D9580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177168" w:rsidRDefault="00D9580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177168" w:rsidRDefault="00D9580D">
      <w:pPr>
        <w:ind w:firstLine="567"/>
        <w:jc w:val="both"/>
        <w:rPr>
          <w:sz w:val="28"/>
          <w:szCs w:val="28"/>
        </w:rPr>
      </w:pPr>
      <w:r>
        <w:rPr>
          <w:sz w:val="28"/>
          <w:szCs w:val="28"/>
        </w:rPr>
        <w:t>- следуйте плану подготовки.</w:t>
      </w:r>
    </w:p>
    <w:p w:rsidR="00177168" w:rsidRDefault="00177168">
      <w:pPr>
        <w:ind w:firstLine="567"/>
        <w:jc w:val="both"/>
        <w:rPr>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 xml:space="preserve">Методические рекомендации студентам </w:t>
      </w:r>
    </w:p>
    <w:p w:rsidR="00177168" w:rsidRDefault="00D9580D">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177168" w:rsidRDefault="00177168">
      <w:pPr>
        <w:pBdr>
          <w:top w:val="nil"/>
          <w:left w:val="nil"/>
          <w:bottom w:val="nil"/>
          <w:right w:val="nil"/>
          <w:between w:val="nil"/>
        </w:pBdr>
        <w:ind w:firstLine="567"/>
        <w:jc w:val="both"/>
        <w:rPr>
          <w:color w:val="000000"/>
          <w:sz w:val="28"/>
          <w:szCs w:val="28"/>
        </w:rPr>
      </w:pP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177168" w:rsidRDefault="00D9580D">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177168" w:rsidRDefault="00D9580D">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177168" w:rsidRDefault="00D9580D">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177168" w:rsidRDefault="00D9580D">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177168" w:rsidRDefault="00D9580D">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Pr>
          <w:color w:val="000000"/>
          <w:sz w:val="28"/>
          <w:szCs w:val="28"/>
        </w:rPr>
        <w:lastRenderedPageBreak/>
        <w:t xml:space="preserve">прочитанное. С помощью плана гораздо удобнее отыскивать в источнике нужные места, факты, цитаты и т. д.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177168" w:rsidRDefault="00D9580D">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177168" w:rsidRDefault="00177168">
      <w:pPr>
        <w:pBdr>
          <w:top w:val="nil"/>
          <w:left w:val="nil"/>
          <w:bottom w:val="nil"/>
          <w:right w:val="nil"/>
          <w:between w:val="nil"/>
        </w:pBdr>
        <w:ind w:firstLine="567"/>
        <w:jc w:val="both"/>
        <w:rPr>
          <w:color w:val="000000"/>
          <w:sz w:val="28"/>
          <w:szCs w:val="28"/>
        </w:rPr>
      </w:pPr>
    </w:p>
    <w:p w:rsidR="00177168" w:rsidRDefault="00177168">
      <w:pPr>
        <w:pBdr>
          <w:top w:val="nil"/>
          <w:left w:val="nil"/>
          <w:bottom w:val="nil"/>
          <w:right w:val="nil"/>
          <w:between w:val="nil"/>
        </w:pBdr>
        <w:ind w:firstLine="567"/>
        <w:jc w:val="both"/>
        <w:rPr>
          <w:color w:val="000000"/>
          <w:sz w:val="28"/>
          <w:szCs w:val="28"/>
        </w:rPr>
      </w:pPr>
    </w:p>
    <w:p w:rsidR="00177168" w:rsidRDefault="00D9580D" w:rsidP="00542E22">
      <w:pPr>
        <w:tabs>
          <w:tab w:val="left" w:pos="1138"/>
        </w:tabs>
        <w:ind w:firstLine="709"/>
        <w:jc w:val="center"/>
        <w:outlineLvl w:val="0"/>
        <w:rPr>
          <w:b/>
          <w:sz w:val="28"/>
          <w:szCs w:val="28"/>
        </w:rPr>
      </w:pPr>
      <w:r>
        <w:rPr>
          <w:b/>
          <w:sz w:val="28"/>
          <w:szCs w:val="28"/>
        </w:rPr>
        <w:t>Темы для самостоятельной работы</w:t>
      </w:r>
    </w:p>
    <w:p w:rsidR="00177168" w:rsidRDefault="00177168">
      <w:pPr>
        <w:tabs>
          <w:tab w:val="left" w:pos="1138"/>
        </w:tabs>
        <w:rPr>
          <w:b/>
          <w:sz w:val="28"/>
          <w:szCs w:val="28"/>
          <w:highlight w:val="yellow"/>
        </w:rPr>
      </w:pP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177168" w:rsidRDefault="00D9580D">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177168" w:rsidRDefault="00177168">
      <w:pPr>
        <w:widowControl w:val="0"/>
        <w:pBdr>
          <w:top w:val="nil"/>
          <w:left w:val="nil"/>
          <w:bottom w:val="nil"/>
          <w:right w:val="nil"/>
          <w:between w:val="nil"/>
        </w:pBdr>
        <w:tabs>
          <w:tab w:val="left" w:pos="0"/>
        </w:tabs>
        <w:jc w:val="both"/>
        <w:rPr>
          <w:color w:val="000000"/>
          <w:sz w:val="28"/>
          <w:szCs w:val="28"/>
          <w:highlight w:val="yellow"/>
        </w:rPr>
      </w:pPr>
    </w:p>
    <w:p w:rsidR="00177168" w:rsidRDefault="00177168">
      <w:pPr>
        <w:widowControl w:val="0"/>
        <w:pBdr>
          <w:top w:val="nil"/>
          <w:left w:val="nil"/>
          <w:bottom w:val="nil"/>
          <w:right w:val="nil"/>
          <w:between w:val="nil"/>
        </w:pBdr>
        <w:tabs>
          <w:tab w:val="left" w:pos="0"/>
        </w:tabs>
        <w:jc w:val="both"/>
        <w:rPr>
          <w:color w:val="000000"/>
          <w:sz w:val="28"/>
          <w:szCs w:val="28"/>
          <w:highlight w:val="yellow"/>
        </w:rPr>
      </w:pPr>
    </w:p>
    <w:p w:rsidR="00177168" w:rsidRDefault="00177168">
      <w:pPr>
        <w:pBdr>
          <w:top w:val="nil"/>
          <w:left w:val="nil"/>
          <w:bottom w:val="nil"/>
          <w:right w:val="nil"/>
          <w:between w:val="nil"/>
        </w:pBdr>
        <w:ind w:firstLine="567"/>
        <w:jc w:val="both"/>
        <w:rPr>
          <w:color w:val="000000"/>
          <w:sz w:val="28"/>
          <w:szCs w:val="28"/>
        </w:rPr>
      </w:pPr>
    </w:p>
    <w:p w:rsidR="00177168" w:rsidRDefault="00D9580D" w:rsidP="00542E22">
      <w:pPr>
        <w:pBdr>
          <w:top w:val="nil"/>
          <w:left w:val="nil"/>
          <w:bottom w:val="nil"/>
          <w:right w:val="nil"/>
          <w:between w:val="nil"/>
        </w:pBdr>
        <w:ind w:firstLine="567"/>
        <w:jc w:val="center"/>
        <w:outlineLvl w:val="0"/>
        <w:rPr>
          <w:b/>
          <w:color w:val="000000"/>
          <w:sz w:val="28"/>
          <w:szCs w:val="28"/>
        </w:rPr>
      </w:pPr>
      <w:r>
        <w:rPr>
          <w:b/>
          <w:color w:val="000000"/>
          <w:sz w:val="28"/>
          <w:szCs w:val="28"/>
        </w:rPr>
        <w:t>Библиографический список</w:t>
      </w:r>
    </w:p>
    <w:p w:rsidR="00177168" w:rsidRDefault="00177168">
      <w:pPr>
        <w:pBdr>
          <w:top w:val="nil"/>
          <w:left w:val="nil"/>
          <w:bottom w:val="nil"/>
          <w:right w:val="nil"/>
          <w:between w:val="nil"/>
        </w:pBdr>
        <w:ind w:firstLine="567"/>
        <w:jc w:val="center"/>
        <w:rPr>
          <w:color w:val="000000"/>
          <w:sz w:val="28"/>
          <w:szCs w:val="28"/>
        </w:rPr>
      </w:pPr>
    </w:p>
    <w:p w:rsidR="00177168" w:rsidRDefault="00D9580D">
      <w:pPr>
        <w:pBdr>
          <w:top w:val="nil"/>
          <w:left w:val="nil"/>
          <w:bottom w:val="nil"/>
          <w:right w:val="nil"/>
          <w:between w:val="nil"/>
        </w:pBdr>
        <w:rPr>
          <w:color w:val="000000"/>
          <w:sz w:val="28"/>
          <w:szCs w:val="28"/>
        </w:rPr>
      </w:pPr>
      <w:r>
        <w:rPr>
          <w:color w:val="000000"/>
          <w:sz w:val="28"/>
          <w:szCs w:val="28"/>
        </w:rPr>
        <w:t>1. Садовский Г.А. Теоретические основы информационно-измерительной техники: Учеб.пособие /М.:Высш.шк., 2008, 478с.</w:t>
      </w:r>
    </w:p>
    <w:p w:rsidR="00177168" w:rsidRDefault="00D9580D">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r>
        <w:rPr>
          <w:color w:val="000000"/>
          <w:sz w:val="28"/>
          <w:szCs w:val="28"/>
        </w:rPr>
        <w:t>Жулев В.И., Чернов Е.И.  Практикум по метрологии : учеб. пособие/ Москва: КУРС, 2021, 126с.</w:t>
      </w:r>
    </w:p>
    <w:p w:rsidR="00177168" w:rsidRDefault="00D9580D">
      <w:pPr>
        <w:pBdr>
          <w:top w:val="nil"/>
          <w:left w:val="nil"/>
          <w:bottom w:val="nil"/>
          <w:right w:val="nil"/>
          <w:between w:val="nil"/>
        </w:pBdr>
        <w:rPr>
          <w:color w:val="000000"/>
          <w:sz w:val="28"/>
          <w:szCs w:val="28"/>
        </w:rPr>
      </w:pPr>
      <w:r>
        <w:rPr>
          <w:color w:val="000000"/>
          <w:sz w:val="28"/>
          <w:szCs w:val="28"/>
        </w:rPr>
        <w:t>3.  Гостева Ю.Л., Жулев В.И., Лукьянов Ю.А. Основы метрологии, стандартизации и измерительной техники: учеб. пособие/ Рязань, 2013, 79с.</w:t>
      </w:r>
    </w:p>
    <w:p w:rsidR="00177168" w:rsidRDefault="00D9580D">
      <w:pPr>
        <w:pBdr>
          <w:top w:val="nil"/>
          <w:left w:val="nil"/>
          <w:bottom w:val="nil"/>
          <w:right w:val="nil"/>
          <w:between w:val="nil"/>
        </w:pBdr>
        <w:rPr>
          <w:color w:val="000000"/>
          <w:sz w:val="28"/>
          <w:szCs w:val="28"/>
        </w:rPr>
      </w:pPr>
      <w:r>
        <w:rPr>
          <w:color w:val="000000"/>
          <w:sz w:val="28"/>
          <w:szCs w:val="28"/>
        </w:rPr>
        <w:t>4.  Елисеев В.В., Жулев В.И., Кряков В.Г., Лобан О.В., Лукьянов Ю.А., Морозов В.Н., Садовский Г.А., Струтинский Ю.А Основы метрологии и измерительная техника: Метод.указ.к лаб.работам/ Рязань, 1999, 88с.</w:t>
      </w:r>
    </w:p>
    <w:p w:rsidR="00177168" w:rsidRDefault="00177168" w:rsidP="00542E22">
      <w:pPr>
        <w:pBdr>
          <w:top w:val="nil"/>
          <w:left w:val="nil"/>
          <w:bottom w:val="nil"/>
          <w:right w:val="nil"/>
          <w:between w:val="nil"/>
        </w:pBdr>
        <w:rPr>
          <w:color w:val="000000"/>
          <w:sz w:val="28"/>
          <w:szCs w:val="28"/>
        </w:rPr>
      </w:pPr>
      <w:bookmarkStart w:id="1" w:name="_heading=h.gjdgxs" w:colFirst="0" w:colLast="0"/>
      <w:bookmarkEnd w:id="1"/>
    </w:p>
    <w:p w:rsidR="00177168" w:rsidRDefault="00177168" w:rsidP="00542E22">
      <w:pPr>
        <w:pBdr>
          <w:top w:val="nil"/>
          <w:left w:val="nil"/>
          <w:bottom w:val="nil"/>
          <w:right w:val="nil"/>
          <w:between w:val="nil"/>
        </w:pBdr>
        <w:rPr>
          <w:color w:val="000000"/>
          <w:sz w:val="28"/>
          <w:szCs w:val="28"/>
        </w:rPr>
      </w:pPr>
    </w:p>
    <w:sectPr w:rsidR="00177168" w:rsidSect="0017716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8AD" w:rsidRDefault="00B708AD" w:rsidP="00177168">
      <w:r>
        <w:separator/>
      </w:r>
    </w:p>
  </w:endnote>
  <w:endnote w:type="continuationSeparator" w:id="0">
    <w:p w:rsidR="00B708AD" w:rsidRDefault="00B708AD" w:rsidP="0017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8AD" w:rsidRDefault="00B708AD" w:rsidP="00177168">
      <w:r>
        <w:separator/>
      </w:r>
    </w:p>
  </w:footnote>
  <w:footnote w:type="continuationSeparator" w:id="0">
    <w:p w:rsidR="00B708AD" w:rsidRDefault="00B708AD" w:rsidP="0017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68" w:rsidRDefault="00177168">
    <w:pPr>
      <w:pBdr>
        <w:top w:val="nil"/>
        <w:left w:val="nil"/>
        <w:bottom w:val="nil"/>
        <w:right w:val="nil"/>
        <w:between w:val="nil"/>
      </w:pBdr>
      <w:tabs>
        <w:tab w:val="center" w:pos="4680"/>
        <w:tab w:val="right" w:pos="9360"/>
      </w:tabs>
      <w:jc w:val="center"/>
      <w:rPr>
        <w:color w:val="000000"/>
      </w:rPr>
    </w:pPr>
    <w:r>
      <w:rPr>
        <w:color w:val="000000"/>
      </w:rPr>
      <w:fldChar w:fldCharType="begin"/>
    </w:r>
    <w:r w:rsidR="00D9580D">
      <w:rPr>
        <w:color w:val="000000"/>
      </w:rPr>
      <w:instrText>PAGE</w:instrText>
    </w:r>
    <w:r>
      <w:rPr>
        <w:color w:val="000000"/>
      </w:rPr>
      <w:fldChar w:fldCharType="separate"/>
    </w:r>
    <w:r w:rsidR="00873202">
      <w:rPr>
        <w:noProof/>
        <w:color w:val="000000"/>
      </w:rPr>
      <w:t>3</w:t>
    </w:r>
    <w:r>
      <w:rPr>
        <w:color w:val="000000"/>
      </w:rPr>
      <w:fldChar w:fldCharType="end"/>
    </w:r>
  </w:p>
  <w:p w:rsidR="00177168" w:rsidRDefault="0017716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68" w:rsidRDefault="00177168">
    <w:pPr>
      <w:pBdr>
        <w:top w:val="nil"/>
        <w:left w:val="nil"/>
        <w:bottom w:val="nil"/>
        <w:right w:val="nil"/>
        <w:between w:val="nil"/>
      </w:pBdr>
      <w:tabs>
        <w:tab w:val="center" w:pos="4680"/>
        <w:tab w:val="right" w:pos="9360"/>
      </w:tabs>
      <w:jc w:val="center"/>
      <w:rPr>
        <w:color w:val="000000"/>
      </w:rPr>
    </w:pPr>
    <w:r>
      <w:rPr>
        <w:color w:val="000000"/>
      </w:rPr>
      <w:fldChar w:fldCharType="begin"/>
    </w:r>
    <w:r w:rsidR="00D9580D">
      <w:rPr>
        <w:color w:val="000000"/>
      </w:rPr>
      <w:instrText>PAGE</w:instrText>
    </w:r>
    <w:r>
      <w:rPr>
        <w:color w:val="000000"/>
      </w:rPr>
      <w:fldChar w:fldCharType="separate"/>
    </w:r>
    <w:r w:rsidR="00873202">
      <w:rPr>
        <w:noProof/>
        <w:color w:val="000000"/>
      </w:rPr>
      <w:t>1</w:t>
    </w:r>
    <w:r>
      <w:rPr>
        <w:color w:val="000000"/>
      </w:rPr>
      <w:fldChar w:fldCharType="end"/>
    </w:r>
  </w:p>
  <w:p w:rsidR="00177168" w:rsidRDefault="0017716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68"/>
    <w:rsid w:val="00177168"/>
    <w:rsid w:val="00542E22"/>
    <w:rsid w:val="00873202"/>
    <w:rsid w:val="00B708AD"/>
    <w:rsid w:val="00D9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F1D85-9EE7-4277-A421-745DA925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style>
  <w:style w:type="paragraph" w:styleId="1">
    <w:name w:val="heading 1"/>
    <w:basedOn w:val="10"/>
    <w:next w:val="10"/>
    <w:rsid w:val="0017716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10"/>
    <w:next w:val="10"/>
    <w:rsid w:val="00177168"/>
    <w:pPr>
      <w:keepNext/>
      <w:keepLines/>
      <w:spacing w:before="280" w:after="80"/>
      <w:outlineLvl w:val="2"/>
    </w:pPr>
    <w:rPr>
      <w:b/>
      <w:sz w:val="28"/>
      <w:szCs w:val="28"/>
    </w:rPr>
  </w:style>
  <w:style w:type="paragraph" w:styleId="4">
    <w:name w:val="heading 4"/>
    <w:basedOn w:val="10"/>
    <w:next w:val="10"/>
    <w:rsid w:val="00177168"/>
    <w:pPr>
      <w:keepNext/>
      <w:keepLines/>
      <w:spacing w:before="240" w:after="40"/>
      <w:outlineLvl w:val="3"/>
    </w:pPr>
    <w:rPr>
      <w:b/>
    </w:rPr>
  </w:style>
  <w:style w:type="paragraph" w:styleId="5">
    <w:name w:val="heading 5"/>
    <w:basedOn w:val="10"/>
    <w:next w:val="10"/>
    <w:rsid w:val="00177168"/>
    <w:pPr>
      <w:keepNext/>
      <w:keepLines/>
      <w:spacing w:before="220" w:after="40"/>
      <w:outlineLvl w:val="4"/>
    </w:pPr>
    <w:rPr>
      <w:b/>
      <w:sz w:val="22"/>
      <w:szCs w:val="22"/>
    </w:rPr>
  </w:style>
  <w:style w:type="paragraph" w:styleId="6">
    <w:name w:val="heading 6"/>
    <w:basedOn w:val="10"/>
    <w:next w:val="10"/>
    <w:rsid w:val="0017716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77168"/>
  </w:style>
  <w:style w:type="table" w:customStyle="1" w:styleId="TableNormal">
    <w:name w:val="Table Normal"/>
    <w:rsid w:val="0017716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10"/>
    <w:next w:val="10"/>
    <w:rsid w:val="00177168"/>
    <w:pPr>
      <w:keepNext/>
      <w:keepLines/>
      <w:spacing w:before="360" w:after="80"/>
    </w:pPr>
    <w:rPr>
      <w:rFonts w:ascii="Georgia" w:eastAsia="Georgia" w:hAnsi="Georgia" w:cs="Georgia"/>
      <w:i/>
      <w:color w:val="666666"/>
      <w:sz w:val="48"/>
      <w:szCs w:val="48"/>
    </w:rPr>
  </w:style>
  <w:style w:type="paragraph" w:styleId="ae">
    <w:name w:val="Document Map"/>
    <w:basedOn w:val="a"/>
    <w:link w:val="af"/>
    <w:uiPriority w:val="99"/>
    <w:semiHidden/>
    <w:unhideWhenUsed/>
    <w:rsid w:val="00542E22"/>
    <w:rPr>
      <w:rFonts w:ascii="Tahoma" w:hAnsi="Tahoma" w:cs="Tahoma"/>
      <w:sz w:val="16"/>
      <w:szCs w:val="16"/>
    </w:rPr>
  </w:style>
  <w:style w:type="character" w:customStyle="1" w:styleId="af">
    <w:name w:val="Схема документа Знак"/>
    <w:basedOn w:val="a0"/>
    <w:link w:val="ae"/>
    <w:uiPriority w:val="99"/>
    <w:semiHidden/>
    <w:rsid w:val="00542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4081</Words>
  <Characters>23265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sotr</cp:lastModifiedBy>
  <cp:revision>2</cp:revision>
  <dcterms:created xsi:type="dcterms:W3CDTF">2023-04-06T09:49:00Z</dcterms:created>
  <dcterms:modified xsi:type="dcterms:W3CDTF">2023-04-06T09:49:00Z</dcterms:modified>
</cp:coreProperties>
</file>