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68E3BA26"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C12851">
        <w:rPr>
          <w:b/>
          <w:bCs/>
          <w:kern w:val="0"/>
          <w:sz w:val="28"/>
          <w:szCs w:val="28"/>
          <w:lang w:eastAsia="ru-RU"/>
        </w:rPr>
        <w:t>Философия</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1876017E" w:rsidR="003374B2" w:rsidRPr="003374B2" w:rsidRDefault="00D12ABD"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0D9DD49A"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11B227A7"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A91D3A">
        <w:rPr>
          <w:sz w:val="22"/>
          <w:szCs w:val="22"/>
        </w:rPr>
        <w:t>Философия</w:t>
      </w:r>
      <w:r w:rsidRPr="003374B2">
        <w:rPr>
          <w:sz w:val="22"/>
          <w:szCs w:val="22"/>
        </w:rPr>
        <w:t xml:space="preserve"> 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3E074630" w14:textId="48BC8582" w:rsidR="001F5A61" w:rsidRDefault="000D6049" w:rsidP="00605455">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035ABB0D" w14:textId="18242776" w:rsidR="00605455" w:rsidRDefault="00605455" w:rsidP="00605455">
      <w:pPr>
        <w:pStyle w:val="Default"/>
        <w:ind w:left="284"/>
        <w:jc w:val="center"/>
        <w:rPr>
          <w:b/>
          <w:color w:val="auto"/>
          <w:sz w:val="22"/>
          <w:szCs w:val="22"/>
        </w:rPr>
      </w:pPr>
    </w:p>
    <w:tbl>
      <w:tblPr>
        <w:tblW w:w="9354" w:type="dxa"/>
        <w:tblInd w:w="-10" w:type="dxa"/>
        <w:tblCellMar>
          <w:left w:w="0" w:type="dxa"/>
          <w:right w:w="0" w:type="dxa"/>
        </w:tblCellMar>
        <w:tblLook w:val="04A0" w:firstRow="1" w:lastRow="0" w:firstColumn="1" w:lastColumn="0" w:noHBand="0" w:noVBand="1"/>
      </w:tblPr>
      <w:tblGrid>
        <w:gridCol w:w="10"/>
        <w:gridCol w:w="638"/>
        <w:gridCol w:w="12"/>
        <w:gridCol w:w="1741"/>
        <w:gridCol w:w="18"/>
        <w:gridCol w:w="4284"/>
        <w:gridCol w:w="1376"/>
        <w:gridCol w:w="9"/>
        <w:gridCol w:w="1256"/>
        <w:gridCol w:w="10"/>
      </w:tblGrid>
      <w:tr w:rsidR="00605455" w:rsidRPr="00605455" w14:paraId="04F723D5" w14:textId="77777777" w:rsidTr="00605455">
        <w:trPr>
          <w:gridBefore w:val="1"/>
          <w:gridAfter w:val="1"/>
          <w:wBefore w:w="10" w:type="dxa"/>
          <w:wAfter w:w="10" w:type="dxa"/>
          <w:trHeight w:hRule="exac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5264F0" w14:textId="69526E30" w:rsidR="00605455" w:rsidRPr="00605455" w:rsidRDefault="00920459" w:rsidP="00605455">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00605455" w:rsidRPr="00605455">
              <w:rPr>
                <w:b/>
                <w:color w:val="000000"/>
                <w:kern w:val="0"/>
                <w:sz w:val="19"/>
                <w:szCs w:val="19"/>
                <w:lang w:val="en-US" w:eastAsia="en-US"/>
              </w:rPr>
              <w:t>.1. Рекомендуемая литература</w:t>
            </w:r>
          </w:p>
        </w:tc>
      </w:tr>
      <w:tr w:rsidR="00605455" w:rsidRPr="00605455" w14:paraId="11092C1F" w14:textId="77777777" w:rsidTr="00605455">
        <w:trPr>
          <w:gridBefore w:val="1"/>
          <w:gridAfter w:val="1"/>
          <w:wBefore w:w="10" w:type="dxa"/>
          <w:wAfter w:w="10" w:type="dxa"/>
          <w:trHeight w:hRule="exac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265149" w14:textId="0AE83ECA" w:rsidR="00605455" w:rsidRPr="00605455" w:rsidRDefault="00920459" w:rsidP="00605455">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00605455" w:rsidRPr="00605455">
              <w:rPr>
                <w:b/>
                <w:color w:val="000000"/>
                <w:kern w:val="0"/>
                <w:sz w:val="19"/>
                <w:szCs w:val="19"/>
                <w:lang w:val="en-US" w:eastAsia="en-US"/>
              </w:rPr>
              <w:t>.1.1. Основная литература</w:t>
            </w:r>
          </w:p>
        </w:tc>
      </w:tr>
      <w:tr w:rsidR="00605455" w:rsidRPr="00605455" w14:paraId="3B673492" w14:textId="77777777" w:rsidTr="00605455">
        <w:trPr>
          <w:gridBefore w:val="1"/>
          <w:gridAfter w:val="1"/>
          <w:wBefore w:w="10" w:type="dxa"/>
          <w:wAfter w:w="10" w:type="dxa"/>
          <w:trHeight w:hRule="exact" w:val="694"/>
        </w:trPr>
        <w:tc>
          <w:tcPr>
            <w:tcW w:w="6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EE697F"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w:t>
            </w:r>
          </w:p>
        </w:tc>
        <w:tc>
          <w:tcPr>
            <w:tcW w:w="17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51E483"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Авторы, составители</w:t>
            </w:r>
          </w:p>
        </w:tc>
        <w:tc>
          <w:tcPr>
            <w:tcW w:w="42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B831FB"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Заглавие</w:t>
            </w:r>
          </w:p>
        </w:tc>
        <w:tc>
          <w:tcPr>
            <w:tcW w:w="13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625376"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Издательство, год</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289F98"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Количество/</w:t>
            </w:r>
          </w:p>
          <w:p w14:paraId="497F803B"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название ЭБС</w:t>
            </w:r>
          </w:p>
        </w:tc>
      </w:tr>
      <w:tr w:rsidR="00605455" w:rsidRPr="00605455" w14:paraId="41F40826" w14:textId="77777777" w:rsidTr="00605455">
        <w:trPr>
          <w:gridBefore w:val="1"/>
          <w:gridAfter w:val="1"/>
          <w:wBefore w:w="10" w:type="dxa"/>
          <w:wAfter w:w="10" w:type="dxa"/>
          <w:trHeight w:hRule="exact" w:val="1111"/>
        </w:trPr>
        <w:tc>
          <w:tcPr>
            <w:tcW w:w="6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58966A"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Л1.1</w:t>
            </w:r>
          </w:p>
        </w:tc>
        <w:tc>
          <w:tcPr>
            <w:tcW w:w="17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8F1E06" w14:textId="77777777" w:rsidR="00605455" w:rsidRPr="00605455" w:rsidRDefault="00605455" w:rsidP="00605455">
            <w:pPr>
              <w:widowControl/>
              <w:spacing w:line="240" w:lineRule="auto"/>
              <w:ind w:firstLine="0"/>
              <w:rPr>
                <w:rFonts w:ascii="Calibri" w:hAnsi="Calibri"/>
                <w:kern w:val="0"/>
                <w:sz w:val="19"/>
                <w:szCs w:val="19"/>
                <w:lang w:val="en-US" w:eastAsia="en-US"/>
              </w:rPr>
            </w:pPr>
            <w:r w:rsidRPr="00605455">
              <w:rPr>
                <w:color w:val="000000"/>
                <w:kern w:val="0"/>
                <w:sz w:val="19"/>
                <w:szCs w:val="19"/>
                <w:lang w:val="en-US" w:eastAsia="en-US"/>
              </w:rPr>
              <w:t>Кащеев С. И.</w:t>
            </w:r>
          </w:p>
        </w:tc>
        <w:tc>
          <w:tcPr>
            <w:tcW w:w="42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7FAAE5" w14:textId="77777777" w:rsidR="00605455" w:rsidRPr="00605455" w:rsidRDefault="00605455" w:rsidP="00605455">
            <w:pPr>
              <w:widowControl/>
              <w:spacing w:line="240" w:lineRule="auto"/>
              <w:ind w:firstLine="0"/>
              <w:rPr>
                <w:rFonts w:ascii="Calibri" w:hAnsi="Calibri"/>
                <w:kern w:val="0"/>
                <w:sz w:val="19"/>
                <w:szCs w:val="19"/>
                <w:lang w:val="en-US" w:eastAsia="en-US"/>
              </w:rPr>
            </w:pPr>
            <w:r w:rsidRPr="00605455">
              <w:rPr>
                <w:color w:val="000000"/>
                <w:kern w:val="0"/>
                <w:sz w:val="19"/>
                <w:szCs w:val="19"/>
                <w:lang w:val="en-US" w:eastAsia="en-US"/>
              </w:rPr>
              <w:t>Философия : учебное пособие</w:t>
            </w:r>
          </w:p>
        </w:tc>
        <w:tc>
          <w:tcPr>
            <w:tcW w:w="13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CBC28C" w14:textId="77777777" w:rsidR="00605455" w:rsidRPr="00605455" w:rsidRDefault="00605455" w:rsidP="00605455">
            <w:pPr>
              <w:widowControl/>
              <w:spacing w:line="240" w:lineRule="auto"/>
              <w:ind w:firstLine="0"/>
              <w:rPr>
                <w:rFonts w:ascii="Calibri" w:hAnsi="Calibri"/>
                <w:kern w:val="0"/>
                <w:sz w:val="19"/>
                <w:szCs w:val="19"/>
                <w:lang w:val="en-US" w:eastAsia="en-US"/>
              </w:rPr>
            </w:pPr>
            <w:r w:rsidRPr="00605455">
              <w:rPr>
                <w:color w:val="000000"/>
                <w:kern w:val="0"/>
                <w:sz w:val="19"/>
                <w:szCs w:val="19"/>
                <w:lang w:val="en-US" w:eastAsia="en-US"/>
              </w:rPr>
              <w:t>Москва: Проспект, 2011, 130 с.</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F346E8" w14:textId="77777777" w:rsidR="00605455" w:rsidRPr="00605455" w:rsidRDefault="00605455" w:rsidP="00605455">
            <w:pPr>
              <w:widowControl/>
              <w:spacing w:line="240" w:lineRule="auto"/>
              <w:ind w:firstLine="0"/>
              <w:rPr>
                <w:rFonts w:ascii="Calibri" w:hAnsi="Calibri"/>
                <w:kern w:val="0"/>
                <w:sz w:val="19"/>
                <w:szCs w:val="19"/>
                <w:lang w:val="en-US" w:eastAsia="en-US"/>
              </w:rPr>
            </w:pPr>
            <w:r w:rsidRPr="00605455">
              <w:rPr>
                <w:color w:val="000000"/>
                <w:kern w:val="0"/>
                <w:sz w:val="19"/>
                <w:szCs w:val="19"/>
                <w:lang w:val="en-US" w:eastAsia="en-US"/>
              </w:rPr>
              <w:t>2227-8397, http://www.ipr bookshop.ru/2 614.html</w:t>
            </w:r>
          </w:p>
        </w:tc>
      </w:tr>
      <w:tr w:rsidR="00605455" w:rsidRPr="00605455" w14:paraId="1CF20803" w14:textId="77777777" w:rsidTr="00605455">
        <w:trPr>
          <w:gridBefore w:val="1"/>
          <w:gridAfter w:val="1"/>
          <w:wBefore w:w="10" w:type="dxa"/>
          <w:wAfter w:w="10" w:type="dxa"/>
          <w:trHeight w:hRule="exac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E979CA" w14:textId="1C521C76" w:rsidR="00605455" w:rsidRPr="00605455" w:rsidRDefault="00920459" w:rsidP="00605455">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00605455" w:rsidRPr="00605455">
              <w:rPr>
                <w:b/>
                <w:color w:val="000000"/>
                <w:kern w:val="0"/>
                <w:sz w:val="19"/>
                <w:szCs w:val="19"/>
                <w:lang w:val="en-US" w:eastAsia="en-US"/>
              </w:rPr>
              <w:t>.1.2. Дополнительная литература</w:t>
            </w:r>
          </w:p>
        </w:tc>
      </w:tr>
      <w:tr w:rsidR="00605455" w:rsidRPr="00605455" w14:paraId="6091327C" w14:textId="77777777" w:rsidTr="00605455">
        <w:trPr>
          <w:gridBefore w:val="1"/>
          <w:gridAfter w:val="1"/>
          <w:wBefore w:w="10" w:type="dxa"/>
          <w:wAfter w:w="10" w:type="dxa"/>
          <w:trHeight w:hRule="exact" w:val="694"/>
        </w:trPr>
        <w:tc>
          <w:tcPr>
            <w:tcW w:w="6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2A1576"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w:t>
            </w:r>
          </w:p>
        </w:tc>
        <w:tc>
          <w:tcPr>
            <w:tcW w:w="17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861673"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Авторы, составители</w:t>
            </w:r>
          </w:p>
        </w:tc>
        <w:tc>
          <w:tcPr>
            <w:tcW w:w="42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1817AA"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Заглавие</w:t>
            </w:r>
          </w:p>
        </w:tc>
        <w:tc>
          <w:tcPr>
            <w:tcW w:w="13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509F16"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Издательство, год</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F3F007"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Количество/</w:t>
            </w:r>
          </w:p>
          <w:p w14:paraId="3F4BF8B6"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название ЭБС</w:t>
            </w:r>
          </w:p>
        </w:tc>
      </w:tr>
      <w:tr w:rsidR="00605455" w:rsidRPr="00605455" w14:paraId="3B1D2DF0" w14:textId="77777777" w:rsidTr="00605455">
        <w:trPr>
          <w:gridBefore w:val="1"/>
          <w:gridAfter w:val="1"/>
          <w:wBefore w:w="10" w:type="dxa"/>
          <w:wAfter w:w="10" w:type="dxa"/>
          <w:trHeight w:hRule="exact" w:val="1137"/>
        </w:trPr>
        <w:tc>
          <w:tcPr>
            <w:tcW w:w="6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4AAD1E"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Л2.1</w:t>
            </w:r>
          </w:p>
        </w:tc>
        <w:tc>
          <w:tcPr>
            <w:tcW w:w="17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E02B37" w14:textId="77777777" w:rsidR="00605455" w:rsidRPr="00605455" w:rsidRDefault="00605455" w:rsidP="00605455">
            <w:pPr>
              <w:widowControl/>
              <w:spacing w:line="240" w:lineRule="auto"/>
              <w:ind w:firstLine="0"/>
              <w:rPr>
                <w:rFonts w:ascii="Calibri" w:hAnsi="Calibri"/>
                <w:kern w:val="0"/>
                <w:sz w:val="19"/>
                <w:szCs w:val="19"/>
                <w:lang w:val="en-US" w:eastAsia="en-US"/>
              </w:rPr>
            </w:pPr>
            <w:r w:rsidRPr="00605455">
              <w:rPr>
                <w:color w:val="000000"/>
                <w:kern w:val="0"/>
                <w:sz w:val="19"/>
                <w:szCs w:val="19"/>
                <w:lang w:val="en-US" w:eastAsia="en-US"/>
              </w:rPr>
              <w:t>Борисова Е. М.</w:t>
            </w:r>
          </w:p>
        </w:tc>
        <w:tc>
          <w:tcPr>
            <w:tcW w:w="42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E6DC95" w14:textId="77777777" w:rsidR="00605455" w:rsidRPr="00605455" w:rsidRDefault="00605455" w:rsidP="00605455">
            <w:pPr>
              <w:widowControl/>
              <w:spacing w:line="240" w:lineRule="auto"/>
              <w:ind w:firstLine="0"/>
              <w:rPr>
                <w:rFonts w:ascii="Calibri" w:hAnsi="Calibri"/>
                <w:kern w:val="0"/>
                <w:sz w:val="19"/>
                <w:szCs w:val="19"/>
                <w:lang w:val="en-US" w:eastAsia="en-US"/>
              </w:rPr>
            </w:pPr>
            <w:r w:rsidRPr="00605455">
              <w:rPr>
                <w:color w:val="000000"/>
                <w:kern w:val="0"/>
                <w:sz w:val="19"/>
                <w:szCs w:val="19"/>
                <w:lang w:val="en-US" w:eastAsia="en-US"/>
              </w:rPr>
              <w:t>Философия : учебное пособие</w:t>
            </w:r>
          </w:p>
        </w:tc>
        <w:tc>
          <w:tcPr>
            <w:tcW w:w="13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A926DA" w14:textId="77777777" w:rsidR="00605455" w:rsidRPr="00605455" w:rsidRDefault="00605455" w:rsidP="00605455">
            <w:pPr>
              <w:widowControl/>
              <w:spacing w:line="240" w:lineRule="auto"/>
              <w:ind w:firstLine="0"/>
              <w:rPr>
                <w:rFonts w:ascii="Calibri" w:hAnsi="Calibri"/>
                <w:kern w:val="0"/>
                <w:sz w:val="19"/>
                <w:szCs w:val="19"/>
                <w:lang w:eastAsia="en-US"/>
              </w:rPr>
            </w:pPr>
            <w:r w:rsidRPr="00605455">
              <w:rPr>
                <w:color w:val="000000"/>
                <w:kern w:val="0"/>
                <w:sz w:val="19"/>
                <w:szCs w:val="19"/>
                <w:lang w:eastAsia="en-US"/>
              </w:rPr>
              <w:t>Москва: Евразийский открытый институт, 2011, 414 с.</w:t>
            </w:r>
          </w:p>
        </w:tc>
        <w:tc>
          <w:tcPr>
            <w:tcW w:w="12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447A87" w14:textId="77777777" w:rsidR="00605455" w:rsidRPr="00605455" w:rsidRDefault="00605455" w:rsidP="00605455">
            <w:pPr>
              <w:widowControl/>
              <w:spacing w:line="240" w:lineRule="auto"/>
              <w:ind w:firstLine="0"/>
              <w:rPr>
                <w:rFonts w:ascii="Calibri" w:hAnsi="Calibri"/>
                <w:kern w:val="0"/>
                <w:sz w:val="19"/>
                <w:szCs w:val="19"/>
                <w:lang w:val="en-US" w:eastAsia="en-US"/>
              </w:rPr>
            </w:pPr>
            <w:r w:rsidRPr="00605455">
              <w:rPr>
                <w:color w:val="000000"/>
                <w:kern w:val="0"/>
                <w:sz w:val="19"/>
                <w:szCs w:val="19"/>
                <w:lang w:val="en-US" w:eastAsia="en-US"/>
              </w:rPr>
              <w:t>978-5-374- 00477-9, http://www.ipr bookshop.ru/1 1108.html</w:t>
            </w:r>
          </w:p>
        </w:tc>
      </w:tr>
      <w:tr w:rsidR="00605455" w:rsidRPr="00605455" w14:paraId="52EF20E5" w14:textId="77777777" w:rsidTr="00605455">
        <w:trPr>
          <w:trHeight w:hRule="exact" w:val="277"/>
        </w:trPr>
        <w:tc>
          <w:tcPr>
            <w:tcW w:w="9354"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CC33E1" w14:textId="760A48CE" w:rsidR="00605455" w:rsidRPr="00605455" w:rsidRDefault="00920459" w:rsidP="00605455">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bookmarkStart w:id="0" w:name="_GoBack"/>
            <w:bookmarkEnd w:id="0"/>
            <w:r w:rsidR="00605455" w:rsidRPr="00605455">
              <w:rPr>
                <w:b/>
                <w:color w:val="000000"/>
                <w:kern w:val="0"/>
                <w:sz w:val="19"/>
                <w:szCs w:val="19"/>
                <w:lang w:val="en-US" w:eastAsia="en-US"/>
              </w:rPr>
              <w:t>.1.3. Методические разработки</w:t>
            </w:r>
          </w:p>
        </w:tc>
      </w:tr>
      <w:tr w:rsidR="00605455" w:rsidRPr="00605455" w14:paraId="79EED802" w14:textId="77777777" w:rsidTr="00605455">
        <w:trPr>
          <w:trHeight w:hRule="exact" w:val="694"/>
        </w:trPr>
        <w:tc>
          <w:tcPr>
            <w:tcW w:w="6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CDC915"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w:t>
            </w:r>
          </w:p>
        </w:tc>
        <w:tc>
          <w:tcPr>
            <w:tcW w:w="17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A806F2"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Авторы, составители</w:t>
            </w:r>
          </w:p>
        </w:tc>
        <w:tc>
          <w:tcPr>
            <w:tcW w:w="43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1F1CFF"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Заглавие</w:t>
            </w:r>
          </w:p>
        </w:tc>
        <w:tc>
          <w:tcPr>
            <w:tcW w:w="1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A84D7D"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Издательство, год</w:t>
            </w:r>
          </w:p>
        </w:tc>
        <w:tc>
          <w:tcPr>
            <w:tcW w:w="12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B168A2"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Количество/</w:t>
            </w:r>
          </w:p>
          <w:p w14:paraId="1C07FFD9"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название ЭБС</w:t>
            </w:r>
          </w:p>
        </w:tc>
      </w:tr>
      <w:tr w:rsidR="00605455" w:rsidRPr="00605455" w14:paraId="70124AE6" w14:textId="77777777" w:rsidTr="00605455">
        <w:trPr>
          <w:trHeight w:hRule="exact" w:val="1796"/>
        </w:trPr>
        <w:tc>
          <w:tcPr>
            <w:tcW w:w="6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E1BD0F" w14:textId="77777777" w:rsidR="00605455" w:rsidRPr="00605455" w:rsidRDefault="00605455" w:rsidP="00605455">
            <w:pPr>
              <w:widowControl/>
              <w:spacing w:line="240" w:lineRule="auto"/>
              <w:ind w:firstLine="0"/>
              <w:jc w:val="center"/>
              <w:rPr>
                <w:rFonts w:ascii="Calibri" w:hAnsi="Calibri"/>
                <w:kern w:val="0"/>
                <w:sz w:val="19"/>
                <w:szCs w:val="19"/>
                <w:lang w:val="en-US" w:eastAsia="en-US"/>
              </w:rPr>
            </w:pPr>
            <w:r w:rsidRPr="00605455">
              <w:rPr>
                <w:color w:val="000000"/>
                <w:kern w:val="0"/>
                <w:sz w:val="19"/>
                <w:szCs w:val="19"/>
                <w:lang w:val="en-US" w:eastAsia="en-US"/>
              </w:rPr>
              <w:t>Л3.1</w:t>
            </w:r>
          </w:p>
        </w:tc>
        <w:tc>
          <w:tcPr>
            <w:tcW w:w="17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1EDDDD" w14:textId="77777777" w:rsidR="00605455" w:rsidRPr="00605455" w:rsidRDefault="00605455" w:rsidP="00605455">
            <w:pPr>
              <w:widowControl/>
              <w:spacing w:line="240" w:lineRule="auto"/>
              <w:ind w:firstLine="0"/>
              <w:rPr>
                <w:rFonts w:ascii="Calibri" w:hAnsi="Calibri"/>
                <w:kern w:val="0"/>
                <w:sz w:val="19"/>
                <w:szCs w:val="19"/>
                <w:lang w:val="en-US" w:eastAsia="en-US"/>
              </w:rPr>
            </w:pPr>
            <w:r w:rsidRPr="00605455">
              <w:rPr>
                <w:color w:val="000000"/>
                <w:kern w:val="0"/>
                <w:sz w:val="19"/>
                <w:szCs w:val="19"/>
                <w:lang w:val="en-US" w:eastAsia="en-US"/>
              </w:rPr>
              <w:t>Лысак И. В.</w:t>
            </w:r>
          </w:p>
        </w:tc>
        <w:tc>
          <w:tcPr>
            <w:tcW w:w="43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3232F7" w14:textId="77777777" w:rsidR="00605455" w:rsidRPr="00605455" w:rsidRDefault="00605455" w:rsidP="00605455">
            <w:pPr>
              <w:widowControl/>
              <w:spacing w:line="240" w:lineRule="auto"/>
              <w:ind w:firstLine="0"/>
              <w:rPr>
                <w:rFonts w:ascii="Calibri" w:hAnsi="Calibri"/>
                <w:kern w:val="0"/>
                <w:sz w:val="19"/>
                <w:szCs w:val="19"/>
                <w:lang w:eastAsia="en-US"/>
              </w:rPr>
            </w:pPr>
            <w:r w:rsidRPr="00605455">
              <w:rPr>
                <w:color w:val="000000"/>
                <w:kern w:val="0"/>
                <w:sz w:val="19"/>
                <w:szCs w:val="19"/>
                <w:lang w:eastAsia="en-US"/>
              </w:rPr>
              <w:t>Философия : учебно-методическое пособие для подготовки к семинарским занятиям</w:t>
            </w:r>
          </w:p>
        </w:tc>
        <w:tc>
          <w:tcPr>
            <w:tcW w:w="1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D9F2BC" w14:textId="77777777" w:rsidR="00605455" w:rsidRPr="00605455" w:rsidRDefault="00605455" w:rsidP="00605455">
            <w:pPr>
              <w:widowControl/>
              <w:spacing w:line="240" w:lineRule="auto"/>
              <w:ind w:firstLine="0"/>
              <w:rPr>
                <w:rFonts w:ascii="Calibri" w:hAnsi="Calibri"/>
                <w:kern w:val="0"/>
                <w:sz w:val="19"/>
                <w:szCs w:val="19"/>
                <w:lang w:eastAsia="en-US"/>
              </w:rPr>
            </w:pPr>
            <w:r w:rsidRPr="00605455">
              <w:rPr>
                <w:color w:val="000000"/>
                <w:kern w:val="0"/>
                <w:sz w:val="19"/>
                <w:szCs w:val="19"/>
                <w:lang w:eastAsia="en-US"/>
              </w:rPr>
              <w:t xml:space="preserve">Таганрог: Таганрогский </w:t>
            </w:r>
            <w:proofErr w:type="spellStart"/>
            <w:r w:rsidRPr="00605455">
              <w:rPr>
                <w:color w:val="000000"/>
                <w:kern w:val="0"/>
                <w:sz w:val="19"/>
                <w:szCs w:val="19"/>
                <w:lang w:eastAsia="en-US"/>
              </w:rPr>
              <w:t>технологическ</w:t>
            </w:r>
            <w:proofErr w:type="spellEnd"/>
            <w:r w:rsidRPr="00605455">
              <w:rPr>
                <w:color w:val="000000"/>
                <w:kern w:val="0"/>
                <w:sz w:val="19"/>
                <w:szCs w:val="19"/>
                <w:lang w:eastAsia="en-US"/>
              </w:rPr>
              <w:t xml:space="preserve"> </w:t>
            </w:r>
            <w:proofErr w:type="spellStart"/>
            <w:r w:rsidRPr="00605455">
              <w:rPr>
                <w:color w:val="000000"/>
                <w:kern w:val="0"/>
                <w:sz w:val="19"/>
                <w:szCs w:val="19"/>
                <w:lang w:eastAsia="en-US"/>
              </w:rPr>
              <w:t>ий</w:t>
            </w:r>
            <w:proofErr w:type="spellEnd"/>
            <w:r w:rsidRPr="00605455">
              <w:rPr>
                <w:color w:val="000000"/>
                <w:kern w:val="0"/>
                <w:sz w:val="19"/>
                <w:szCs w:val="19"/>
                <w:lang w:eastAsia="en-US"/>
              </w:rPr>
              <w:t xml:space="preserve"> институт Южного федерального университета, 2011, 60 с.</w:t>
            </w:r>
          </w:p>
        </w:tc>
        <w:tc>
          <w:tcPr>
            <w:tcW w:w="12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4221A9" w14:textId="77777777" w:rsidR="00605455" w:rsidRPr="00605455" w:rsidRDefault="00605455" w:rsidP="00605455">
            <w:pPr>
              <w:widowControl/>
              <w:spacing w:line="240" w:lineRule="auto"/>
              <w:ind w:firstLine="0"/>
              <w:rPr>
                <w:rFonts w:ascii="Calibri" w:hAnsi="Calibri"/>
                <w:kern w:val="0"/>
                <w:sz w:val="19"/>
                <w:szCs w:val="19"/>
                <w:lang w:val="en-US" w:eastAsia="en-US"/>
              </w:rPr>
            </w:pPr>
            <w:r w:rsidRPr="00605455">
              <w:rPr>
                <w:color w:val="000000"/>
                <w:kern w:val="0"/>
                <w:sz w:val="19"/>
                <w:szCs w:val="19"/>
                <w:lang w:val="en-US" w:eastAsia="en-US"/>
              </w:rPr>
              <w:t>2227-8397, http://www.ipr bookshop.ru/2 3597.html</w:t>
            </w:r>
          </w:p>
        </w:tc>
      </w:tr>
    </w:tbl>
    <w:p w14:paraId="3E0A8FAB" w14:textId="77777777" w:rsidR="00605455" w:rsidRPr="00605455" w:rsidRDefault="00605455" w:rsidP="00605455">
      <w:pPr>
        <w:pStyle w:val="Default"/>
        <w:ind w:left="284"/>
        <w:jc w:val="center"/>
        <w:rPr>
          <w:b/>
          <w:color w:val="auto"/>
          <w:sz w:val="22"/>
          <w:szCs w:val="22"/>
          <w:lang w:val="en-US"/>
        </w:rPr>
      </w:pPr>
    </w:p>
    <w:sectPr w:rsidR="00605455" w:rsidRPr="00605455"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4F6F7" w14:textId="77777777" w:rsidR="006C6C69" w:rsidRDefault="006C6C69">
      <w:pPr>
        <w:spacing w:line="240" w:lineRule="auto"/>
      </w:pPr>
      <w:r>
        <w:separator/>
      </w:r>
    </w:p>
  </w:endnote>
  <w:endnote w:type="continuationSeparator" w:id="0">
    <w:p w14:paraId="7ABEFA48" w14:textId="77777777" w:rsidR="006C6C69" w:rsidRDefault="006C6C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28615A26" w:rsidR="005210F9" w:rsidRDefault="00E91EB3" w:rsidP="000D6049">
    <w:pPr>
      <w:pStyle w:val="af1"/>
      <w:jc w:val="center"/>
    </w:pPr>
    <w:r>
      <w:fldChar w:fldCharType="begin"/>
    </w:r>
    <w:r w:rsidR="005210F9">
      <w:instrText>PAGE   \* MERGEFORMAT</w:instrText>
    </w:r>
    <w:r>
      <w:fldChar w:fldCharType="separate"/>
    </w:r>
    <w:r w:rsidR="00920459">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730B9" w14:textId="77777777" w:rsidR="006C6C69" w:rsidRDefault="006C6C69">
      <w:pPr>
        <w:spacing w:line="240" w:lineRule="auto"/>
      </w:pPr>
      <w:r>
        <w:separator/>
      </w:r>
    </w:p>
  </w:footnote>
  <w:footnote w:type="continuationSeparator" w:id="0">
    <w:p w14:paraId="05B901B6" w14:textId="77777777" w:rsidR="006C6C69" w:rsidRDefault="006C6C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72B5"/>
    <w:rsid w:val="001F020D"/>
    <w:rsid w:val="001F5A61"/>
    <w:rsid w:val="00200CF9"/>
    <w:rsid w:val="00205FEE"/>
    <w:rsid w:val="00206DC1"/>
    <w:rsid w:val="00210633"/>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A4499"/>
    <w:rsid w:val="003B33C6"/>
    <w:rsid w:val="003B6F4E"/>
    <w:rsid w:val="003C214B"/>
    <w:rsid w:val="003C492C"/>
    <w:rsid w:val="003C4A1A"/>
    <w:rsid w:val="003C4DC9"/>
    <w:rsid w:val="003C748E"/>
    <w:rsid w:val="003D233B"/>
    <w:rsid w:val="003D3142"/>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44B45"/>
    <w:rsid w:val="005468C6"/>
    <w:rsid w:val="00547380"/>
    <w:rsid w:val="00562CDF"/>
    <w:rsid w:val="005660D0"/>
    <w:rsid w:val="005848DF"/>
    <w:rsid w:val="0059723A"/>
    <w:rsid w:val="005A06E9"/>
    <w:rsid w:val="005A295D"/>
    <w:rsid w:val="005A7A14"/>
    <w:rsid w:val="005B0EB6"/>
    <w:rsid w:val="005B573E"/>
    <w:rsid w:val="005C1927"/>
    <w:rsid w:val="005C31B9"/>
    <w:rsid w:val="005C4471"/>
    <w:rsid w:val="005D016B"/>
    <w:rsid w:val="005E2BF6"/>
    <w:rsid w:val="005E3475"/>
    <w:rsid w:val="005E69F9"/>
    <w:rsid w:val="005F37A8"/>
    <w:rsid w:val="005F701F"/>
    <w:rsid w:val="00605455"/>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6C69"/>
    <w:rsid w:val="006C7AAB"/>
    <w:rsid w:val="006D161C"/>
    <w:rsid w:val="006D2F24"/>
    <w:rsid w:val="006D3BE6"/>
    <w:rsid w:val="006E4FC8"/>
    <w:rsid w:val="006F1532"/>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70F39"/>
    <w:rsid w:val="00877311"/>
    <w:rsid w:val="00882B57"/>
    <w:rsid w:val="00885AAD"/>
    <w:rsid w:val="00886E05"/>
    <w:rsid w:val="00890CDA"/>
    <w:rsid w:val="00891E2D"/>
    <w:rsid w:val="00892FF8"/>
    <w:rsid w:val="008970BA"/>
    <w:rsid w:val="008A0526"/>
    <w:rsid w:val="008A574E"/>
    <w:rsid w:val="008A76F1"/>
    <w:rsid w:val="008B6B47"/>
    <w:rsid w:val="008C47F3"/>
    <w:rsid w:val="008D01D8"/>
    <w:rsid w:val="008E06F4"/>
    <w:rsid w:val="008E2B8E"/>
    <w:rsid w:val="008E39ED"/>
    <w:rsid w:val="008F3FCB"/>
    <w:rsid w:val="00900F44"/>
    <w:rsid w:val="00907A18"/>
    <w:rsid w:val="009144D7"/>
    <w:rsid w:val="00915761"/>
    <w:rsid w:val="00920459"/>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3BA1"/>
    <w:rsid w:val="00BE5543"/>
    <w:rsid w:val="00BE5F91"/>
    <w:rsid w:val="00BE79A8"/>
    <w:rsid w:val="00BF1E4F"/>
    <w:rsid w:val="00C078B6"/>
    <w:rsid w:val="00C12851"/>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B20FA"/>
    <w:rsid w:val="00CB496A"/>
    <w:rsid w:val="00CC5188"/>
    <w:rsid w:val="00CD2C2D"/>
    <w:rsid w:val="00CE3B01"/>
    <w:rsid w:val="00CE5700"/>
    <w:rsid w:val="00CF0A95"/>
    <w:rsid w:val="00D04DE2"/>
    <w:rsid w:val="00D07BE7"/>
    <w:rsid w:val="00D12ABD"/>
    <w:rsid w:val="00D16AE6"/>
    <w:rsid w:val="00D202AC"/>
    <w:rsid w:val="00D2033A"/>
    <w:rsid w:val="00D24256"/>
    <w:rsid w:val="00D30206"/>
    <w:rsid w:val="00D3639F"/>
    <w:rsid w:val="00D401A2"/>
    <w:rsid w:val="00D4593A"/>
    <w:rsid w:val="00D45DD6"/>
    <w:rsid w:val="00D5139D"/>
    <w:rsid w:val="00D55D4B"/>
    <w:rsid w:val="00D70BBA"/>
    <w:rsid w:val="00D71A21"/>
    <w:rsid w:val="00D80EB0"/>
    <w:rsid w:val="00D83033"/>
    <w:rsid w:val="00D846BA"/>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E1C"/>
    <w:rsid w:val="00EC0317"/>
    <w:rsid w:val="00EC511D"/>
    <w:rsid w:val="00EC7AC9"/>
    <w:rsid w:val="00ED116F"/>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51D31"/>
    <w:rsid w:val="00F6760F"/>
    <w:rsid w:val="00F76FB3"/>
    <w:rsid w:val="00F81CE0"/>
    <w:rsid w:val="00F8323B"/>
    <w:rsid w:val="00F8465E"/>
    <w:rsid w:val="00F96C7D"/>
    <w:rsid w:val="00F9708D"/>
    <w:rsid w:val="00FA66B1"/>
    <w:rsid w:val="00FA7D5D"/>
    <w:rsid w:val="00FB1968"/>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927B5-BFFC-4C19-91D5-9074DF83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3229</Words>
  <Characters>18408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Дарья</cp:lastModifiedBy>
  <cp:revision>6</cp:revision>
  <cp:lastPrinted>2021-03-23T09:54:00Z</cp:lastPrinted>
  <dcterms:created xsi:type="dcterms:W3CDTF">2023-09-21T18:14:00Z</dcterms:created>
  <dcterms:modified xsi:type="dcterms:W3CDTF">2023-09-22T16:59:00Z</dcterms:modified>
</cp:coreProperties>
</file>