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6DE" w:rsidRDefault="008C16DE" w:rsidP="008C16DE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ФОС по дисциплине </w:t>
      </w:r>
    </w:p>
    <w:p w:rsidR="008C16DE" w:rsidRDefault="008C16DE" w:rsidP="008C16DE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="00BD2F0E">
        <w:rPr>
          <w:b/>
          <w:bCs/>
          <w:sz w:val="32"/>
          <w:szCs w:val="32"/>
        </w:rPr>
        <w:t>Коррозия и защита металлов</w:t>
      </w:r>
      <w:r>
        <w:rPr>
          <w:b/>
          <w:bCs/>
          <w:sz w:val="32"/>
          <w:szCs w:val="32"/>
        </w:rPr>
        <w:t>»</w:t>
      </w:r>
    </w:p>
    <w:p w:rsidR="008C16DE" w:rsidRDefault="008C16DE" w:rsidP="00B12B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101C" w:rsidRPr="00284180" w:rsidRDefault="00B12B09" w:rsidP="00B12B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ПРОМЕЖУТОЧНЫЙ КОН</w:t>
      </w:r>
      <w:r w:rsidR="00D011FF">
        <w:rPr>
          <w:rFonts w:ascii="Times New Roman" w:hAnsi="Times New Roman" w:cs="Times New Roman"/>
          <w:b/>
          <w:sz w:val="24"/>
        </w:rPr>
        <w:t>Т</w:t>
      </w:r>
      <w:r>
        <w:rPr>
          <w:rFonts w:ascii="Times New Roman" w:hAnsi="Times New Roman" w:cs="Times New Roman"/>
          <w:b/>
          <w:sz w:val="24"/>
        </w:rPr>
        <w:t>РОЛЬ</w:t>
      </w:r>
      <w:r w:rsidR="00D011FF">
        <w:rPr>
          <w:rFonts w:ascii="Times New Roman" w:hAnsi="Times New Roman" w:cs="Times New Roman"/>
          <w:b/>
          <w:sz w:val="24"/>
        </w:rPr>
        <w:t xml:space="preserve">. </w:t>
      </w:r>
      <w:r w:rsidR="0062034B">
        <w:rPr>
          <w:rFonts w:ascii="Times New Roman" w:hAnsi="Times New Roman" w:cs="Times New Roman"/>
          <w:b/>
          <w:sz w:val="24"/>
        </w:rPr>
        <w:t>ЗАЧЕТ</w:t>
      </w:r>
    </w:p>
    <w:p w:rsidR="00284180" w:rsidRPr="00284180" w:rsidRDefault="00195793" w:rsidP="00535BA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84180">
        <w:rPr>
          <w:rFonts w:ascii="Times New Roman" w:hAnsi="Times New Roman" w:cs="Times New Roman"/>
          <w:sz w:val="24"/>
        </w:rPr>
        <w:t xml:space="preserve">Формой промежуточного контроля </w:t>
      </w:r>
      <w:r w:rsidR="0062034B">
        <w:rPr>
          <w:rFonts w:ascii="Times New Roman" w:hAnsi="Times New Roman" w:cs="Times New Roman"/>
          <w:sz w:val="24"/>
        </w:rPr>
        <w:t xml:space="preserve">является </w:t>
      </w:r>
      <w:r w:rsidR="00552B88" w:rsidRPr="00284180">
        <w:rPr>
          <w:rFonts w:ascii="Times New Roman" w:hAnsi="Times New Roman" w:cs="Times New Roman"/>
          <w:sz w:val="24"/>
        </w:rPr>
        <w:t>зачет</w:t>
      </w:r>
      <w:r w:rsidR="00010D3A" w:rsidRPr="00284180">
        <w:rPr>
          <w:rFonts w:ascii="Times New Roman" w:hAnsi="Times New Roman" w:cs="Times New Roman"/>
          <w:sz w:val="24"/>
        </w:rPr>
        <w:t xml:space="preserve">. В билет включается </w:t>
      </w:r>
      <w:r w:rsidR="00BD2F0E">
        <w:rPr>
          <w:rFonts w:ascii="Times New Roman" w:hAnsi="Times New Roman" w:cs="Times New Roman"/>
          <w:sz w:val="24"/>
        </w:rPr>
        <w:t>2</w:t>
      </w:r>
      <w:r w:rsidR="00010D3A" w:rsidRPr="00284180">
        <w:rPr>
          <w:rFonts w:ascii="Times New Roman" w:hAnsi="Times New Roman" w:cs="Times New Roman"/>
          <w:sz w:val="24"/>
        </w:rPr>
        <w:t xml:space="preserve"> вопрос</w:t>
      </w:r>
      <w:r w:rsidR="00552B88" w:rsidRPr="00284180">
        <w:rPr>
          <w:rFonts w:ascii="Times New Roman" w:hAnsi="Times New Roman" w:cs="Times New Roman"/>
          <w:sz w:val="24"/>
        </w:rPr>
        <w:t>а.</w:t>
      </w:r>
    </w:p>
    <w:p w:rsidR="00284180" w:rsidRDefault="00552B88" w:rsidP="00535BA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84180">
        <w:rPr>
          <w:rFonts w:ascii="Times New Roman" w:hAnsi="Times New Roman" w:cs="Times New Roman"/>
          <w:sz w:val="24"/>
        </w:rPr>
        <w:t>Пример билета</w:t>
      </w:r>
      <w:r w:rsidR="00E85E7B" w:rsidRPr="00284180">
        <w:rPr>
          <w:rFonts w:ascii="Times New Roman" w:hAnsi="Times New Roman" w:cs="Times New Roman"/>
          <w:sz w:val="24"/>
        </w:rPr>
        <w:t xml:space="preserve"> при проведении промежуточной аттестации в форме зачета</w:t>
      </w:r>
      <w:r w:rsidRPr="00284180">
        <w:rPr>
          <w:rFonts w:ascii="Times New Roman" w:hAnsi="Times New Roman" w:cs="Times New Roman"/>
          <w:sz w:val="24"/>
        </w:rPr>
        <w:t>:</w:t>
      </w:r>
    </w:p>
    <w:p w:rsidR="00B12B09" w:rsidRPr="00284180" w:rsidRDefault="00B12B09" w:rsidP="00535BA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6660"/>
        <w:gridCol w:w="1903"/>
      </w:tblGrid>
      <w:tr w:rsidR="00552B88" w:rsidRPr="00AB45EB" w:rsidTr="0062034B">
        <w:trPr>
          <w:trHeight w:val="1069"/>
          <w:jc w:val="center"/>
        </w:trPr>
        <w:tc>
          <w:tcPr>
            <w:tcW w:w="1008" w:type="dxa"/>
            <w:vAlign w:val="center"/>
          </w:tcPr>
          <w:p w:rsidR="00552B88" w:rsidRPr="00284180" w:rsidRDefault="00552B88" w:rsidP="0062034B">
            <w:pPr>
              <w:pStyle w:val="1"/>
            </w:pPr>
            <w:r w:rsidRPr="00284180">
              <w:t>РГРТУ</w:t>
            </w:r>
          </w:p>
        </w:tc>
        <w:tc>
          <w:tcPr>
            <w:tcW w:w="6660" w:type="dxa"/>
          </w:tcPr>
          <w:p w:rsidR="00552B88" w:rsidRPr="00284180" w:rsidRDefault="00552B88" w:rsidP="0062034B">
            <w:pPr>
              <w:pStyle w:val="1"/>
            </w:pPr>
            <w:r w:rsidRPr="00284180">
              <w:t>Экзаменационный билет  № 1</w:t>
            </w:r>
          </w:p>
          <w:p w:rsidR="001A5EC5" w:rsidRPr="00284180" w:rsidRDefault="001A5EC5" w:rsidP="0062034B">
            <w:pPr>
              <w:rPr>
                <w:rFonts w:ascii="Times New Roman" w:eastAsia="Calibri" w:hAnsi="Times New Roman" w:cs="Times New Roman"/>
              </w:rPr>
            </w:pPr>
          </w:p>
          <w:p w:rsidR="00552B88" w:rsidRPr="00284180" w:rsidRDefault="00552B88" w:rsidP="0062034B">
            <w:pPr>
              <w:rPr>
                <w:rFonts w:ascii="Times New Roman" w:eastAsia="Calibri" w:hAnsi="Times New Roman" w:cs="Times New Roman"/>
              </w:rPr>
            </w:pPr>
            <w:r w:rsidRPr="00284180">
              <w:rPr>
                <w:rFonts w:ascii="Times New Roman" w:eastAsia="Calibri" w:hAnsi="Times New Roman" w:cs="Times New Roman"/>
              </w:rPr>
              <w:t>Кафедра ХТ</w:t>
            </w:r>
          </w:p>
          <w:p w:rsidR="00552B88" w:rsidRPr="00284180" w:rsidRDefault="00552B88" w:rsidP="0062034B">
            <w:pPr>
              <w:rPr>
                <w:rFonts w:ascii="Times New Roman" w:eastAsia="Calibri" w:hAnsi="Times New Roman" w:cs="Times New Roman"/>
              </w:rPr>
            </w:pPr>
            <w:r w:rsidRPr="00284180">
              <w:rPr>
                <w:rFonts w:ascii="Times New Roman" w:eastAsia="Calibri" w:hAnsi="Times New Roman" w:cs="Times New Roman"/>
              </w:rPr>
              <w:t>Дисциплина  «</w:t>
            </w:r>
            <w:r w:rsidR="00BD2F0E">
              <w:rPr>
                <w:rFonts w:ascii="Times New Roman" w:eastAsia="Calibri" w:hAnsi="Times New Roman" w:cs="Times New Roman"/>
              </w:rPr>
              <w:t>Коррозия и защита металлов</w:t>
            </w:r>
            <w:r w:rsidRPr="00284180">
              <w:rPr>
                <w:rFonts w:ascii="Times New Roman" w:eastAsia="Calibri" w:hAnsi="Times New Roman" w:cs="Times New Roman"/>
              </w:rPr>
              <w:t>»</w:t>
            </w:r>
          </w:p>
          <w:p w:rsidR="001A5EC5" w:rsidRPr="00284180" w:rsidRDefault="00552B88" w:rsidP="0062034B">
            <w:pPr>
              <w:rPr>
                <w:rFonts w:ascii="Times New Roman" w:eastAsia="Calibri" w:hAnsi="Times New Roman" w:cs="Times New Roman"/>
              </w:rPr>
            </w:pPr>
            <w:r w:rsidRPr="00284180">
              <w:rPr>
                <w:rFonts w:ascii="Times New Roman" w:eastAsia="Calibri" w:hAnsi="Times New Roman" w:cs="Times New Roman"/>
              </w:rPr>
              <w:t>Направление 18.03.01 - Химическая технология</w:t>
            </w:r>
          </w:p>
        </w:tc>
        <w:tc>
          <w:tcPr>
            <w:tcW w:w="1903" w:type="dxa"/>
          </w:tcPr>
          <w:p w:rsidR="00552B88" w:rsidRPr="00284180" w:rsidRDefault="00552B88" w:rsidP="00535B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4180">
              <w:rPr>
                <w:rFonts w:ascii="Times New Roman" w:eastAsia="Calibri" w:hAnsi="Times New Roman" w:cs="Times New Roman"/>
              </w:rPr>
              <w:t>Утверждаю</w:t>
            </w:r>
          </w:p>
          <w:p w:rsidR="001A5EC5" w:rsidRPr="00284180" w:rsidRDefault="00552B88" w:rsidP="00535B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4180">
              <w:rPr>
                <w:rFonts w:ascii="Times New Roman" w:eastAsia="Calibri" w:hAnsi="Times New Roman" w:cs="Times New Roman"/>
              </w:rPr>
              <w:t>Зав. кафедрой ХТ</w:t>
            </w:r>
            <w:r w:rsidRPr="00284180">
              <w:rPr>
                <w:rFonts w:ascii="Times New Roman" w:eastAsia="Calibri" w:hAnsi="Times New Roman" w:cs="Times New Roman"/>
              </w:rPr>
              <w:br/>
            </w:r>
          </w:p>
          <w:p w:rsidR="00552B88" w:rsidRPr="00284180" w:rsidRDefault="00552B88" w:rsidP="00535B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4180">
              <w:rPr>
                <w:rFonts w:ascii="Times New Roman" w:eastAsia="Calibri" w:hAnsi="Times New Roman" w:cs="Times New Roman"/>
              </w:rPr>
              <w:t>______________</w:t>
            </w:r>
          </w:p>
          <w:p w:rsidR="00552B88" w:rsidRPr="00284180" w:rsidRDefault="00552B88" w:rsidP="00535B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4180">
              <w:rPr>
                <w:rFonts w:ascii="Times New Roman" w:eastAsia="Calibri" w:hAnsi="Times New Roman" w:cs="Times New Roman"/>
              </w:rPr>
              <w:t>Коваленко В.В.</w:t>
            </w:r>
          </w:p>
          <w:p w:rsidR="00552B88" w:rsidRPr="00284180" w:rsidRDefault="00552B88" w:rsidP="00535B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4180">
              <w:rPr>
                <w:rFonts w:ascii="Times New Roman" w:eastAsia="Calibri" w:hAnsi="Times New Roman" w:cs="Times New Roman"/>
              </w:rPr>
              <w:t>«__» _____ 20__</w:t>
            </w:r>
          </w:p>
        </w:tc>
      </w:tr>
      <w:tr w:rsidR="00552B88" w:rsidRPr="00506593" w:rsidTr="0066101C">
        <w:trPr>
          <w:cantSplit/>
          <w:trHeight w:val="3084"/>
          <w:jc w:val="center"/>
        </w:trPr>
        <w:tc>
          <w:tcPr>
            <w:tcW w:w="9571" w:type="dxa"/>
            <w:gridSpan w:val="3"/>
          </w:tcPr>
          <w:p w:rsidR="0066101C" w:rsidRDefault="0066101C" w:rsidP="0066101C">
            <w:pPr>
              <w:pStyle w:val="a3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C7058F" w:rsidRPr="00284180" w:rsidRDefault="00BD2F0E" w:rsidP="00C7058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BD2F0E">
              <w:rPr>
                <w:rFonts w:ascii="Times New Roman" w:hAnsi="Times New Roman"/>
                <w:sz w:val="24"/>
                <w:szCs w:val="24"/>
              </w:rPr>
              <w:t>Строение двойного электрического слоя. Равновесный электродный потенциал. Электрохимический ряд напряжений металлов</w:t>
            </w:r>
            <w:r w:rsidR="00552B88" w:rsidRPr="00284180">
              <w:rPr>
                <w:rFonts w:ascii="Times New Roman" w:hAnsi="Times New Roman"/>
                <w:sz w:val="24"/>
                <w:szCs w:val="26"/>
              </w:rPr>
              <w:t>.</w:t>
            </w:r>
          </w:p>
          <w:p w:rsidR="00552B88" w:rsidRPr="00BD2F0E" w:rsidRDefault="0062034B" w:rsidP="00BD2F0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BD2F0E">
              <w:rPr>
                <w:rFonts w:ascii="Times New Roman" w:hAnsi="Times New Roman"/>
                <w:sz w:val="24"/>
                <w:szCs w:val="24"/>
              </w:rPr>
              <w:t>Поляризация электродов при прохождении электрического тока. Зависимость скорости электродного процесса от потенциала.  Ток коррозии. Причины энергетической неоднородности поверхности металлов.</w:t>
            </w:r>
          </w:p>
        </w:tc>
      </w:tr>
    </w:tbl>
    <w:p w:rsidR="00552B88" w:rsidRDefault="00552B88" w:rsidP="00535BA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6101C" w:rsidRPr="00284180" w:rsidRDefault="008C6B10" w:rsidP="008C6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ВОПРОСЫ К </w:t>
      </w:r>
      <w:r w:rsidR="0062034B">
        <w:rPr>
          <w:rFonts w:ascii="Times New Roman" w:hAnsi="Times New Roman" w:cs="Times New Roman"/>
          <w:b/>
          <w:sz w:val="24"/>
        </w:rPr>
        <w:t>ЗАЧЕТУ</w:t>
      </w:r>
    </w:p>
    <w:p w:rsidR="00BD2F0E" w:rsidRPr="00BD2F0E" w:rsidRDefault="00BD2F0E" w:rsidP="00CA241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Cs w:val="26"/>
        </w:rPr>
      </w:pPr>
      <w:r w:rsidRPr="00881E81">
        <w:rPr>
          <w:rFonts w:ascii="Times New Roman" w:hAnsi="Times New Roman"/>
          <w:sz w:val="24"/>
          <w:szCs w:val="24"/>
        </w:rPr>
        <w:t>Классификация коррозионных процессов по механизму взаимодействия, по условиям протекания и по характеру изменения поверхности материала.</w:t>
      </w:r>
    </w:p>
    <w:p w:rsidR="00BD2F0E" w:rsidRPr="00BD2F0E" w:rsidRDefault="00BD2F0E" w:rsidP="00CA241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Cs w:val="26"/>
        </w:rPr>
      </w:pPr>
      <w:r w:rsidRPr="00881E81">
        <w:rPr>
          <w:rFonts w:ascii="Times New Roman" w:hAnsi="Times New Roman"/>
          <w:sz w:val="24"/>
          <w:szCs w:val="24"/>
        </w:rPr>
        <w:t>Классификация методов коррозионных исследований по общему характеру исследований, по их продолжительности и по методам оценки.</w:t>
      </w:r>
    </w:p>
    <w:p w:rsidR="00BD2F0E" w:rsidRPr="00BD2F0E" w:rsidRDefault="00BD2F0E" w:rsidP="00CA241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Cs w:val="26"/>
        </w:rPr>
      </w:pPr>
      <w:r w:rsidRPr="00881E81">
        <w:rPr>
          <w:rFonts w:ascii="Times New Roman" w:hAnsi="Times New Roman"/>
          <w:sz w:val="24"/>
          <w:szCs w:val="24"/>
        </w:rPr>
        <w:t>Способы выражения скорости коррозии.</w:t>
      </w:r>
    </w:p>
    <w:p w:rsidR="00BD2F0E" w:rsidRPr="00BD2F0E" w:rsidRDefault="00BD2F0E" w:rsidP="00CA241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Cs w:val="26"/>
        </w:rPr>
      </w:pPr>
      <w:r w:rsidRPr="00881E81">
        <w:rPr>
          <w:rFonts w:ascii="Times New Roman" w:hAnsi="Times New Roman"/>
          <w:sz w:val="24"/>
          <w:szCs w:val="24"/>
        </w:rPr>
        <w:t>Классификация металлов и сплавов по коррозионной стойкости - десятибалльная шкала стойкости.</w:t>
      </w:r>
    </w:p>
    <w:p w:rsidR="00BD2F0E" w:rsidRPr="00BD2F0E" w:rsidRDefault="00BD2F0E" w:rsidP="008002EC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81E81">
        <w:rPr>
          <w:rFonts w:ascii="Times New Roman" w:hAnsi="Times New Roman"/>
          <w:sz w:val="24"/>
          <w:szCs w:val="24"/>
        </w:rPr>
        <w:t xml:space="preserve">Химическая коррозия на примере газовой коррозии. Причины химической коррозии. </w:t>
      </w:r>
      <w:r w:rsidRPr="00881E81">
        <w:rPr>
          <w:rFonts w:ascii="Times New Roman" w:hAnsi="Times New Roman"/>
          <w:color w:val="000000"/>
          <w:sz w:val="24"/>
          <w:szCs w:val="24"/>
        </w:rPr>
        <w:t xml:space="preserve">Критерий возможности самопроизвольного протекания химической коррозии. Влияние парциальных давлений компонентов газовой смеси на </w:t>
      </w:r>
      <w:r w:rsidRPr="00BD2F0E">
        <w:rPr>
          <w:rFonts w:ascii="Times New Roman" w:hAnsi="Times New Roman"/>
          <w:sz w:val="24"/>
          <w:szCs w:val="24"/>
        </w:rPr>
        <w:t>коррозионный процесс.</w:t>
      </w:r>
    </w:p>
    <w:p w:rsidR="008002EC" w:rsidRPr="00BD2F0E" w:rsidRDefault="00BD2F0E" w:rsidP="008002EC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D2F0E">
        <w:rPr>
          <w:rFonts w:ascii="Times New Roman" w:hAnsi="Times New Roman"/>
          <w:sz w:val="24"/>
          <w:szCs w:val="24"/>
        </w:rPr>
        <w:t>Механизм образования оксидной плёнки на поверхности металла при химической коррозии. Влияние внешних и внутренних факторов на скорость протекания химической коррозии.</w:t>
      </w:r>
    </w:p>
    <w:p w:rsidR="00BD2F0E" w:rsidRPr="00BD2F0E" w:rsidRDefault="00BD2F0E" w:rsidP="008002EC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D2F0E">
        <w:rPr>
          <w:rFonts w:ascii="Times New Roman" w:hAnsi="Times New Roman"/>
          <w:sz w:val="24"/>
          <w:szCs w:val="24"/>
        </w:rPr>
        <w:t>Строение двойного электрического слоя. Равновесный электродный потенциал. Электрохимический ряд напряжений металлов.</w:t>
      </w:r>
    </w:p>
    <w:p w:rsidR="00BD2F0E" w:rsidRPr="00BD2F0E" w:rsidRDefault="00BD2F0E" w:rsidP="00BD2F0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D2F0E">
        <w:rPr>
          <w:rFonts w:ascii="Times New Roman" w:hAnsi="Times New Roman"/>
          <w:sz w:val="24"/>
          <w:szCs w:val="24"/>
        </w:rPr>
        <w:t>Электрохимическая коррозия металлов. Механизм, причина растворения металла. Критерий возможности самопроизвольного протекания электрохимической коррозии.</w:t>
      </w:r>
    </w:p>
    <w:p w:rsidR="00BD2F0E" w:rsidRPr="00BD2F0E" w:rsidRDefault="00BD2F0E" w:rsidP="00BD2F0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D2F0E">
        <w:rPr>
          <w:rFonts w:ascii="Times New Roman" w:hAnsi="Times New Roman"/>
          <w:sz w:val="24"/>
          <w:szCs w:val="24"/>
        </w:rPr>
        <w:lastRenderedPageBreak/>
        <w:t>Поляризация электродов при прохождении электрического тока. Зависимость скорости электродного процесса от потенциала.  Ток коррозии. Причины энергетической неоднородности поверхности металлов.</w:t>
      </w:r>
    </w:p>
    <w:p w:rsidR="00BD2F0E" w:rsidRPr="00BD2F0E" w:rsidRDefault="00BD2F0E" w:rsidP="00BD2F0E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 w:rsidRPr="00BD2F0E">
        <w:rPr>
          <w:rFonts w:eastAsia="Calibri"/>
          <w:lang w:eastAsia="en-US"/>
        </w:rPr>
        <w:t>Пассивность металлов.</w:t>
      </w:r>
    </w:p>
    <w:p w:rsidR="006C2A7B" w:rsidRPr="00BD2F0E" w:rsidRDefault="006C2A7B" w:rsidP="0062034B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034B" w:rsidRPr="00284180" w:rsidRDefault="0062034B" w:rsidP="006203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ПРОМЕЖУТОЧНЫЙ КОНТРОЛЬ. ЭКЗАМЕН</w:t>
      </w:r>
    </w:p>
    <w:p w:rsidR="0062034B" w:rsidRPr="00284180" w:rsidRDefault="0062034B" w:rsidP="006203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84180">
        <w:rPr>
          <w:rFonts w:ascii="Times New Roman" w:hAnsi="Times New Roman" w:cs="Times New Roman"/>
          <w:sz w:val="24"/>
        </w:rPr>
        <w:t xml:space="preserve">Формой промежуточного контроля </w:t>
      </w:r>
      <w:r>
        <w:rPr>
          <w:rFonts w:ascii="Times New Roman" w:hAnsi="Times New Roman" w:cs="Times New Roman"/>
          <w:sz w:val="24"/>
        </w:rPr>
        <w:t>является экзамен</w:t>
      </w:r>
      <w:r w:rsidRPr="00284180">
        <w:rPr>
          <w:rFonts w:ascii="Times New Roman" w:hAnsi="Times New Roman" w:cs="Times New Roman"/>
          <w:sz w:val="24"/>
        </w:rPr>
        <w:t xml:space="preserve">. В билет включается </w:t>
      </w:r>
      <w:r>
        <w:rPr>
          <w:rFonts w:ascii="Times New Roman" w:hAnsi="Times New Roman" w:cs="Times New Roman"/>
          <w:sz w:val="24"/>
        </w:rPr>
        <w:t>2</w:t>
      </w:r>
      <w:r w:rsidRPr="00284180">
        <w:rPr>
          <w:rFonts w:ascii="Times New Roman" w:hAnsi="Times New Roman" w:cs="Times New Roman"/>
          <w:sz w:val="24"/>
        </w:rPr>
        <w:t xml:space="preserve"> вопроса.</w:t>
      </w:r>
    </w:p>
    <w:p w:rsidR="0062034B" w:rsidRDefault="0062034B" w:rsidP="006203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84180">
        <w:rPr>
          <w:rFonts w:ascii="Times New Roman" w:hAnsi="Times New Roman" w:cs="Times New Roman"/>
          <w:sz w:val="24"/>
        </w:rPr>
        <w:t xml:space="preserve">Пример билета при проведении промежуточной аттестации в форме </w:t>
      </w:r>
      <w:r>
        <w:rPr>
          <w:rFonts w:ascii="Times New Roman" w:hAnsi="Times New Roman" w:cs="Times New Roman"/>
          <w:sz w:val="24"/>
        </w:rPr>
        <w:t>экзамена</w:t>
      </w:r>
      <w:r w:rsidRPr="00284180">
        <w:rPr>
          <w:rFonts w:ascii="Times New Roman" w:hAnsi="Times New Roman" w:cs="Times New Roman"/>
          <w:sz w:val="24"/>
        </w:rPr>
        <w:t>:</w:t>
      </w:r>
    </w:p>
    <w:p w:rsidR="0062034B" w:rsidRPr="00284180" w:rsidRDefault="0062034B" w:rsidP="006203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6660"/>
        <w:gridCol w:w="1903"/>
      </w:tblGrid>
      <w:tr w:rsidR="0062034B" w:rsidRPr="00AB45EB" w:rsidTr="0062034B">
        <w:trPr>
          <w:trHeight w:val="1069"/>
          <w:jc w:val="center"/>
        </w:trPr>
        <w:tc>
          <w:tcPr>
            <w:tcW w:w="1008" w:type="dxa"/>
            <w:vAlign w:val="center"/>
          </w:tcPr>
          <w:p w:rsidR="0062034B" w:rsidRPr="00284180" w:rsidRDefault="0062034B" w:rsidP="0062034B">
            <w:pPr>
              <w:pStyle w:val="1"/>
            </w:pPr>
            <w:r w:rsidRPr="00284180">
              <w:t>РГРТУ</w:t>
            </w:r>
          </w:p>
        </w:tc>
        <w:tc>
          <w:tcPr>
            <w:tcW w:w="6660" w:type="dxa"/>
          </w:tcPr>
          <w:p w:rsidR="0062034B" w:rsidRPr="00284180" w:rsidRDefault="0062034B" w:rsidP="0062034B">
            <w:pPr>
              <w:pStyle w:val="1"/>
            </w:pPr>
            <w:r w:rsidRPr="00284180">
              <w:t>Экзаменационный билет  № 1</w:t>
            </w:r>
          </w:p>
          <w:p w:rsidR="0062034B" w:rsidRPr="00284180" w:rsidRDefault="0062034B" w:rsidP="0062034B">
            <w:pPr>
              <w:rPr>
                <w:rFonts w:ascii="Times New Roman" w:eastAsia="Calibri" w:hAnsi="Times New Roman" w:cs="Times New Roman"/>
              </w:rPr>
            </w:pPr>
          </w:p>
          <w:p w:rsidR="0062034B" w:rsidRPr="00284180" w:rsidRDefault="0062034B" w:rsidP="0062034B">
            <w:pPr>
              <w:rPr>
                <w:rFonts w:ascii="Times New Roman" w:eastAsia="Calibri" w:hAnsi="Times New Roman" w:cs="Times New Roman"/>
              </w:rPr>
            </w:pPr>
            <w:r w:rsidRPr="00284180">
              <w:rPr>
                <w:rFonts w:ascii="Times New Roman" w:eastAsia="Calibri" w:hAnsi="Times New Roman" w:cs="Times New Roman"/>
              </w:rPr>
              <w:t>Кафедра ХТ</w:t>
            </w:r>
          </w:p>
          <w:p w:rsidR="0062034B" w:rsidRPr="00284180" w:rsidRDefault="0062034B" w:rsidP="0062034B">
            <w:pPr>
              <w:rPr>
                <w:rFonts w:ascii="Times New Roman" w:eastAsia="Calibri" w:hAnsi="Times New Roman" w:cs="Times New Roman"/>
              </w:rPr>
            </w:pPr>
            <w:r w:rsidRPr="00284180">
              <w:rPr>
                <w:rFonts w:ascii="Times New Roman" w:eastAsia="Calibri" w:hAnsi="Times New Roman" w:cs="Times New Roman"/>
              </w:rPr>
              <w:t>Дисциплина  «</w:t>
            </w:r>
            <w:r>
              <w:rPr>
                <w:rFonts w:ascii="Times New Roman" w:eastAsia="Calibri" w:hAnsi="Times New Roman" w:cs="Times New Roman"/>
              </w:rPr>
              <w:t>Коррозия и защита металлов</w:t>
            </w:r>
            <w:r w:rsidRPr="00284180">
              <w:rPr>
                <w:rFonts w:ascii="Times New Roman" w:eastAsia="Calibri" w:hAnsi="Times New Roman" w:cs="Times New Roman"/>
              </w:rPr>
              <w:t>»</w:t>
            </w:r>
          </w:p>
          <w:p w:rsidR="0062034B" w:rsidRPr="00284180" w:rsidRDefault="0062034B" w:rsidP="0062034B">
            <w:pPr>
              <w:rPr>
                <w:rFonts w:ascii="Times New Roman" w:eastAsia="Calibri" w:hAnsi="Times New Roman" w:cs="Times New Roman"/>
              </w:rPr>
            </w:pPr>
            <w:r w:rsidRPr="00284180">
              <w:rPr>
                <w:rFonts w:ascii="Times New Roman" w:eastAsia="Calibri" w:hAnsi="Times New Roman" w:cs="Times New Roman"/>
              </w:rPr>
              <w:t>Направление 18.03.01 - Химическая технология</w:t>
            </w:r>
          </w:p>
        </w:tc>
        <w:tc>
          <w:tcPr>
            <w:tcW w:w="1903" w:type="dxa"/>
          </w:tcPr>
          <w:p w:rsidR="0062034B" w:rsidRPr="00284180" w:rsidRDefault="0062034B" w:rsidP="0062034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4180">
              <w:rPr>
                <w:rFonts w:ascii="Times New Roman" w:eastAsia="Calibri" w:hAnsi="Times New Roman" w:cs="Times New Roman"/>
              </w:rPr>
              <w:t>Утверждаю</w:t>
            </w:r>
          </w:p>
          <w:p w:rsidR="0062034B" w:rsidRPr="00284180" w:rsidRDefault="0062034B" w:rsidP="0062034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4180">
              <w:rPr>
                <w:rFonts w:ascii="Times New Roman" w:eastAsia="Calibri" w:hAnsi="Times New Roman" w:cs="Times New Roman"/>
              </w:rPr>
              <w:t>Зав. кафедрой ХТ</w:t>
            </w:r>
            <w:r w:rsidRPr="00284180">
              <w:rPr>
                <w:rFonts w:ascii="Times New Roman" w:eastAsia="Calibri" w:hAnsi="Times New Roman" w:cs="Times New Roman"/>
              </w:rPr>
              <w:br/>
            </w:r>
          </w:p>
          <w:p w:rsidR="0062034B" w:rsidRPr="00284180" w:rsidRDefault="0062034B" w:rsidP="0062034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4180">
              <w:rPr>
                <w:rFonts w:ascii="Times New Roman" w:eastAsia="Calibri" w:hAnsi="Times New Roman" w:cs="Times New Roman"/>
              </w:rPr>
              <w:t>______________</w:t>
            </w:r>
          </w:p>
          <w:p w:rsidR="0062034B" w:rsidRPr="00284180" w:rsidRDefault="0062034B" w:rsidP="0062034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4180">
              <w:rPr>
                <w:rFonts w:ascii="Times New Roman" w:eastAsia="Calibri" w:hAnsi="Times New Roman" w:cs="Times New Roman"/>
              </w:rPr>
              <w:t>Коваленко В.В.</w:t>
            </w:r>
          </w:p>
          <w:p w:rsidR="0062034B" w:rsidRPr="00284180" w:rsidRDefault="0062034B" w:rsidP="0062034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4180">
              <w:rPr>
                <w:rFonts w:ascii="Times New Roman" w:eastAsia="Calibri" w:hAnsi="Times New Roman" w:cs="Times New Roman"/>
              </w:rPr>
              <w:t>«__» _____ 20__</w:t>
            </w:r>
          </w:p>
        </w:tc>
      </w:tr>
      <w:tr w:rsidR="0062034B" w:rsidRPr="00506593" w:rsidTr="0062034B">
        <w:trPr>
          <w:cantSplit/>
          <w:trHeight w:val="3084"/>
          <w:jc w:val="center"/>
        </w:trPr>
        <w:tc>
          <w:tcPr>
            <w:tcW w:w="9571" w:type="dxa"/>
            <w:gridSpan w:val="3"/>
          </w:tcPr>
          <w:p w:rsidR="0062034B" w:rsidRDefault="0062034B" w:rsidP="0062034B">
            <w:pPr>
              <w:pStyle w:val="a3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62034B" w:rsidRPr="00284180" w:rsidRDefault="006C2A7B" w:rsidP="0062034B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BD2F0E">
              <w:rPr>
                <w:rFonts w:ascii="Times New Roman" w:hAnsi="Times New Roman"/>
                <w:sz w:val="24"/>
                <w:szCs w:val="24"/>
              </w:rPr>
              <w:t>Стабилизационная очистка воды</w:t>
            </w:r>
            <w:r w:rsidR="0062034B" w:rsidRPr="00284180">
              <w:rPr>
                <w:rFonts w:ascii="Times New Roman" w:hAnsi="Times New Roman"/>
                <w:sz w:val="24"/>
                <w:szCs w:val="26"/>
              </w:rPr>
              <w:t>.</w:t>
            </w:r>
          </w:p>
          <w:p w:rsidR="0062034B" w:rsidRPr="00BD2F0E" w:rsidRDefault="0062034B" w:rsidP="0062034B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BD2F0E">
              <w:rPr>
                <w:rFonts w:ascii="Times New Roman" w:hAnsi="Times New Roman"/>
                <w:sz w:val="24"/>
                <w:szCs w:val="24"/>
              </w:rPr>
              <w:t>Катодная защита. Плотность тока защиты</w:t>
            </w:r>
            <w:r w:rsidRPr="00284180">
              <w:rPr>
                <w:rFonts w:ascii="Times New Roman" w:hAnsi="Times New Roman"/>
                <w:sz w:val="24"/>
                <w:szCs w:val="26"/>
              </w:rPr>
              <w:t>.</w:t>
            </w:r>
          </w:p>
        </w:tc>
      </w:tr>
    </w:tbl>
    <w:p w:rsidR="0062034B" w:rsidRDefault="0062034B" w:rsidP="006203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2034B" w:rsidRPr="00284180" w:rsidRDefault="0062034B" w:rsidP="006203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ВОПРОСЫ К ЭКЗАМЕНУ</w:t>
      </w:r>
    </w:p>
    <w:p w:rsidR="0062034B" w:rsidRPr="00BD2F0E" w:rsidRDefault="0062034B" w:rsidP="0062034B">
      <w:pPr>
        <w:pStyle w:val="a5"/>
        <w:numPr>
          <w:ilvl w:val="0"/>
          <w:numId w:val="21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 w:rsidRPr="00BD2F0E">
        <w:rPr>
          <w:rFonts w:eastAsia="Calibri"/>
          <w:lang w:eastAsia="en-US"/>
        </w:rPr>
        <w:t>Пассивность металлов.</w:t>
      </w:r>
    </w:p>
    <w:p w:rsidR="0062034B" w:rsidRPr="00BD2F0E" w:rsidRDefault="0062034B" w:rsidP="0062034B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F0E">
        <w:rPr>
          <w:rFonts w:ascii="Times New Roman" w:hAnsi="Times New Roman"/>
          <w:sz w:val="24"/>
          <w:szCs w:val="24"/>
        </w:rPr>
        <w:t>Факторы, определяющие коррозионную агрессивность водных сред.</w:t>
      </w:r>
    </w:p>
    <w:p w:rsidR="0062034B" w:rsidRPr="00BD2F0E" w:rsidRDefault="0062034B" w:rsidP="0062034B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F0E">
        <w:rPr>
          <w:rFonts w:ascii="Times New Roman" w:hAnsi="Times New Roman"/>
          <w:sz w:val="24"/>
          <w:szCs w:val="24"/>
        </w:rPr>
        <w:t>Коррозия в пресной и очищенной воде.</w:t>
      </w:r>
    </w:p>
    <w:p w:rsidR="0062034B" w:rsidRPr="00BD2F0E" w:rsidRDefault="0062034B" w:rsidP="0062034B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F0E">
        <w:rPr>
          <w:rFonts w:ascii="Times New Roman" w:hAnsi="Times New Roman"/>
          <w:sz w:val="24"/>
          <w:szCs w:val="24"/>
        </w:rPr>
        <w:t xml:space="preserve">Способы деаэрации и </w:t>
      </w:r>
      <w:proofErr w:type="spellStart"/>
      <w:r w:rsidRPr="00BD2F0E">
        <w:rPr>
          <w:rFonts w:ascii="Times New Roman" w:hAnsi="Times New Roman"/>
          <w:sz w:val="24"/>
          <w:szCs w:val="24"/>
        </w:rPr>
        <w:t>обескислороживания</w:t>
      </w:r>
      <w:proofErr w:type="spellEnd"/>
      <w:r w:rsidRPr="00BD2F0E">
        <w:rPr>
          <w:rFonts w:ascii="Times New Roman" w:hAnsi="Times New Roman"/>
          <w:sz w:val="24"/>
          <w:szCs w:val="24"/>
        </w:rPr>
        <w:t xml:space="preserve"> воды.</w:t>
      </w:r>
    </w:p>
    <w:p w:rsidR="0062034B" w:rsidRPr="00BD2F0E" w:rsidRDefault="0062034B" w:rsidP="0062034B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F0E">
        <w:rPr>
          <w:rFonts w:ascii="Times New Roman" w:hAnsi="Times New Roman"/>
          <w:sz w:val="24"/>
          <w:szCs w:val="24"/>
        </w:rPr>
        <w:t xml:space="preserve">Механизм </w:t>
      </w:r>
      <w:proofErr w:type="spellStart"/>
      <w:r w:rsidRPr="00BD2F0E">
        <w:rPr>
          <w:rFonts w:ascii="Times New Roman" w:hAnsi="Times New Roman"/>
          <w:sz w:val="24"/>
          <w:szCs w:val="24"/>
        </w:rPr>
        <w:t>окалинообразования</w:t>
      </w:r>
      <w:proofErr w:type="spellEnd"/>
      <w:r w:rsidRPr="00BD2F0E">
        <w:rPr>
          <w:rFonts w:ascii="Times New Roman" w:hAnsi="Times New Roman"/>
          <w:sz w:val="24"/>
          <w:szCs w:val="24"/>
        </w:rPr>
        <w:t>. Причины разрушения оксидных пленок легированной стали при воздействии оксидов ванадия, молибдена, бора.</w:t>
      </w:r>
    </w:p>
    <w:p w:rsidR="0062034B" w:rsidRPr="00BD2F0E" w:rsidRDefault="0062034B" w:rsidP="0062034B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F0E">
        <w:rPr>
          <w:rFonts w:ascii="Times New Roman" w:hAnsi="Times New Roman"/>
          <w:sz w:val="24"/>
          <w:szCs w:val="24"/>
        </w:rPr>
        <w:t>Меры борьбы с высокотемпературной коррозией. Применение жаростойких сплавов.</w:t>
      </w:r>
    </w:p>
    <w:p w:rsidR="0062034B" w:rsidRPr="00BD2F0E" w:rsidRDefault="0062034B" w:rsidP="0062034B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F0E">
        <w:rPr>
          <w:rFonts w:ascii="Times New Roman" w:hAnsi="Times New Roman"/>
          <w:sz w:val="24"/>
          <w:szCs w:val="24"/>
        </w:rPr>
        <w:t>Влияние состава почвы и содержания влаги на почвенную коррозию. Влияние пористости и электропроводности, содержания растворимых солей.</w:t>
      </w:r>
    </w:p>
    <w:p w:rsidR="0062034B" w:rsidRPr="00BD2F0E" w:rsidRDefault="0062034B" w:rsidP="0062034B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F0E">
        <w:rPr>
          <w:rFonts w:ascii="Times New Roman" w:hAnsi="Times New Roman"/>
          <w:sz w:val="24"/>
          <w:szCs w:val="24"/>
        </w:rPr>
        <w:t xml:space="preserve">Меры борьбы с почвенной коррозией. </w:t>
      </w:r>
    </w:p>
    <w:p w:rsidR="0062034B" w:rsidRPr="00BD2F0E" w:rsidRDefault="0062034B" w:rsidP="0062034B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F0E">
        <w:rPr>
          <w:rFonts w:ascii="Times New Roman" w:hAnsi="Times New Roman"/>
          <w:sz w:val="24"/>
          <w:szCs w:val="24"/>
        </w:rPr>
        <w:t>Стабилизационная очистка воды.</w:t>
      </w:r>
    </w:p>
    <w:p w:rsidR="0062034B" w:rsidRPr="00BD2F0E" w:rsidRDefault="0062034B" w:rsidP="0062034B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F0E">
        <w:rPr>
          <w:rFonts w:ascii="Times New Roman" w:hAnsi="Times New Roman"/>
          <w:sz w:val="24"/>
          <w:szCs w:val="24"/>
        </w:rPr>
        <w:t>Коррозия конденсатно-питательного тракта.</w:t>
      </w:r>
    </w:p>
    <w:p w:rsidR="0062034B" w:rsidRPr="00BD2F0E" w:rsidRDefault="0062034B" w:rsidP="0062034B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F0E">
        <w:rPr>
          <w:rFonts w:ascii="Times New Roman" w:hAnsi="Times New Roman"/>
          <w:sz w:val="24"/>
          <w:szCs w:val="24"/>
        </w:rPr>
        <w:t>Коррозия прямоточных и барабанных котлов. Коррозия турбин.</w:t>
      </w:r>
    </w:p>
    <w:p w:rsidR="0062034B" w:rsidRPr="00BD2F0E" w:rsidRDefault="0062034B" w:rsidP="0062034B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F0E">
        <w:rPr>
          <w:rFonts w:ascii="Times New Roman" w:hAnsi="Times New Roman"/>
          <w:sz w:val="24"/>
          <w:szCs w:val="24"/>
        </w:rPr>
        <w:t>Использование ингибиторов и других химических реагентов при консервации котлотурбинного оборудования.</w:t>
      </w:r>
    </w:p>
    <w:p w:rsidR="0062034B" w:rsidRPr="00BD2F0E" w:rsidRDefault="0062034B" w:rsidP="0062034B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F0E">
        <w:rPr>
          <w:rFonts w:ascii="Times New Roman" w:hAnsi="Times New Roman"/>
          <w:sz w:val="24"/>
          <w:szCs w:val="24"/>
        </w:rPr>
        <w:t>Области применения защитных покрытий. Подготовка поверхности металла перед нанесением покрытия.</w:t>
      </w:r>
    </w:p>
    <w:p w:rsidR="0062034B" w:rsidRPr="00BD2F0E" w:rsidRDefault="0062034B" w:rsidP="0062034B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F0E">
        <w:rPr>
          <w:rFonts w:ascii="Times New Roman" w:hAnsi="Times New Roman"/>
          <w:sz w:val="24"/>
          <w:szCs w:val="24"/>
        </w:rPr>
        <w:t>Методы нанесения металлических покрытий: металлизация, плакирование; гальванические, диффузионные и горячие покрытия.</w:t>
      </w:r>
    </w:p>
    <w:p w:rsidR="0062034B" w:rsidRPr="00BD2F0E" w:rsidRDefault="0062034B" w:rsidP="0062034B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F0E">
        <w:rPr>
          <w:rFonts w:ascii="Times New Roman" w:hAnsi="Times New Roman"/>
          <w:sz w:val="24"/>
          <w:szCs w:val="24"/>
        </w:rPr>
        <w:lastRenderedPageBreak/>
        <w:t xml:space="preserve">Новые способы нанесения покрытий: ультразвуковая и вакуумная металлизация, </w:t>
      </w:r>
      <w:proofErr w:type="spellStart"/>
      <w:r w:rsidRPr="00BD2F0E">
        <w:rPr>
          <w:rFonts w:ascii="Times New Roman" w:hAnsi="Times New Roman"/>
          <w:sz w:val="24"/>
          <w:szCs w:val="24"/>
        </w:rPr>
        <w:t>газотермические</w:t>
      </w:r>
      <w:proofErr w:type="spellEnd"/>
      <w:r w:rsidRPr="00BD2F0E">
        <w:rPr>
          <w:rFonts w:ascii="Times New Roman" w:hAnsi="Times New Roman"/>
          <w:sz w:val="24"/>
          <w:szCs w:val="24"/>
        </w:rPr>
        <w:t xml:space="preserve"> защитные покрытия.</w:t>
      </w:r>
    </w:p>
    <w:p w:rsidR="0062034B" w:rsidRPr="00BD2F0E" w:rsidRDefault="0062034B" w:rsidP="0062034B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F0E">
        <w:rPr>
          <w:rFonts w:ascii="Times New Roman" w:hAnsi="Times New Roman"/>
          <w:sz w:val="24"/>
          <w:szCs w:val="24"/>
        </w:rPr>
        <w:t>Неорганические покрытия, области применения. Силикатные эмали. Цементные покрытия. Фосфатные покрытия. Оксидные покрытия.</w:t>
      </w:r>
    </w:p>
    <w:p w:rsidR="0062034B" w:rsidRPr="00BD2F0E" w:rsidRDefault="0062034B" w:rsidP="0062034B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F0E">
        <w:rPr>
          <w:rFonts w:ascii="Times New Roman" w:hAnsi="Times New Roman"/>
          <w:sz w:val="24"/>
          <w:szCs w:val="24"/>
        </w:rPr>
        <w:t xml:space="preserve">Органические защитные покрытия. Лакокрасочные покрытия. </w:t>
      </w:r>
      <w:proofErr w:type="spellStart"/>
      <w:r w:rsidRPr="00BD2F0E">
        <w:rPr>
          <w:rFonts w:ascii="Times New Roman" w:hAnsi="Times New Roman"/>
          <w:sz w:val="24"/>
          <w:szCs w:val="24"/>
        </w:rPr>
        <w:t>Гуммирование</w:t>
      </w:r>
      <w:proofErr w:type="spellEnd"/>
      <w:r w:rsidRPr="00BD2F0E">
        <w:rPr>
          <w:rFonts w:ascii="Times New Roman" w:hAnsi="Times New Roman"/>
          <w:sz w:val="24"/>
          <w:szCs w:val="24"/>
        </w:rPr>
        <w:t>. Полимерные покрытия.</w:t>
      </w:r>
    </w:p>
    <w:p w:rsidR="0062034B" w:rsidRPr="00BD2F0E" w:rsidRDefault="0062034B" w:rsidP="0062034B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F0E">
        <w:rPr>
          <w:rFonts w:ascii="Times New Roman" w:hAnsi="Times New Roman"/>
          <w:sz w:val="24"/>
          <w:szCs w:val="24"/>
        </w:rPr>
        <w:t xml:space="preserve">Катодная защита. Плотность тока защиты. </w:t>
      </w:r>
    </w:p>
    <w:p w:rsidR="0062034B" w:rsidRPr="00BD2F0E" w:rsidRDefault="0062034B" w:rsidP="0062034B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F0E">
        <w:rPr>
          <w:rFonts w:ascii="Times New Roman" w:hAnsi="Times New Roman"/>
          <w:sz w:val="24"/>
          <w:szCs w:val="24"/>
        </w:rPr>
        <w:t>Протекторная защита.</w:t>
      </w:r>
    </w:p>
    <w:p w:rsidR="0062034B" w:rsidRPr="00BD2F0E" w:rsidRDefault="0062034B" w:rsidP="0062034B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F0E">
        <w:rPr>
          <w:rFonts w:ascii="Times New Roman" w:hAnsi="Times New Roman"/>
          <w:sz w:val="24"/>
          <w:szCs w:val="24"/>
        </w:rPr>
        <w:t>Анодная защита. Области применения и ограничения на ее использование.</w:t>
      </w:r>
    </w:p>
    <w:p w:rsidR="0062034B" w:rsidRPr="00BD2F0E" w:rsidRDefault="0062034B" w:rsidP="0062034B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F0E">
        <w:rPr>
          <w:rFonts w:ascii="Times New Roman" w:hAnsi="Times New Roman"/>
          <w:sz w:val="24"/>
          <w:szCs w:val="24"/>
        </w:rPr>
        <w:t>Основные способы ингибиторной защиты. Оценка эффективности действия ингибиторов.</w:t>
      </w:r>
    </w:p>
    <w:p w:rsidR="00BD2F0E" w:rsidRDefault="00BD2F0E" w:rsidP="00BD2F0E">
      <w:pPr>
        <w:pStyle w:val="a3"/>
        <w:jc w:val="both"/>
        <w:rPr>
          <w:rFonts w:ascii="Times New Roman" w:hAnsi="Times New Roman"/>
          <w:szCs w:val="26"/>
        </w:rPr>
      </w:pPr>
    </w:p>
    <w:p w:rsidR="00B3581B" w:rsidRPr="00284180" w:rsidRDefault="00B12B09" w:rsidP="00B12B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КРИТЕРИИ ОЦЕНКИ</w:t>
      </w:r>
    </w:p>
    <w:p w:rsidR="007C340C" w:rsidRDefault="007C340C" w:rsidP="00535BA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 промежуточной аттестации </w:t>
      </w:r>
      <w:proofErr w:type="gramStart"/>
      <w:r>
        <w:rPr>
          <w:rFonts w:ascii="Times New Roman" w:hAnsi="Times New Roman" w:cs="Times New Roman"/>
          <w:sz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</w:rPr>
        <w:t xml:space="preserve"> учитываются:</w:t>
      </w:r>
    </w:p>
    <w:p w:rsidR="00B01683" w:rsidRPr="007C340C" w:rsidRDefault="005B77A6" w:rsidP="007C340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7C340C">
        <w:rPr>
          <w:rFonts w:ascii="Times New Roman" w:hAnsi="Times New Roman"/>
          <w:sz w:val="24"/>
        </w:rPr>
        <w:t xml:space="preserve">правильность ответа по содержанию задания (учитывается количество и характер ошибок при ответе); </w:t>
      </w:r>
    </w:p>
    <w:p w:rsidR="005B77A6" w:rsidRPr="007C340C" w:rsidRDefault="005B77A6" w:rsidP="007C340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7C340C">
        <w:rPr>
          <w:rFonts w:ascii="Times New Roman" w:hAnsi="Times New Roman"/>
          <w:sz w:val="24"/>
        </w:rPr>
        <w:t xml:space="preserve">полнота и глубина ответа (учитывается </w:t>
      </w:r>
      <w:r w:rsidR="007C340C">
        <w:rPr>
          <w:rFonts w:ascii="Times New Roman" w:hAnsi="Times New Roman"/>
          <w:sz w:val="24"/>
        </w:rPr>
        <w:t xml:space="preserve">объем изученного материала, </w:t>
      </w:r>
      <w:r w:rsidRPr="007C340C">
        <w:rPr>
          <w:rFonts w:ascii="Times New Roman" w:hAnsi="Times New Roman"/>
          <w:sz w:val="24"/>
        </w:rPr>
        <w:t>количество усвоенных фактов, понятий);</w:t>
      </w:r>
    </w:p>
    <w:p w:rsidR="005B77A6" w:rsidRPr="007C340C" w:rsidRDefault="005B77A6" w:rsidP="007C340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7C340C">
        <w:rPr>
          <w:rFonts w:ascii="Times New Roman" w:hAnsi="Times New Roman"/>
          <w:sz w:val="24"/>
        </w:rPr>
        <w:t>осознанность ответа (учитывается понимание излагаемого материала);</w:t>
      </w:r>
    </w:p>
    <w:p w:rsidR="005B77A6" w:rsidRPr="007C340C" w:rsidRDefault="005B77A6" w:rsidP="007C340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7C340C">
        <w:rPr>
          <w:rFonts w:ascii="Times New Roman" w:hAnsi="Times New Roman"/>
          <w:sz w:val="24"/>
        </w:rPr>
        <w:t>логика изложения материала (учитывается умение строить целостный, последовательный рассказ, грамотно пользоваться специальной терминологией)</w:t>
      </w:r>
      <w:r w:rsidR="007C340C" w:rsidRPr="007C340C">
        <w:rPr>
          <w:rFonts w:ascii="Times New Roman" w:hAnsi="Times New Roman"/>
          <w:sz w:val="24"/>
        </w:rPr>
        <w:t>.</w:t>
      </w:r>
    </w:p>
    <w:p w:rsidR="00D51A40" w:rsidRPr="00284180" w:rsidRDefault="00D51A40" w:rsidP="00535BA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668"/>
        <w:gridCol w:w="7903"/>
      </w:tblGrid>
      <w:tr w:rsidR="00B939DA" w:rsidRPr="00284180" w:rsidTr="00B939DA">
        <w:tc>
          <w:tcPr>
            <w:tcW w:w="1668" w:type="dxa"/>
          </w:tcPr>
          <w:p w:rsidR="00B939DA" w:rsidRPr="00284180" w:rsidRDefault="00B939DA" w:rsidP="007407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180">
              <w:rPr>
                <w:rFonts w:ascii="Times New Roman" w:hAnsi="Times New Roman" w:cs="Times New Roman"/>
                <w:b/>
                <w:sz w:val="24"/>
              </w:rPr>
              <w:t>Оценка зачета с оценкой, экзамена</w:t>
            </w:r>
          </w:p>
        </w:tc>
        <w:tc>
          <w:tcPr>
            <w:tcW w:w="7903" w:type="dxa"/>
          </w:tcPr>
          <w:p w:rsidR="00B939DA" w:rsidRPr="00284180" w:rsidRDefault="00B939DA" w:rsidP="007407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180">
              <w:rPr>
                <w:rFonts w:ascii="Times New Roman" w:hAnsi="Times New Roman" w:cs="Times New Roman"/>
                <w:b/>
                <w:sz w:val="24"/>
              </w:rPr>
              <w:t>Требования к знаниям</w:t>
            </w:r>
          </w:p>
        </w:tc>
      </w:tr>
      <w:tr w:rsidR="00B939DA" w:rsidRPr="00284180" w:rsidTr="00B939DA">
        <w:tc>
          <w:tcPr>
            <w:tcW w:w="1668" w:type="dxa"/>
          </w:tcPr>
          <w:p w:rsidR="00B939DA" w:rsidRPr="00284180" w:rsidRDefault="00B939DA" w:rsidP="007407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180">
              <w:rPr>
                <w:rFonts w:ascii="Times New Roman" w:hAnsi="Times New Roman" w:cs="Times New Roman"/>
                <w:b/>
                <w:sz w:val="24"/>
              </w:rPr>
              <w:t>«отлично»</w:t>
            </w:r>
          </w:p>
        </w:tc>
        <w:tc>
          <w:tcPr>
            <w:tcW w:w="7903" w:type="dxa"/>
          </w:tcPr>
          <w:p w:rsidR="00B939DA" w:rsidRPr="00284180" w:rsidRDefault="00B939DA" w:rsidP="00B939D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84180">
              <w:rPr>
                <w:rFonts w:ascii="Times New Roman" w:hAnsi="Times New Roman" w:cs="Times New Roman"/>
                <w:sz w:val="24"/>
              </w:rPr>
              <w:t xml:space="preserve">Оценка </w:t>
            </w:r>
            <w:r w:rsidRPr="00284180">
              <w:rPr>
                <w:rFonts w:ascii="Times New Roman" w:hAnsi="Times New Roman" w:cs="Times New Roman"/>
                <w:b/>
                <w:sz w:val="24"/>
              </w:rPr>
              <w:t>«отлично»</w:t>
            </w:r>
            <w:r w:rsidRPr="00284180">
              <w:rPr>
                <w:rFonts w:ascii="Times New Roman" w:hAnsi="Times New Roman" w:cs="Times New Roman"/>
                <w:sz w:val="24"/>
              </w:rPr>
              <w:t xml:space="preserve"> выставляется обучающемуся, если он полно и аргументировано отвечает по содержанию задания; обнаруживает понимание материала, может обосновать свои суждения, привести необходимые примеры не только по учебнику, но и самостоятельно составленные; владеет всем объемом пройденного материала; излагает материал последовательно и правильно. </w:t>
            </w:r>
          </w:p>
          <w:p w:rsidR="00B939DA" w:rsidRPr="00284180" w:rsidRDefault="00B939DA" w:rsidP="00535BA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39DA" w:rsidRPr="00284180" w:rsidTr="00B939DA">
        <w:tc>
          <w:tcPr>
            <w:tcW w:w="1668" w:type="dxa"/>
          </w:tcPr>
          <w:p w:rsidR="00B939DA" w:rsidRPr="00284180" w:rsidRDefault="00B939DA" w:rsidP="007407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180">
              <w:rPr>
                <w:rFonts w:ascii="Times New Roman" w:hAnsi="Times New Roman" w:cs="Times New Roman"/>
                <w:b/>
                <w:sz w:val="24"/>
              </w:rPr>
              <w:t>«хорошо»</w:t>
            </w:r>
          </w:p>
        </w:tc>
        <w:tc>
          <w:tcPr>
            <w:tcW w:w="7903" w:type="dxa"/>
          </w:tcPr>
          <w:p w:rsidR="00B939DA" w:rsidRPr="00284180" w:rsidRDefault="00B939DA" w:rsidP="00B939D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84180">
              <w:rPr>
                <w:rFonts w:ascii="Times New Roman" w:hAnsi="Times New Roman" w:cs="Times New Roman"/>
                <w:sz w:val="24"/>
              </w:rPr>
              <w:t xml:space="preserve">Оценка </w:t>
            </w:r>
            <w:r w:rsidRPr="00284180">
              <w:rPr>
                <w:rFonts w:ascii="Times New Roman" w:hAnsi="Times New Roman" w:cs="Times New Roman"/>
                <w:b/>
                <w:sz w:val="24"/>
              </w:rPr>
              <w:t>«хорошо»</w:t>
            </w:r>
            <w:r w:rsidRPr="00284180">
              <w:rPr>
                <w:rFonts w:ascii="Times New Roman" w:hAnsi="Times New Roman" w:cs="Times New Roman"/>
                <w:sz w:val="24"/>
              </w:rPr>
              <w:t xml:space="preserve"> выставляется обучающемуся, если он полно и аргументировано отвечает по содержанию задания; обнаруживает понимание материала, может обосновать свои суждения, привести необходимые примеры; владеет большей частью пройденного материала; излагает материал последовательно и правильно. </w:t>
            </w:r>
          </w:p>
          <w:p w:rsidR="00B939DA" w:rsidRPr="00284180" w:rsidRDefault="00B939DA" w:rsidP="00535BA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39DA" w:rsidRPr="00284180" w:rsidTr="00B939DA">
        <w:tc>
          <w:tcPr>
            <w:tcW w:w="1668" w:type="dxa"/>
          </w:tcPr>
          <w:p w:rsidR="00B939DA" w:rsidRPr="00284180" w:rsidRDefault="00B939DA" w:rsidP="007407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180">
              <w:rPr>
                <w:rFonts w:ascii="Times New Roman" w:hAnsi="Times New Roman" w:cs="Times New Roman"/>
                <w:b/>
                <w:sz w:val="24"/>
              </w:rPr>
              <w:t>«удовлетворительно»</w:t>
            </w:r>
          </w:p>
        </w:tc>
        <w:tc>
          <w:tcPr>
            <w:tcW w:w="7903" w:type="dxa"/>
          </w:tcPr>
          <w:p w:rsidR="00B939DA" w:rsidRPr="00284180" w:rsidRDefault="00B939DA" w:rsidP="005679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84180">
              <w:rPr>
                <w:rFonts w:ascii="Times New Roman" w:hAnsi="Times New Roman" w:cs="Times New Roman"/>
                <w:sz w:val="24"/>
              </w:rPr>
              <w:t xml:space="preserve">Оценка  </w:t>
            </w:r>
            <w:r w:rsidRPr="00284180">
              <w:rPr>
                <w:rFonts w:ascii="Times New Roman" w:hAnsi="Times New Roman" w:cs="Times New Roman"/>
                <w:b/>
                <w:sz w:val="24"/>
              </w:rPr>
              <w:t>«удовлетворительно»</w:t>
            </w:r>
            <w:r w:rsidRPr="0028418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795C" w:rsidRPr="00284180">
              <w:rPr>
                <w:rFonts w:ascii="Times New Roman" w:hAnsi="Times New Roman" w:cs="Times New Roman"/>
                <w:sz w:val="24"/>
              </w:rPr>
              <w:t xml:space="preserve">выставляется обучающемуся, если он </w:t>
            </w:r>
            <w:r w:rsidRPr="00284180">
              <w:rPr>
                <w:rFonts w:ascii="Times New Roman" w:hAnsi="Times New Roman" w:cs="Times New Roman"/>
                <w:sz w:val="24"/>
              </w:rPr>
              <w:t xml:space="preserve"> излагает материал неполно и допускает неточности в определении понятий или формулировке правил;</w:t>
            </w:r>
            <w:r w:rsidR="0056795C" w:rsidRPr="0028418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84180">
              <w:rPr>
                <w:rFonts w:ascii="Times New Roman" w:hAnsi="Times New Roman" w:cs="Times New Roman"/>
                <w:sz w:val="24"/>
              </w:rPr>
              <w:t xml:space="preserve"> не умеет доказательно обосновать свои суждения; </w:t>
            </w:r>
            <w:r w:rsidR="0056795C" w:rsidRPr="00284180">
              <w:rPr>
                <w:rFonts w:ascii="Times New Roman" w:hAnsi="Times New Roman" w:cs="Times New Roman"/>
                <w:sz w:val="24"/>
              </w:rPr>
              <w:t>допускает нарушения логической последовательности в изложении материала; владеет небольшой частью общего объема материала; испытывает сложности при выполнении практических работ и затрудняется связать теорию вопроса с практикой.</w:t>
            </w:r>
          </w:p>
        </w:tc>
      </w:tr>
      <w:tr w:rsidR="00B939DA" w:rsidRPr="00284180" w:rsidTr="00B939DA">
        <w:tc>
          <w:tcPr>
            <w:tcW w:w="1668" w:type="dxa"/>
          </w:tcPr>
          <w:p w:rsidR="00B939DA" w:rsidRPr="00284180" w:rsidRDefault="0056795C" w:rsidP="007407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180">
              <w:rPr>
                <w:rFonts w:ascii="Times New Roman" w:hAnsi="Times New Roman" w:cs="Times New Roman"/>
                <w:b/>
                <w:sz w:val="24"/>
              </w:rPr>
              <w:t>«неудовлетворительно»</w:t>
            </w:r>
          </w:p>
        </w:tc>
        <w:tc>
          <w:tcPr>
            <w:tcW w:w="7903" w:type="dxa"/>
          </w:tcPr>
          <w:p w:rsidR="00B939DA" w:rsidRPr="00284180" w:rsidRDefault="0056795C" w:rsidP="005679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84180">
              <w:rPr>
                <w:rFonts w:ascii="Times New Roman" w:hAnsi="Times New Roman" w:cs="Times New Roman"/>
                <w:sz w:val="24"/>
              </w:rPr>
              <w:t xml:space="preserve">Оценка </w:t>
            </w:r>
            <w:r w:rsidRPr="00284180">
              <w:rPr>
                <w:rFonts w:ascii="Times New Roman" w:hAnsi="Times New Roman" w:cs="Times New Roman"/>
                <w:b/>
                <w:sz w:val="24"/>
              </w:rPr>
              <w:t>«неудовлетворительно»</w:t>
            </w:r>
            <w:r w:rsidRPr="00284180">
              <w:rPr>
                <w:rFonts w:ascii="Times New Roman" w:hAnsi="Times New Roman" w:cs="Times New Roman"/>
                <w:sz w:val="24"/>
              </w:rPr>
              <w:t xml:space="preserve"> выставляется обучающемуся, который не знает значительной части материала; не может привести ни одного примера</w:t>
            </w:r>
            <w:r w:rsidR="0074078E" w:rsidRPr="00284180">
              <w:rPr>
                <w:rFonts w:ascii="Times New Roman" w:hAnsi="Times New Roman" w:cs="Times New Roman"/>
                <w:sz w:val="24"/>
              </w:rPr>
              <w:t xml:space="preserve"> по соответствующим вопросам в билете</w:t>
            </w:r>
            <w:r w:rsidRPr="00284180">
              <w:rPr>
                <w:rFonts w:ascii="Times New Roman" w:hAnsi="Times New Roman" w:cs="Times New Roman"/>
                <w:sz w:val="24"/>
              </w:rPr>
              <w:t>; допускает серьезные ошибки; беспорядочно и неуверенно излагает материал.</w:t>
            </w:r>
          </w:p>
        </w:tc>
      </w:tr>
    </w:tbl>
    <w:p w:rsidR="001E3B10" w:rsidRDefault="001E3B10" w:rsidP="00AA44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A448B" w:rsidRPr="00AA448B" w:rsidRDefault="00AA448B" w:rsidP="00AA44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A448B">
        <w:rPr>
          <w:rFonts w:ascii="Times New Roman" w:hAnsi="Times New Roman" w:cs="Times New Roman"/>
          <w:b/>
          <w:sz w:val="24"/>
        </w:rPr>
        <w:lastRenderedPageBreak/>
        <w:t>ЗАДАНИЯ (ВОПРОСЫ) ДЛЯ ОЦЕНКИ СФОРМИРОВАННОСТИ КОМПЕТЕНЦИЙ И ИНДИКАТОРОВ ИХ ДОСТИЖЕНИЯ</w:t>
      </w:r>
    </w:p>
    <w:p w:rsidR="00AA448B" w:rsidRPr="0054632B" w:rsidRDefault="00AA448B" w:rsidP="00535BA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4632B">
        <w:rPr>
          <w:rFonts w:ascii="Times New Roman" w:hAnsi="Times New Roman" w:cs="Times New Roman"/>
          <w:sz w:val="24"/>
        </w:rPr>
        <w:t>Умение обучающегося предоставить ответы на вопросы демонстрирует освоение им следующих компетенций и индикаторов их достижения</w:t>
      </w:r>
      <w:r w:rsidR="009B4EFF">
        <w:rPr>
          <w:rFonts w:ascii="Times New Roman" w:hAnsi="Times New Roman" w:cs="Times New Roman"/>
          <w:sz w:val="24"/>
        </w:rPr>
        <w:t>:</w:t>
      </w:r>
    </w:p>
    <w:p w:rsidR="00C334E5" w:rsidRPr="00443A49" w:rsidRDefault="00C334E5" w:rsidP="00C334E5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140D78">
        <w:rPr>
          <w:rFonts w:ascii="Times New Roman" w:hAnsi="Times New Roman" w:cs="Times New Roman"/>
          <w:b/>
          <w:sz w:val="24"/>
          <w:szCs w:val="24"/>
        </w:rPr>
        <w:t xml:space="preserve">ПК-1.5 - </w:t>
      </w:r>
      <w:r w:rsidRPr="003F4943">
        <w:rPr>
          <w:rFonts w:ascii="Times New Roman" w:hAnsi="Times New Roman" w:cs="Times New Roman"/>
          <w:b/>
          <w:sz w:val="24"/>
        </w:rPr>
        <w:t>Обеспечивает  правильную эксплуатацию и подготовку  технологической оснастки и электродов - инструментов, разрабатывает предложения по механизации и автоматизации производственных процессов</w:t>
      </w:r>
    </w:p>
    <w:p w:rsidR="00C334E5" w:rsidRPr="00140D78" w:rsidRDefault="00C334E5" w:rsidP="00C334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0D78">
        <w:rPr>
          <w:rFonts w:ascii="Times New Roman" w:hAnsi="Times New Roman" w:cs="Times New Roman"/>
          <w:b/>
          <w:sz w:val="24"/>
          <w:szCs w:val="24"/>
          <w:u w:val="single"/>
        </w:rPr>
        <w:t>Задания закрытого типа</w:t>
      </w:r>
      <w:r w:rsidRPr="00140D78">
        <w:rPr>
          <w:rFonts w:ascii="Times New Roman" w:hAnsi="Times New Roman" w:cs="Times New Roman"/>
          <w:sz w:val="24"/>
          <w:szCs w:val="24"/>
        </w:rPr>
        <w:t>:</w:t>
      </w:r>
    </w:p>
    <w:p w:rsidR="00C334E5" w:rsidRPr="004B15AD" w:rsidRDefault="00C334E5" w:rsidP="00C334E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4B15AD">
        <w:rPr>
          <w:rFonts w:ascii="Times New Roman" w:hAnsi="Times New Roman"/>
          <w:sz w:val="24"/>
        </w:rPr>
        <w:t xml:space="preserve">Металлическая пластинка в </w:t>
      </w:r>
      <w:proofErr w:type="spellStart"/>
      <w:r w:rsidRPr="004B15AD">
        <w:rPr>
          <w:rFonts w:ascii="Times New Roman" w:hAnsi="Times New Roman"/>
          <w:sz w:val="24"/>
        </w:rPr>
        <w:t>редокс-электроде</w:t>
      </w:r>
      <w:proofErr w:type="spellEnd"/>
      <w:r w:rsidRPr="004B15AD">
        <w:rPr>
          <w:rFonts w:ascii="Times New Roman" w:hAnsi="Times New Roman"/>
          <w:sz w:val="24"/>
        </w:rPr>
        <w:t xml:space="preserve"> заряжается положительно в случае</w:t>
      </w:r>
    </w:p>
    <w:p w:rsidR="00C334E5" w:rsidRDefault="00C334E5" w:rsidP="00C334E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B15AD">
        <w:rPr>
          <w:rFonts w:ascii="Times New Roman" w:hAnsi="Times New Roman"/>
          <w:sz w:val="24"/>
        </w:rPr>
        <w:t>избыточного содержания в</w:t>
      </w:r>
      <w:r>
        <w:rPr>
          <w:rFonts w:ascii="Times New Roman" w:hAnsi="Times New Roman"/>
          <w:sz w:val="24"/>
        </w:rPr>
        <w:t xml:space="preserve"> растворе восстановленной формы</w:t>
      </w:r>
    </w:p>
    <w:p w:rsidR="00C334E5" w:rsidRDefault="00C334E5" w:rsidP="00C334E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B15AD">
        <w:rPr>
          <w:rFonts w:ascii="Times New Roman" w:hAnsi="Times New Roman"/>
          <w:sz w:val="24"/>
        </w:rPr>
        <w:t>избыточного содержания в растворе окисленной формы</w:t>
      </w:r>
      <w:r>
        <w:rPr>
          <w:rFonts w:ascii="Times New Roman" w:hAnsi="Times New Roman"/>
          <w:sz w:val="24"/>
        </w:rPr>
        <w:t xml:space="preserve"> (верно)</w:t>
      </w:r>
    </w:p>
    <w:p w:rsidR="00C334E5" w:rsidRDefault="00C334E5" w:rsidP="00C334E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B15AD">
        <w:rPr>
          <w:rFonts w:ascii="Times New Roman" w:hAnsi="Times New Roman"/>
          <w:sz w:val="24"/>
        </w:rPr>
        <w:t>одинакового содержания в растворе восстановленной и окисленной форм</w:t>
      </w:r>
    </w:p>
    <w:p w:rsidR="00C334E5" w:rsidRDefault="00C334E5" w:rsidP="00C334E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8142EA">
        <w:rPr>
          <w:rFonts w:ascii="Times New Roman" w:hAnsi="Times New Roman"/>
          <w:sz w:val="24"/>
        </w:rPr>
        <w:t xml:space="preserve">Металлическая пластинка в </w:t>
      </w:r>
      <w:proofErr w:type="spellStart"/>
      <w:r w:rsidRPr="008142EA">
        <w:rPr>
          <w:rFonts w:ascii="Times New Roman" w:hAnsi="Times New Roman"/>
          <w:sz w:val="24"/>
        </w:rPr>
        <w:t>редокс-электроде</w:t>
      </w:r>
      <w:proofErr w:type="spellEnd"/>
      <w:r w:rsidRPr="008142EA">
        <w:rPr>
          <w:rFonts w:ascii="Times New Roman" w:hAnsi="Times New Roman"/>
          <w:sz w:val="24"/>
        </w:rPr>
        <w:t xml:space="preserve"> заряжается отрицательно в случае</w:t>
      </w:r>
    </w:p>
    <w:p w:rsidR="00C334E5" w:rsidRPr="008142EA" w:rsidRDefault="00C334E5" w:rsidP="00C334E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142EA">
        <w:rPr>
          <w:rFonts w:ascii="Times New Roman" w:hAnsi="Times New Roman"/>
          <w:sz w:val="24"/>
        </w:rPr>
        <w:t>избыточного содержания в растворе восстановленной формы (верно)</w:t>
      </w:r>
    </w:p>
    <w:p w:rsidR="00C334E5" w:rsidRPr="008142EA" w:rsidRDefault="00C334E5" w:rsidP="00C334E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142EA">
        <w:rPr>
          <w:rFonts w:ascii="Times New Roman" w:hAnsi="Times New Roman"/>
          <w:sz w:val="24"/>
        </w:rPr>
        <w:t>избыточного содержания в растворе окисленной формы</w:t>
      </w:r>
    </w:p>
    <w:p w:rsidR="00C334E5" w:rsidRPr="008142EA" w:rsidRDefault="00C334E5" w:rsidP="00C334E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142EA">
        <w:rPr>
          <w:rFonts w:ascii="Times New Roman" w:hAnsi="Times New Roman"/>
          <w:sz w:val="24"/>
        </w:rPr>
        <w:t>содержания в растворе восстановленной и окисленной форм</w:t>
      </w:r>
    </w:p>
    <w:p w:rsidR="00C334E5" w:rsidRDefault="00C334E5" w:rsidP="00C334E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proofErr w:type="gramStart"/>
      <w:r w:rsidRPr="00616B59">
        <w:rPr>
          <w:rFonts w:ascii="Times New Roman" w:hAnsi="Times New Roman"/>
          <w:sz w:val="24"/>
        </w:rPr>
        <w:t>Стандартный</w:t>
      </w:r>
      <w:proofErr w:type="gramEnd"/>
      <w:r w:rsidRPr="00616B59">
        <w:rPr>
          <w:rFonts w:ascii="Times New Roman" w:hAnsi="Times New Roman"/>
          <w:sz w:val="24"/>
        </w:rPr>
        <w:t xml:space="preserve"> или нормальный </w:t>
      </w:r>
      <w:proofErr w:type="spellStart"/>
      <w:r w:rsidRPr="00616B59">
        <w:rPr>
          <w:rFonts w:ascii="Times New Roman" w:hAnsi="Times New Roman"/>
          <w:sz w:val="24"/>
        </w:rPr>
        <w:t>редокс-потенциал</w:t>
      </w:r>
      <w:proofErr w:type="spellEnd"/>
      <w:r w:rsidRPr="00616B59">
        <w:rPr>
          <w:rFonts w:ascii="Times New Roman" w:hAnsi="Times New Roman"/>
          <w:sz w:val="24"/>
        </w:rPr>
        <w:t xml:space="preserve"> возникает в системе</w:t>
      </w:r>
    </w:p>
    <w:p w:rsidR="00C334E5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616B59">
        <w:rPr>
          <w:rFonts w:ascii="Times New Roman" w:hAnsi="Times New Roman"/>
          <w:sz w:val="24"/>
        </w:rPr>
        <w:t>при t=298</w:t>
      </w:r>
      <w:r w:rsidRPr="00616B59">
        <w:rPr>
          <w:rFonts w:ascii="Times New Roman" w:hAnsi="Times New Roman"/>
          <w:sz w:val="24"/>
          <w:vertAlign w:val="superscript"/>
        </w:rPr>
        <w:t>0</w:t>
      </w:r>
      <w:r w:rsidRPr="00616B59">
        <w:rPr>
          <w:rFonts w:ascii="Times New Roman" w:hAnsi="Times New Roman"/>
          <w:sz w:val="24"/>
        </w:rPr>
        <w:t xml:space="preserve"> C</w:t>
      </w:r>
    </w:p>
    <w:p w:rsidR="00C334E5" w:rsidRPr="00616B59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616B59">
        <w:rPr>
          <w:rFonts w:ascii="Times New Roman" w:hAnsi="Times New Roman"/>
          <w:sz w:val="24"/>
        </w:rPr>
        <w:t>при</w:t>
      </w:r>
      <w:proofErr w:type="gramStart"/>
      <w:r w:rsidRPr="00616B59">
        <w:rPr>
          <w:rFonts w:ascii="Times New Roman" w:hAnsi="Times New Roman"/>
          <w:sz w:val="24"/>
        </w:rPr>
        <w:t xml:space="preserve"> Т</w:t>
      </w:r>
      <w:proofErr w:type="gramEnd"/>
      <w:r w:rsidRPr="00616B59">
        <w:rPr>
          <w:rFonts w:ascii="Times New Roman" w:hAnsi="Times New Roman"/>
          <w:sz w:val="24"/>
        </w:rPr>
        <w:t>=298 К и активности окисленной и восстановленной форм равной 1моль/дм</w:t>
      </w:r>
      <w:r w:rsidRPr="00616B59"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(верно)</w:t>
      </w:r>
    </w:p>
    <w:p w:rsidR="00C334E5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vertAlign w:val="superscript"/>
        </w:rPr>
      </w:pPr>
      <w:r w:rsidRPr="00616B59">
        <w:rPr>
          <w:rFonts w:ascii="Times New Roman" w:hAnsi="Times New Roman"/>
          <w:sz w:val="24"/>
        </w:rPr>
        <w:t>при t=298</w:t>
      </w:r>
      <w:r w:rsidRPr="00616B59">
        <w:rPr>
          <w:rFonts w:ascii="Times New Roman" w:hAnsi="Times New Roman"/>
          <w:sz w:val="24"/>
          <w:vertAlign w:val="superscript"/>
        </w:rPr>
        <w:t>0</w:t>
      </w:r>
      <w:proofErr w:type="gramStart"/>
      <w:r w:rsidRPr="00616B59">
        <w:rPr>
          <w:rFonts w:ascii="Times New Roman" w:hAnsi="Times New Roman"/>
          <w:sz w:val="24"/>
        </w:rPr>
        <w:t xml:space="preserve"> С</w:t>
      </w:r>
      <w:proofErr w:type="gramEnd"/>
      <w:r w:rsidRPr="00616B59">
        <w:rPr>
          <w:rFonts w:ascii="Times New Roman" w:hAnsi="Times New Roman"/>
          <w:sz w:val="24"/>
        </w:rPr>
        <w:t xml:space="preserve"> и активности окисленной и восстановленной форм в растворе равной 1моль/дм</w:t>
      </w:r>
      <w:r w:rsidRPr="00616B59">
        <w:rPr>
          <w:rFonts w:ascii="Times New Roman" w:hAnsi="Times New Roman"/>
          <w:sz w:val="24"/>
          <w:vertAlign w:val="superscript"/>
        </w:rPr>
        <w:t>3</w:t>
      </w:r>
    </w:p>
    <w:p w:rsidR="00C334E5" w:rsidRDefault="00C334E5" w:rsidP="00C334E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251D5B">
        <w:rPr>
          <w:rFonts w:ascii="Times New Roman" w:hAnsi="Times New Roman"/>
          <w:sz w:val="24"/>
        </w:rPr>
        <w:t xml:space="preserve">Величина </w:t>
      </w:r>
      <w:proofErr w:type="spellStart"/>
      <w:r w:rsidRPr="00251D5B">
        <w:rPr>
          <w:rFonts w:ascii="Times New Roman" w:hAnsi="Times New Roman"/>
          <w:sz w:val="24"/>
        </w:rPr>
        <w:t>редокс-потенциала</w:t>
      </w:r>
      <w:proofErr w:type="spellEnd"/>
      <w:r w:rsidRPr="00251D5B">
        <w:rPr>
          <w:rFonts w:ascii="Times New Roman" w:hAnsi="Times New Roman"/>
          <w:sz w:val="24"/>
        </w:rPr>
        <w:t xml:space="preserve"> при</w:t>
      </w:r>
      <w:proofErr w:type="gramStart"/>
      <w:r w:rsidRPr="00251D5B">
        <w:rPr>
          <w:rFonts w:ascii="Times New Roman" w:hAnsi="Times New Roman"/>
          <w:sz w:val="24"/>
        </w:rPr>
        <w:t xml:space="preserve"> Т</w:t>
      </w:r>
      <w:proofErr w:type="gramEnd"/>
      <w:r w:rsidRPr="00251D5B">
        <w:rPr>
          <w:rFonts w:ascii="Times New Roman" w:hAnsi="Times New Roman"/>
          <w:sz w:val="24"/>
        </w:rPr>
        <w:t>=298К может быть рассчитана по уравнению</w:t>
      </w:r>
    </w:p>
    <w:p w:rsidR="00C334E5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251D5B"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1686160" cy="50489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6160" cy="5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4E5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251D5B"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1400370" cy="51442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370" cy="51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4E5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251D5B"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1409897" cy="55252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897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(верно)</w:t>
      </w:r>
    </w:p>
    <w:p w:rsidR="00C334E5" w:rsidRDefault="00C334E5" w:rsidP="00C334E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251D5B">
        <w:rPr>
          <w:rFonts w:ascii="Times New Roman" w:hAnsi="Times New Roman"/>
          <w:sz w:val="24"/>
        </w:rPr>
        <w:t xml:space="preserve">В </w:t>
      </w:r>
      <w:proofErr w:type="spellStart"/>
      <w:proofErr w:type="gramStart"/>
      <w:r w:rsidRPr="00251D5B">
        <w:rPr>
          <w:rFonts w:ascii="Times New Roman" w:hAnsi="Times New Roman"/>
          <w:sz w:val="24"/>
        </w:rPr>
        <w:t>ионо-селективных</w:t>
      </w:r>
      <w:proofErr w:type="spellEnd"/>
      <w:proofErr w:type="gramEnd"/>
      <w:r w:rsidRPr="00251D5B">
        <w:rPr>
          <w:rFonts w:ascii="Times New Roman" w:hAnsi="Times New Roman"/>
          <w:sz w:val="24"/>
        </w:rPr>
        <w:t xml:space="preserve"> или мембранных электродах по обе стороны мембраны</w:t>
      </w:r>
    </w:p>
    <w:p w:rsidR="00C334E5" w:rsidRPr="00251D5B" w:rsidRDefault="00C334E5" w:rsidP="00C334E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51D5B">
        <w:rPr>
          <w:rFonts w:ascii="Times New Roman" w:hAnsi="Times New Roman"/>
          <w:sz w:val="24"/>
        </w:rPr>
        <w:t xml:space="preserve">в растворе присутствуют одни и те же </w:t>
      </w:r>
      <w:r>
        <w:rPr>
          <w:rFonts w:ascii="Times New Roman" w:hAnsi="Times New Roman"/>
          <w:sz w:val="24"/>
        </w:rPr>
        <w:t>ионы с одинаковой концентрацией</w:t>
      </w:r>
    </w:p>
    <w:p w:rsidR="00C334E5" w:rsidRPr="00251D5B" w:rsidRDefault="00C334E5" w:rsidP="00C334E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51D5B">
        <w:rPr>
          <w:rFonts w:ascii="Times New Roman" w:hAnsi="Times New Roman"/>
          <w:sz w:val="24"/>
        </w:rPr>
        <w:t>в растворе присутствуют разные ионы</w:t>
      </w:r>
      <w:r>
        <w:rPr>
          <w:rFonts w:ascii="Times New Roman" w:hAnsi="Times New Roman"/>
          <w:sz w:val="24"/>
        </w:rPr>
        <w:t>, но с одинаковой концентрацией</w:t>
      </w:r>
    </w:p>
    <w:p w:rsidR="00C334E5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251D5B">
        <w:rPr>
          <w:rFonts w:ascii="Times New Roman" w:hAnsi="Times New Roman"/>
          <w:sz w:val="24"/>
        </w:rPr>
        <w:t xml:space="preserve">в растворе присутствуют одни и те же </w:t>
      </w:r>
      <w:r>
        <w:rPr>
          <w:rFonts w:ascii="Times New Roman" w:hAnsi="Times New Roman"/>
          <w:sz w:val="24"/>
        </w:rPr>
        <w:t>ионы, но с разной концентрацией (верно)</w:t>
      </w:r>
    </w:p>
    <w:p w:rsidR="00C334E5" w:rsidRPr="00140D78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334E5" w:rsidRPr="00140D78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140D78">
        <w:rPr>
          <w:rFonts w:ascii="Times New Roman" w:hAnsi="Times New Roman"/>
          <w:b/>
          <w:sz w:val="24"/>
          <w:szCs w:val="24"/>
          <w:u w:val="single"/>
        </w:rPr>
        <w:t>Задания открытого типа</w:t>
      </w:r>
      <w:r w:rsidRPr="00140D78">
        <w:rPr>
          <w:rFonts w:ascii="Times New Roman" w:hAnsi="Times New Roman"/>
          <w:sz w:val="24"/>
          <w:szCs w:val="24"/>
        </w:rPr>
        <w:t>:</w:t>
      </w:r>
    </w:p>
    <w:p w:rsidR="00C334E5" w:rsidRDefault="00C334E5" w:rsidP="00C334E5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9207D3">
        <w:rPr>
          <w:rFonts w:ascii="Times New Roman" w:hAnsi="Times New Roman"/>
          <w:sz w:val="24"/>
        </w:rPr>
        <w:t>Концентрация определяемых ионов в мембранном электроде должна быть</w:t>
      </w:r>
      <w:r>
        <w:rPr>
          <w:rFonts w:ascii="Times New Roman" w:hAnsi="Times New Roman"/>
          <w:sz w:val="24"/>
        </w:rPr>
        <w:t xml:space="preserve"> ______ </w:t>
      </w:r>
      <w:r w:rsidRPr="009207D3">
        <w:rPr>
          <w:rFonts w:ascii="Times New Roman" w:hAnsi="Times New Roman"/>
          <w:sz w:val="24"/>
        </w:rPr>
        <w:t>с внутренней стороны мембраны</w:t>
      </w:r>
    </w:p>
    <w:p w:rsidR="00C334E5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Ответ: </w:t>
      </w:r>
      <w:proofErr w:type="gramStart"/>
      <w:r>
        <w:rPr>
          <w:rFonts w:ascii="Times New Roman" w:hAnsi="Times New Roman"/>
          <w:sz w:val="24"/>
        </w:rPr>
        <w:t>постоянной</w:t>
      </w:r>
      <w:proofErr w:type="gramEnd"/>
    </w:p>
    <w:p w:rsidR="00C334E5" w:rsidRDefault="00C334E5" w:rsidP="00C334E5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proofErr w:type="gramStart"/>
      <w:r w:rsidRPr="009207D3">
        <w:rPr>
          <w:rFonts w:ascii="Times New Roman" w:hAnsi="Times New Roman"/>
          <w:sz w:val="24"/>
        </w:rPr>
        <w:t>Разность потенциалов мембранного электрода зависит</w:t>
      </w:r>
      <w:r>
        <w:rPr>
          <w:rFonts w:ascii="Times New Roman" w:hAnsi="Times New Roman"/>
          <w:sz w:val="24"/>
        </w:rPr>
        <w:t xml:space="preserve"> </w:t>
      </w:r>
      <w:r w:rsidRPr="009207D3">
        <w:rPr>
          <w:rFonts w:ascii="Times New Roman" w:hAnsi="Times New Roman"/>
          <w:sz w:val="24"/>
        </w:rPr>
        <w:t xml:space="preserve">только </w:t>
      </w:r>
      <w:proofErr w:type="spellStart"/>
      <w:r w:rsidRPr="009207D3"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>_________</w:t>
      </w:r>
      <w:proofErr w:type="spellEnd"/>
      <w:r w:rsidRPr="009207D3">
        <w:rPr>
          <w:rFonts w:ascii="Times New Roman" w:hAnsi="Times New Roman"/>
          <w:sz w:val="24"/>
        </w:rPr>
        <w:t>, возникающего на внешней стороне мембраны</w:t>
      </w:r>
      <w:proofErr w:type="gramEnd"/>
    </w:p>
    <w:p w:rsidR="00C334E5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Ответ: </w:t>
      </w:r>
      <w:r w:rsidRPr="009207D3">
        <w:rPr>
          <w:rFonts w:ascii="Times New Roman" w:hAnsi="Times New Roman"/>
          <w:sz w:val="24"/>
        </w:rPr>
        <w:t>потенциала</w:t>
      </w:r>
    </w:p>
    <w:p w:rsidR="00C334E5" w:rsidRDefault="00C334E5" w:rsidP="00C334E5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 элементы </w:t>
      </w:r>
      <w:r w:rsidRPr="00767386">
        <w:rPr>
          <w:rFonts w:ascii="Times New Roman" w:hAnsi="Times New Roman"/>
          <w:sz w:val="24"/>
        </w:rPr>
        <w:t>являются источниками постоянного тока</w:t>
      </w:r>
    </w:p>
    <w:p w:rsidR="00C334E5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Ответ: </w:t>
      </w:r>
      <w:proofErr w:type="gramStart"/>
      <w:r>
        <w:rPr>
          <w:rFonts w:ascii="Times New Roman" w:hAnsi="Times New Roman"/>
          <w:sz w:val="24"/>
        </w:rPr>
        <w:t>гальванические</w:t>
      </w:r>
      <w:proofErr w:type="gramEnd"/>
    </w:p>
    <w:p w:rsidR="00C334E5" w:rsidRDefault="00C334E5" w:rsidP="00C334E5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 элементы </w:t>
      </w:r>
      <w:r w:rsidRPr="00767386">
        <w:rPr>
          <w:rFonts w:ascii="Times New Roman" w:hAnsi="Times New Roman"/>
          <w:sz w:val="24"/>
        </w:rPr>
        <w:t xml:space="preserve">преобразуют химическую энергию, выделяющуюся при протекании </w:t>
      </w:r>
      <w:proofErr w:type="spellStart"/>
      <w:r w:rsidRPr="00767386">
        <w:rPr>
          <w:rFonts w:ascii="Times New Roman" w:hAnsi="Times New Roman"/>
          <w:sz w:val="24"/>
        </w:rPr>
        <w:t>окислительно</w:t>
      </w:r>
      <w:proofErr w:type="spellEnd"/>
      <w:r w:rsidRPr="00767386">
        <w:rPr>
          <w:rFonts w:ascii="Times New Roman" w:hAnsi="Times New Roman"/>
          <w:sz w:val="24"/>
        </w:rPr>
        <w:t xml:space="preserve"> – восстановительной реакции </w:t>
      </w:r>
      <w:proofErr w:type="gramStart"/>
      <w:r w:rsidRPr="00767386">
        <w:rPr>
          <w:rFonts w:ascii="Times New Roman" w:hAnsi="Times New Roman"/>
          <w:sz w:val="24"/>
        </w:rPr>
        <w:t>в</w:t>
      </w:r>
      <w:proofErr w:type="gramEnd"/>
      <w:r w:rsidRPr="00767386">
        <w:rPr>
          <w:rFonts w:ascii="Times New Roman" w:hAnsi="Times New Roman"/>
          <w:sz w:val="24"/>
        </w:rPr>
        <w:t xml:space="preserve"> электрическую</w:t>
      </w:r>
    </w:p>
    <w:p w:rsidR="00C334E5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Ответ: </w:t>
      </w:r>
      <w:proofErr w:type="gramStart"/>
      <w:r>
        <w:rPr>
          <w:rFonts w:ascii="Times New Roman" w:hAnsi="Times New Roman"/>
          <w:sz w:val="24"/>
        </w:rPr>
        <w:t>гальванические</w:t>
      </w:r>
      <w:proofErr w:type="gramEnd"/>
    </w:p>
    <w:p w:rsidR="0070577C" w:rsidRPr="00C334E5" w:rsidRDefault="00C334E5" w:rsidP="00C334E5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proofErr w:type="gramStart"/>
      <w:r w:rsidRPr="00C334E5">
        <w:rPr>
          <w:rFonts w:ascii="Times New Roman" w:hAnsi="Times New Roman"/>
          <w:sz w:val="24"/>
        </w:rPr>
        <w:t>Элемент, составленный из двух различных металлических электродов с неодинаковыми электродными потенциалами является</w:t>
      </w:r>
      <w:proofErr w:type="gramEnd"/>
      <w:r w:rsidRPr="00C334E5">
        <w:rPr>
          <w:rFonts w:ascii="Times New Roman" w:hAnsi="Times New Roman"/>
          <w:sz w:val="24"/>
        </w:rPr>
        <w:t xml:space="preserve"> _________ гальваническим элементом</w:t>
      </w:r>
      <w:r w:rsidRPr="00C334E5">
        <w:rPr>
          <w:rFonts w:ascii="Times New Roman" w:hAnsi="Times New Roman"/>
          <w:sz w:val="24"/>
        </w:rPr>
        <w:br/>
        <w:t>Ответ: химическим</w:t>
      </w:r>
    </w:p>
    <w:p w:rsidR="00010D3A" w:rsidRPr="00284180" w:rsidRDefault="00010D3A" w:rsidP="00535BA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334E5" w:rsidRPr="003F4943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</w:rPr>
      </w:pPr>
      <w:r w:rsidRPr="00140D78">
        <w:rPr>
          <w:rFonts w:ascii="Times New Roman" w:hAnsi="Times New Roman"/>
          <w:b/>
          <w:sz w:val="24"/>
          <w:szCs w:val="24"/>
        </w:rPr>
        <w:t>ПК-2.1 -</w:t>
      </w:r>
      <w:r w:rsidRPr="003F4943">
        <w:rPr>
          <w:rFonts w:ascii="Times New Roman" w:hAnsi="Times New Roman"/>
          <w:b/>
          <w:sz w:val="24"/>
        </w:rPr>
        <w:t xml:space="preserve"> Проектирует, разрабатывает и рассчитывает технологическую оснастку и электроды инструменты с использованием современных информационных технологий  </w:t>
      </w:r>
    </w:p>
    <w:p w:rsidR="00C334E5" w:rsidRPr="003F4943" w:rsidRDefault="00C334E5" w:rsidP="00C334E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3F4943">
        <w:rPr>
          <w:rFonts w:ascii="Times New Roman" w:eastAsia="Calibri" w:hAnsi="Times New Roman" w:cs="Times New Roman"/>
          <w:b/>
          <w:sz w:val="24"/>
        </w:rPr>
        <w:t>Задания закрытого типа:</w:t>
      </w:r>
    </w:p>
    <w:p w:rsidR="00C334E5" w:rsidRDefault="00C334E5" w:rsidP="00C334E5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267BD9">
        <w:rPr>
          <w:rFonts w:ascii="Times New Roman" w:hAnsi="Times New Roman"/>
          <w:sz w:val="24"/>
        </w:rPr>
        <w:t>К масштабам увеличения относятся</w:t>
      </w:r>
    </w:p>
    <w:p w:rsidR="00C334E5" w:rsidRPr="00267BD9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Arial" w:hAnsi="Arial" w:cs="Arial"/>
          <w:color w:val="000000"/>
          <w:shd w:val="clear" w:color="auto" w:fill="FFFFFF"/>
        </w:rPr>
        <w:t>2:1 (верно)</w:t>
      </w:r>
    </w:p>
    <w:p w:rsidR="00C334E5" w:rsidRPr="00267BD9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Arial" w:hAnsi="Arial" w:cs="Arial"/>
          <w:color w:val="000000"/>
          <w:shd w:val="clear" w:color="auto" w:fill="FFFFFF"/>
        </w:rPr>
        <w:t>1:100</w:t>
      </w:r>
    </w:p>
    <w:p w:rsidR="00C334E5" w:rsidRDefault="00C334E5" w:rsidP="00C334E5">
      <w:pPr>
        <w:pStyle w:val="a3"/>
        <w:spacing w:after="0" w:line="240" w:lineRule="auto"/>
        <w:ind w:left="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1:350</w:t>
      </w:r>
    </w:p>
    <w:p w:rsidR="00C334E5" w:rsidRDefault="00C334E5" w:rsidP="00C334E5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267BD9">
        <w:rPr>
          <w:rFonts w:ascii="Times New Roman" w:hAnsi="Times New Roman"/>
          <w:sz w:val="24"/>
        </w:rPr>
        <w:t>Условное изображение, выполненное с помощью чертежного инструмента, называется</w:t>
      </w:r>
    </w:p>
    <w:p w:rsidR="00C334E5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267BD9">
        <w:rPr>
          <w:rFonts w:ascii="Times New Roman" w:hAnsi="Times New Roman"/>
          <w:sz w:val="24"/>
        </w:rPr>
        <w:t>Чертежом</w:t>
      </w:r>
    </w:p>
    <w:p w:rsidR="00C334E5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A261FD">
        <w:rPr>
          <w:rFonts w:ascii="Times New Roman" w:hAnsi="Times New Roman"/>
          <w:sz w:val="24"/>
        </w:rPr>
        <w:t>Эскизом</w:t>
      </w:r>
    </w:p>
    <w:p w:rsidR="00C334E5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</w:t>
      </w:r>
      <w:r w:rsidRPr="00A261FD">
        <w:rPr>
          <w:rFonts w:ascii="Times New Roman" w:hAnsi="Times New Roman"/>
          <w:sz w:val="24"/>
        </w:rPr>
        <w:t>ехническим рисунком</w:t>
      </w:r>
      <w:r>
        <w:rPr>
          <w:rFonts w:ascii="Times New Roman" w:hAnsi="Times New Roman"/>
          <w:sz w:val="24"/>
        </w:rPr>
        <w:t xml:space="preserve"> (верно)</w:t>
      </w:r>
    </w:p>
    <w:p w:rsidR="00C334E5" w:rsidRDefault="00C334E5" w:rsidP="00C334E5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A261FD">
        <w:rPr>
          <w:rFonts w:ascii="Times New Roman" w:hAnsi="Times New Roman"/>
          <w:sz w:val="24"/>
        </w:rPr>
        <w:t>К масштабам уменьшения относятся</w:t>
      </w:r>
    </w:p>
    <w:p w:rsidR="00C334E5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15:1</w:t>
      </w:r>
    </w:p>
    <w:p w:rsidR="00C334E5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1:5 (верно)</w:t>
      </w:r>
    </w:p>
    <w:p w:rsidR="00C334E5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2:1</w:t>
      </w:r>
    </w:p>
    <w:p w:rsidR="00C334E5" w:rsidRDefault="00C334E5" w:rsidP="00C334E5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A261FD">
        <w:rPr>
          <w:rFonts w:ascii="Times New Roman" w:hAnsi="Times New Roman"/>
          <w:sz w:val="24"/>
        </w:rPr>
        <w:t>Изображение предмета на чертеже, выполненного в масштабе 1:2 относительно самого предмета будет</w:t>
      </w:r>
    </w:p>
    <w:p w:rsidR="00C334E5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A261FD">
        <w:rPr>
          <w:rFonts w:ascii="Times New Roman" w:hAnsi="Times New Roman"/>
          <w:sz w:val="24"/>
        </w:rPr>
        <w:t>Больше</w:t>
      </w:r>
    </w:p>
    <w:p w:rsidR="00C334E5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A261FD">
        <w:rPr>
          <w:rFonts w:ascii="Times New Roman" w:hAnsi="Times New Roman"/>
          <w:sz w:val="24"/>
        </w:rPr>
        <w:t>Меньше</w:t>
      </w:r>
      <w:r>
        <w:rPr>
          <w:rFonts w:ascii="Times New Roman" w:hAnsi="Times New Roman"/>
          <w:sz w:val="24"/>
        </w:rPr>
        <w:t xml:space="preserve"> (верно)</w:t>
      </w:r>
    </w:p>
    <w:p w:rsidR="00C334E5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</w:t>
      </w:r>
      <w:r w:rsidRPr="00A261FD">
        <w:rPr>
          <w:rFonts w:ascii="Times New Roman" w:hAnsi="Times New Roman"/>
          <w:sz w:val="24"/>
        </w:rPr>
        <w:t>ольше или меньше в зависимости от формата</w:t>
      </w:r>
    </w:p>
    <w:p w:rsidR="00C334E5" w:rsidRDefault="00C334E5" w:rsidP="00C334E5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BB752D">
        <w:rPr>
          <w:rFonts w:ascii="Times New Roman" w:hAnsi="Times New Roman"/>
          <w:sz w:val="24"/>
        </w:rPr>
        <w:t>Размеры на чертежах проставляют</w:t>
      </w:r>
    </w:p>
    <w:p w:rsidR="00C334E5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</w:t>
      </w:r>
      <w:proofErr w:type="gramStart"/>
      <w:r>
        <w:rPr>
          <w:rFonts w:ascii="Times New Roman" w:hAnsi="Times New Roman"/>
          <w:sz w:val="24"/>
        </w:rPr>
        <w:t>см</w:t>
      </w:r>
      <w:proofErr w:type="gramEnd"/>
    </w:p>
    <w:p w:rsidR="00C334E5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</w:t>
      </w:r>
      <w:proofErr w:type="gramStart"/>
      <w:r>
        <w:rPr>
          <w:rFonts w:ascii="Times New Roman" w:hAnsi="Times New Roman"/>
          <w:sz w:val="24"/>
        </w:rPr>
        <w:t>мм</w:t>
      </w:r>
      <w:proofErr w:type="gramEnd"/>
    </w:p>
    <w:p w:rsidR="00C334E5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BB752D">
        <w:rPr>
          <w:rFonts w:ascii="Times New Roman" w:hAnsi="Times New Roman"/>
          <w:sz w:val="24"/>
        </w:rPr>
        <w:t>без разницы, указывают единицы измерения</w:t>
      </w:r>
      <w:r>
        <w:rPr>
          <w:rFonts w:ascii="Times New Roman" w:hAnsi="Times New Roman"/>
          <w:sz w:val="24"/>
        </w:rPr>
        <w:t xml:space="preserve"> (верно)</w:t>
      </w:r>
    </w:p>
    <w:p w:rsidR="00C334E5" w:rsidRPr="00140D78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334E5" w:rsidRPr="00140D78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40D78">
        <w:rPr>
          <w:rFonts w:ascii="Times New Roman" w:hAnsi="Times New Roman"/>
          <w:b/>
          <w:sz w:val="24"/>
          <w:szCs w:val="24"/>
          <w:u w:val="single"/>
        </w:rPr>
        <w:t>Задания открытого типа</w:t>
      </w:r>
      <w:r w:rsidRPr="00140D78">
        <w:rPr>
          <w:rFonts w:ascii="Times New Roman" w:hAnsi="Times New Roman"/>
          <w:sz w:val="24"/>
          <w:szCs w:val="24"/>
        </w:rPr>
        <w:t>:</w:t>
      </w:r>
    </w:p>
    <w:p w:rsidR="00C334E5" w:rsidRDefault="00C334E5" w:rsidP="00C334E5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Верно ли утверждение? </w:t>
      </w:r>
      <w:r w:rsidRPr="00ED1554">
        <w:rPr>
          <w:rFonts w:ascii="Times New Roman" w:hAnsi="Times New Roman"/>
          <w:sz w:val="24"/>
        </w:rPr>
        <w:t>Масштаб 1:2, указанный на чертеже, означает</w:t>
      </w:r>
      <w:r w:rsidRPr="00ED1554">
        <w:t xml:space="preserve"> </w:t>
      </w:r>
      <w:r w:rsidRPr="00ED1554">
        <w:rPr>
          <w:rFonts w:ascii="Times New Roman" w:hAnsi="Times New Roman"/>
          <w:sz w:val="24"/>
        </w:rPr>
        <w:t>увеличение изображения</w:t>
      </w:r>
      <w:r>
        <w:rPr>
          <w:rFonts w:ascii="Times New Roman" w:hAnsi="Times New Roman"/>
          <w:sz w:val="24"/>
        </w:rPr>
        <w:t>.</w:t>
      </w:r>
    </w:p>
    <w:p w:rsidR="00C334E5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Ответ: нет</w:t>
      </w:r>
    </w:p>
    <w:p w:rsidR="00C334E5" w:rsidRDefault="00C334E5" w:rsidP="00C334E5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Верно ли утверждение? </w:t>
      </w:r>
      <w:r w:rsidRPr="00B26706">
        <w:rPr>
          <w:rFonts w:ascii="Times New Roman" w:hAnsi="Times New Roman"/>
          <w:sz w:val="24"/>
        </w:rPr>
        <w:t>Главным видом принято считать</w:t>
      </w:r>
      <w:r>
        <w:rPr>
          <w:rFonts w:ascii="Times New Roman" w:hAnsi="Times New Roman"/>
          <w:sz w:val="24"/>
        </w:rPr>
        <w:t xml:space="preserve"> </w:t>
      </w:r>
      <w:r w:rsidRPr="00B26706">
        <w:rPr>
          <w:rFonts w:ascii="Times New Roman" w:hAnsi="Times New Roman"/>
          <w:sz w:val="24"/>
        </w:rPr>
        <w:t>вид спереди</w:t>
      </w:r>
      <w:r>
        <w:rPr>
          <w:rFonts w:ascii="Times New Roman" w:hAnsi="Times New Roman"/>
          <w:sz w:val="24"/>
        </w:rPr>
        <w:t>.</w:t>
      </w:r>
    </w:p>
    <w:p w:rsidR="00C334E5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Ответ: да</w:t>
      </w:r>
    </w:p>
    <w:p w:rsidR="00C334E5" w:rsidRDefault="00C334E5" w:rsidP="00C334E5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Верно ли утверждение? </w:t>
      </w:r>
      <w:r w:rsidRPr="005E75B4">
        <w:rPr>
          <w:rFonts w:ascii="Times New Roman" w:hAnsi="Times New Roman"/>
          <w:sz w:val="24"/>
        </w:rPr>
        <w:t>Виды на чертеже располагаются свободно без правил</w:t>
      </w:r>
      <w:r>
        <w:rPr>
          <w:rFonts w:ascii="Times New Roman" w:hAnsi="Times New Roman"/>
          <w:sz w:val="24"/>
        </w:rPr>
        <w:t>.</w:t>
      </w:r>
    </w:p>
    <w:p w:rsidR="00C334E5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Ответ: нет</w:t>
      </w:r>
    </w:p>
    <w:p w:rsidR="00C334E5" w:rsidRDefault="00C334E5" w:rsidP="00C334E5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Верно ли утверждение? </w:t>
      </w:r>
      <w:r w:rsidRPr="00BB2340">
        <w:rPr>
          <w:rFonts w:ascii="Times New Roman" w:hAnsi="Times New Roman"/>
          <w:sz w:val="24"/>
        </w:rPr>
        <w:t>При соединении части вида и части разреза границей является</w:t>
      </w:r>
      <w:r>
        <w:rPr>
          <w:rFonts w:ascii="Times New Roman" w:hAnsi="Times New Roman"/>
          <w:sz w:val="24"/>
        </w:rPr>
        <w:t xml:space="preserve"> </w:t>
      </w:r>
      <w:r w:rsidRPr="00BB2340">
        <w:rPr>
          <w:rFonts w:ascii="Times New Roman" w:hAnsi="Times New Roman"/>
          <w:sz w:val="24"/>
        </w:rPr>
        <w:t>ось симметрии</w:t>
      </w:r>
      <w:r>
        <w:rPr>
          <w:rFonts w:ascii="Times New Roman" w:hAnsi="Times New Roman"/>
          <w:sz w:val="24"/>
        </w:rPr>
        <w:t>.</w:t>
      </w:r>
    </w:p>
    <w:p w:rsidR="00C334E5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Ответ: да</w:t>
      </w:r>
    </w:p>
    <w:p w:rsidR="00C334E5" w:rsidRDefault="00C334E5" w:rsidP="00C334E5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Верно ли утверждение? Основные линии применяются для выделения самых важных частей чертежа.</w:t>
      </w:r>
    </w:p>
    <w:p w:rsidR="00C334E5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Ответ: нет</w:t>
      </w:r>
    </w:p>
    <w:p w:rsidR="00C334E5" w:rsidRPr="00140D78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525C69"/>
          <w:sz w:val="24"/>
          <w:szCs w:val="24"/>
          <w:shd w:val="clear" w:color="auto" w:fill="FFFFFF"/>
        </w:rPr>
      </w:pPr>
    </w:p>
    <w:p w:rsidR="00C334E5" w:rsidRPr="00140D78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40D78">
        <w:rPr>
          <w:rFonts w:ascii="Times New Roman" w:hAnsi="Times New Roman"/>
          <w:b/>
          <w:sz w:val="24"/>
          <w:szCs w:val="24"/>
        </w:rPr>
        <w:t>ПК-2.2 -</w:t>
      </w:r>
      <w:r w:rsidRPr="003F4943">
        <w:rPr>
          <w:rFonts w:ascii="Times New Roman" w:hAnsi="Times New Roman"/>
          <w:b/>
          <w:sz w:val="24"/>
        </w:rPr>
        <w:t xml:space="preserve"> Разрабатывает и согласовывает документацию для технологической оснастки и электродов - инструментов</w:t>
      </w:r>
    </w:p>
    <w:p w:rsidR="00C334E5" w:rsidRPr="00140D78" w:rsidRDefault="00C334E5" w:rsidP="00C334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0D78">
        <w:rPr>
          <w:rFonts w:ascii="Times New Roman" w:hAnsi="Times New Roman" w:cs="Times New Roman"/>
          <w:b/>
          <w:sz w:val="24"/>
          <w:szCs w:val="24"/>
          <w:u w:val="single"/>
        </w:rPr>
        <w:t>Задания закрытого типа</w:t>
      </w:r>
      <w:r w:rsidRPr="00140D78">
        <w:rPr>
          <w:rFonts w:ascii="Times New Roman" w:hAnsi="Times New Roman" w:cs="Times New Roman"/>
          <w:sz w:val="24"/>
          <w:szCs w:val="24"/>
        </w:rPr>
        <w:t>:</w:t>
      </w:r>
    </w:p>
    <w:p w:rsidR="00C334E5" w:rsidRDefault="00C334E5" w:rsidP="00C334E5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8E2514">
        <w:rPr>
          <w:rFonts w:ascii="Times New Roman" w:hAnsi="Times New Roman"/>
          <w:sz w:val="24"/>
        </w:rPr>
        <w:t>В раздел общие положе</w:t>
      </w:r>
      <w:r>
        <w:rPr>
          <w:rFonts w:ascii="Times New Roman" w:hAnsi="Times New Roman"/>
          <w:sz w:val="24"/>
        </w:rPr>
        <w:t>ния документа входят</w:t>
      </w:r>
    </w:p>
    <w:p w:rsidR="00C334E5" w:rsidRPr="008E2514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8E2514">
        <w:rPr>
          <w:rFonts w:ascii="Times New Roman" w:hAnsi="Times New Roman"/>
          <w:sz w:val="24"/>
        </w:rPr>
        <w:t>цели и задачи</w:t>
      </w:r>
      <w:r>
        <w:rPr>
          <w:rFonts w:ascii="Times New Roman" w:hAnsi="Times New Roman"/>
          <w:sz w:val="24"/>
        </w:rPr>
        <w:t xml:space="preserve"> (верно)</w:t>
      </w:r>
    </w:p>
    <w:p w:rsidR="00C334E5" w:rsidRPr="008E2514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8E2514">
        <w:rPr>
          <w:rFonts w:ascii="Times New Roman" w:hAnsi="Times New Roman"/>
          <w:sz w:val="24"/>
        </w:rPr>
        <w:t>формы и методы управления</w:t>
      </w:r>
    </w:p>
    <w:p w:rsidR="00C334E5" w:rsidRPr="008E2514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8E2514">
        <w:rPr>
          <w:rFonts w:ascii="Times New Roman" w:hAnsi="Times New Roman"/>
          <w:sz w:val="24"/>
        </w:rPr>
        <w:t>конкретные обязанности</w:t>
      </w:r>
    </w:p>
    <w:p w:rsidR="00C334E5" w:rsidRDefault="00C334E5" w:rsidP="00C334E5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8E2514">
        <w:rPr>
          <w:rFonts w:ascii="Times New Roman" w:hAnsi="Times New Roman"/>
          <w:sz w:val="24"/>
        </w:rPr>
        <w:t>На каком документе не ставится рекви</w:t>
      </w:r>
      <w:r>
        <w:rPr>
          <w:rFonts w:ascii="Times New Roman" w:hAnsi="Times New Roman"/>
          <w:sz w:val="24"/>
        </w:rPr>
        <w:t>зит наименование вида документа</w:t>
      </w:r>
    </w:p>
    <w:p w:rsidR="00C334E5" w:rsidRPr="008E2514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у</w:t>
      </w:r>
      <w:r w:rsidRPr="008E2514">
        <w:rPr>
          <w:rFonts w:ascii="Times New Roman" w:hAnsi="Times New Roman"/>
          <w:sz w:val="24"/>
        </w:rPr>
        <w:t>ставе</w:t>
      </w:r>
      <w:proofErr w:type="gramEnd"/>
    </w:p>
    <w:p w:rsidR="00C334E5" w:rsidRPr="008E2514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8E2514">
        <w:rPr>
          <w:rFonts w:ascii="Times New Roman" w:hAnsi="Times New Roman"/>
          <w:sz w:val="24"/>
        </w:rPr>
        <w:t>должностной инструкции</w:t>
      </w:r>
    </w:p>
    <w:p w:rsidR="00C334E5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proofErr w:type="gramStart"/>
      <w:r w:rsidRPr="008E2514">
        <w:rPr>
          <w:rFonts w:ascii="Times New Roman" w:hAnsi="Times New Roman"/>
          <w:sz w:val="24"/>
        </w:rPr>
        <w:lastRenderedPageBreak/>
        <w:t>письме</w:t>
      </w:r>
      <w:proofErr w:type="gramEnd"/>
      <w:r>
        <w:rPr>
          <w:rFonts w:ascii="Times New Roman" w:hAnsi="Times New Roman"/>
          <w:sz w:val="24"/>
        </w:rPr>
        <w:t xml:space="preserve"> (верно)</w:t>
      </w:r>
    </w:p>
    <w:p w:rsidR="00C334E5" w:rsidRDefault="00C334E5" w:rsidP="00C334E5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024EB8">
        <w:rPr>
          <w:rFonts w:ascii="Times New Roman" w:hAnsi="Times New Roman"/>
          <w:sz w:val="24"/>
        </w:rPr>
        <w:t>Последний этап работы с документами называется</w:t>
      </w:r>
    </w:p>
    <w:p w:rsidR="00C334E5" w:rsidRPr="00024EB8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024EB8">
        <w:rPr>
          <w:rFonts w:ascii="Times New Roman" w:hAnsi="Times New Roman"/>
          <w:sz w:val="24"/>
        </w:rPr>
        <w:t>сдачей в музей</w:t>
      </w:r>
    </w:p>
    <w:p w:rsidR="00C334E5" w:rsidRPr="00024EB8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024EB8">
        <w:rPr>
          <w:rFonts w:ascii="Times New Roman" w:hAnsi="Times New Roman"/>
          <w:sz w:val="24"/>
        </w:rPr>
        <w:t>сдачей в архив</w:t>
      </w:r>
      <w:r>
        <w:rPr>
          <w:rFonts w:ascii="Times New Roman" w:hAnsi="Times New Roman"/>
          <w:sz w:val="24"/>
        </w:rPr>
        <w:t xml:space="preserve"> (верно)</w:t>
      </w:r>
    </w:p>
    <w:p w:rsidR="00C334E5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024EB8">
        <w:rPr>
          <w:rFonts w:ascii="Times New Roman" w:hAnsi="Times New Roman"/>
          <w:sz w:val="24"/>
        </w:rPr>
        <w:t>опубликование во всех российских газетах</w:t>
      </w:r>
    </w:p>
    <w:p w:rsidR="00C334E5" w:rsidRDefault="00C334E5" w:rsidP="00C334E5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5031CB">
        <w:rPr>
          <w:rFonts w:ascii="Times New Roman" w:hAnsi="Times New Roman"/>
          <w:sz w:val="24"/>
        </w:rPr>
        <w:t>Вид организационного документа, который определяет порядок образования, структуру и организацию работы предприятия</w:t>
      </w:r>
    </w:p>
    <w:p w:rsidR="00C334E5" w:rsidRPr="005031CB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</w:t>
      </w:r>
      <w:r w:rsidRPr="005031CB">
        <w:rPr>
          <w:rFonts w:ascii="Times New Roman" w:hAnsi="Times New Roman"/>
          <w:sz w:val="24"/>
        </w:rPr>
        <w:t>став</w:t>
      </w:r>
      <w:r>
        <w:rPr>
          <w:rFonts w:ascii="Times New Roman" w:hAnsi="Times New Roman"/>
          <w:sz w:val="24"/>
        </w:rPr>
        <w:t xml:space="preserve"> (верно)</w:t>
      </w:r>
    </w:p>
    <w:p w:rsidR="00C334E5" w:rsidRPr="005031CB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5031CB">
        <w:rPr>
          <w:rFonts w:ascii="Times New Roman" w:hAnsi="Times New Roman"/>
          <w:sz w:val="24"/>
        </w:rPr>
        <w:t>инструкция</w:t>
      </w:r>
    </w:p>
    <w:p w:rsidR="00C334E5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5031CB">
        <w:rPr>
          <w:rFonts w:ascii="Times New Roman" w:hAnsi="Times New Roman"/>
          <w:sz w:val="24"/>
        </w:rPr>
        <w:t>положение</w:t>
      </w:r>
    </w:p>
    <w:p w:rsidR="00C334E5" w:rsidRDefault="00C334E5" w:rsidP="00C334E5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D0BCF">
        <w:rPr>
          <w:rFonts w:ascii="Times New Roman" w:hAnsi="Times New Roman"/>
          <w:sz w:val="24"/>
        </w:rPr>
        <w:t>К внутреннему документообороту относят</w:t>
      </w:r>
    </w:p>
    <w:p w:rsidR="00C334E5" w:rsidRPr="00DD0BCF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DD0BCF">
        <w:rPr>
          <w:rFonts w:ascii="Times New Roman" w:hAnsi="Times New Roman"/>
          <w:sz w:val="24"/>
        </w:rPr>
        <w:t>официальные письма</w:t>
      </w:r>
    </w:p>
    <w:p w:rsidR="00C334E5" w:rsidRPr="00DD0BCF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DD0BCF">
        <w:rPr>
          <w:rFonts w:ascii="Times New Roman" w:hAnsi="Times New Roman"/>
          <w:sz w:val="24"/>
        </w:rPr>
        <w:t>внешние докладные записки, справки</w:t>
      </w:r>
    </w:p>
    <w:p w:rsidR="00C334E5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DD0BCF">
        <w:rPr>
          <w:rFonts w:ascii="Times New Roman" w:hAnsi="Times New Roman"/>
          <w:sz w:val="24"/>
        </w:rPr>
        <w:t>приказы, распоряжения организации</w:t>
      </w:r>
      <w:r>
        <w:rPr>
          <w:rFonts w:ascii="Times New Roman" w:hAnsi="Times New Roman"/>
          <w:sz w:val="24"/>
        </w:rPr>
        <w:t xml:space="preserve"> (верно)</w:t>
      </w:r>
    </w:p>
    <w:p w:rsidR="00C334E5" w:rsidRPr="00140D78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334E5" w:rsidRPr="00140D78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40D78">
        <w:rPr>
          <w:rFonts w:ascii="Times New Roman" w:hAnsi="Times New Roman"/>
          <w:b/>
          <w:sz w:val="24"/>
          <w:szCs w:val="24"/>
          <w:u w:val="single"/>
        </w:rPr>
        <w:t>Задания открытого типа</w:t>
      </w:r>
      <w:r w:rsidRPr="00140D78">
        <w:rPr>
          <w:rFonts w:ascii="Times New Roman" w:hAnsi="Times New Roman"/>
          <w:sz w:val="24"/>
          <w:szCs w:val="24"/>
        </w:rPr>
        <w:t>:</w:t>
      </w:r>
    </w:p>
    <w:p w:rsidR="00C334E5" w:rsidRDefault="00C334E5" w:rsidP="00C334E5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Верно ли утверждение? Р</w:t>
      </w:r>
      <w:r w:rsidRPr="00E0778C">
        <w:rPr>
          <w:rFonts w:ascii="Times New Roman" w:hAnsi="Times New Roman"/>
          <w:sz w:val="24"/>
        </w:rPr>
        <w:t>аспорядительный документ вступает в силу</w:t>
      </w:r>
      <w:r>
        <w:rPr>
          <w:rFonts w:ascii="Times New Roman" w:hAnsi="Times New Roman"/>
          <w:sz w:val="24"/>
        </w:rPr>
        <w:t xml:space="preserve"> с момента создания</w:t>
      </w:r>
    </w:p>
    <w:p w:rsidR="00C334E5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Ответ: нет</w:t>
      </w:r>
    </w:p>
    <w:p w:rsidR="00C334E5" w:rsidRDefault="00C334E5" w:rsidP="00C334E5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Верно ли утверждение? </w:t>
      </w:r>
      <w:r w:rsidRPr="00AC20CE">
        <w:rPr>
          <w:rFonts w:ascii="Times New Roman" w:hAnsi="Times New Roman"/>
          <w:sz w:val="24"/>
        </w:rPr>
        <w:t xml:space="preserve">Текущий контроль осуществляется </w:t>
      </w:r>
      <w:r>
        <w:rPr>
          <w:rFonts w:ascii="Times New Roman" w:hAnsi="Times New Roman"/>
          <w:sz w:val="24"/>
        </w:rPr>
        <w:t>в начале исполнения документов</w:t>
      </w:r>
    </w:p>
    <w:p w:rsidR="00C334E5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Ответ: нет</w:t>
      </w:r>
    </w:p>
    <w:p w:rsidR="00C334E5" w:rsidRDefault="00C334E5" w:rsidP="00C334E5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 записка </w:t>
      </w:r>
      <w:r w:rsidRPr="00AC20CE">
        <w:rPr>
          <w:rFonts w:ascii="Times New Roman" w:hAnsi="Times New Roman"/>
          <w:sz w:val="24"/>
        </w:rPr>
        <w:t>составляется при нарушении трудовой или обще</w:t>
      </w:r>
      <w:r>
        <w:rPr>
          <w:rFonts w:ascii="Times New Roman" w:hAnsi="Times New Roman"/>
          <w:sz w:val="24"/>
        </w:rPr>
        <w:t>ственной дисциплины</w:t>
      </w:r>
      <w:r>
        <w:rPr>
          <w:rFonts w:ascii="Times New Roman" w:hAnsi="Times New Roman"/>
          <w:sz w:val="24"/>
        </w:rPr>
        <w:br/>
        <w:t>Ответ: Объяснительная</w:t>
      </w:r>
    </w:p>
    <w:p w:rsidR="00C334E5" w:rsidRDefault="00C334E5" w:rsidP="00C334E5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Верно ли утверждение? Д</w:t>
      </w:r>
      <w:r w:rsidRPr="008928B7">
        <w:rPr>
          <w:rFonts w:ascii="Times New Roman" w:hAnsi="Times New Roman"/>
          <w:sz w:val="24"/>
        </w:rPr>
        <w:t xml:space="preserve">окументооборот </w:t>
      </w:r>
      <w:r>
        <w:rPr>
          <w:rFonts w:ascii="Times New Roman" w:hAnsi="Times New Roman"/>
          <w:sz w:val="24"/>
        </w:rPr>
        <w:t>– это с</w:t>
      </w:r>
      <w:r w:rsidRPr="008928B7">
        <w:rPr>
          <w:rFonts w:ascii="Times New Roman" w:hAnsi="Times New Roman"/>
          <w:sz w:val="24"/>
        </w:rPr>
        <w:t>овокупность до</w:t>
      </w:r>
      <w:r>
        <w:rPr>
          <w:rFonts w:ascii="Times New Roman" w:hAnsi="Times New Roman"/>
          <w:sz w:val="24"/>
        </w:rPr>
        <w:t>кументов, связанных между собой.</w:t>
      </w:r>
    </w:p>
    <w:p w:rsidR="00C334E5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Ответ: да</w:t>
      </w:r>
    </w:p>
    <w:p w:rsidR="00C334E5" w:rsidRDefault="00C334E5" w:rsidP="00C334E5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Верно ли утверждение? Д</w:t>
      </w:r>
      <w:r w:rsidRPr="009D4CE2">
        <w:rPr>
          <w:rFonts w:ascii="Times New Roman" w:hAnsi="Times New Roman"/>
          <w:sz w:val="24"/>
        </w:rPr>
        <w:t>олжностная инструкция</w:t>
      </w:r>
      <w:r>
        <w:rPr>
          <w:rFonts w:ascii="Times New Roman" w:hAnsi="Times New Roman"/>
          <w:sz w:val="24"/>
        </w:rPr>
        <w:t xml:space="preserve"> – </w:t>
      </w:r>
      <w:r w:rsidRPr="009D4CE2">
        <w:rPr>
          <w:rFonts w:ascii="Times New Roman" w:hAnsi="Times New Roman"/>
          <w:sz w:val="24"/>
        </w:rPr>
        <w:t xml:space="preserve"> это </w:t>
      </w:r>
      <w:r>
        <w:rPr>
          <w:rFonts w:ascii="Times New Roman" w:hAnsi="Times New Roman"/>
          <w:sz w:val="24"/>
        </w:rPr>
        <w:t>д</w:t>
      </w:r>
      <w:r w:rsidRPr="009D4CE2">
        <w:rPr>
          <w:rFonts w:ascii="Times New Roman" w:hAnsi="Times New Roman"/>
          <w:sz w:val="24"/>
        </w:rPr>
        <w:t>окумент, регламентирующий деятельность сотру</w:t>
      </w:r>
      <w:r>
        <w:rPr>
          <w:rFonts w:ascii="Times New Roman" w:hAnsi="Times New Roman"/>
          <w:sz w:val="24"/>
        </w:rPr>
        <w:t>дников организации.</w:t>
      </w:r>
    </w:p>
    <w:p w:rsidR="00C334E5" w:rsidRDefault="00C334E5" w:rsidP="00C334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Ответ: да</w:t>
      </w:r>
    </w:p>
    <w:p w:rsidR="00C334E5" w:rsidRDefault="00C334E5" w:rsidP="00C334E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334E5" w:rsidRPr="00FE4328" w:rsidRDefault="00C334E5" w:rsidP="00C334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FE4328">
        <w:rPr>
          <w:rFonts w:ascii="Times New Roman" w:hAnsi="Times New Roman" w:cs="Times New Roman"/>
          <w:b/>
          <w:sz w:val="24"/>
        </w:rPr>
        <w:t>ПК-2.3 - Изучает научно-техническую информацию и разрабатывает предложения по внедрению новых технологий производства с использованием ЭХФМО, технологической оснастки и электродов — инструментов</w:t>
      </w:r>
    </w:p>
    <w:p w:rsidR="00C334E5" w:rsidRDefault="00C334E5" w:rsidP="00C334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4328">
        <w:rPr>
          <w:rFonts w:ascii="Times New Roman" w:hAnsi="Times New Roman" w:cs="Times New Roman"/>
          <w:b/>
          <w:sz w:val="24"/>
          <w:szCs w:val="24"/>
          <w:u w:val="single"/>
        </w:rPr>
        <w:t>Задания закрытого типа:</w:t>
      </w:r>
    </w:p>
    <w:p w:rsidR="00C334E5" w:rsidRPr="000D745C" w:rsidRDefault="00C334E5" w:rsidP="00C334E5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Где можно найти научно-техническую информацию</w:t>
      </w:r>
    </w:p>
    <w:p w:rsidR="00C334E5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газетах</w:t>
      </w:r>
    </w:p>
    <w:p w:rsidR="00C334E5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научных журналах (верно)</w:t>
      </w:r>
    </w:p>
    <w:p w:rsidR="00C334E5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публицистических книгах</w:t>
      </w:r>
    </w:p>
    <w:p w:rsidR="00C334E5" w:rsidRPr="001D0919" w:rsidRDefault="00C334E5" w:rsidP="00C334E5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1D0919">
        <w:rPr>
          <w:rFonts w:ascii="Times New Roman" w:hAnsi="Times New Roman"/>
          <w:sz w:val="24"/>
        </w:rPr>
        <w:t>Авторитет журнала может усиливаться</w:t>
      </w:r>
    </w:p>
    <w:p w:rsidR="00C334E5" w:rsidRPr="001D0919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авторитетом издательства (верно)</w:t>
      </w:r>
    </w:p>
    <w:p w:rsidR="00C334E5" w:rsidRPr="001D0919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авторитетом страны издания</w:t>
      </w:r>
    </w:p>
    <w:p w:rsidR="00C334E5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языком издания</w:t>
      </w:r>
    </w:p>
    <w:p w:rsidR="00C334E5" w:rsidRDefault="00C334E5" w:rsidP="00C334E5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1D0919">
        <w:rPr>
          <w:rFonts w:ascii="Times New Roman" w:hAnsi="Times New Roman"/>
          <w:sz w:val="24"/>
        </w:rPr>
        <w:t>В случае</w:t>
      </w:r>
      <w:proofErr w:type="gramStart"/>
      <w:r w:rsidRPr="001D0919">
        <w:rPr>
          <w:rFonts w:ascii="Times New Roman" w:hAnsi="Times New Roman"/>
          <w:sz w:val="24"/>
        </w:rPr>
        <w:t>,</w:t>
      </w:r>
      <w:proofErr w:type="gramEnd"/>
      <w:r w:rsidRPr="001D0919">
        <w:rPr>
          <w:rFonts w:ascii="Times New Roman" w:hAnsi="Times New Roman"/>
          <w:sz w:val="24"/>
        </w:rPr>
        <w:t xml:space="preserve"> если читатель знаком с предметной областью, но не имеет в ней глубоких знаний, ему лучше изучать</w:t>
      </w:r>
    </w:p>
    <w:p w:rsidR="00C334E5" w:rsidRPr="001D0919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1D0919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татьи в рецензируемых журналах (верно)</w:t>
      </w:r>
    </w:p>
    <w:p w:rsidR="00C334E5" w:rsidRPr="001D0919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статьи до рецензирования</w:t>
      </w:r>
    </w:p>
    <w:p w:rsidR="00C334E5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только клинические рекомендации</w:t>
      </w:r>
    </w:p>
    <w:p w:rsidR="00C334E5" w:rsidRDefault="00C334E5" w:rsidP="00C334E5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1D0919">
        <w:rPr>
          <w:rFonts w:ascii="Times New Roman" w:hAnsi="Times New Roman"/>
          <w:sz w:val="24"/>
        </w:rPr>
        <w:t>Качественный обзор может содержать небольшое число статей в списке литературы в случае, если</w:t>
      </w:r>
    </w:p>
    <w:p w:rsidR="00C334E5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1D0919">
        <w:rPr>
          <w:rFonts w:ascii="Times New Roman" w:hAnsi="Times New Roman"/>
          <w:sz w:val="24"/>
        </w:rPr>
        <w:t>он посвящён очень узкому вопросу</w:t>
      </w:r>
      <w:r>
        <w:rPr>
          <w:rFonts w:ascii="Times New Roman" w:hAnsi="Times New Roman"/>
          <w:sz w:val="24"/>
        </w:rPr>
        <w:t xml:space="preserve"> (верно)</w:t>
      </w:r>
    </w:p>
    <w:p w:rsidR="00C334E5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1D0919">
        <w:rPr>
          <w:rFonts w:ascii="Times New Roman" w:hAnsi="Times New Roman"/>
          <w:sz w:val="24"/>
        </w:rPr>
        <w:lastRenderedPageBreak/>
        <w:t>он посвящён широкому вопросу</w:t>
      </w:r>
    </w:p>
    <w:p w:rsidR="00C334E5" w:rsidRDefault="00C334E5" w:rsidP="00C334E5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1D0919">
        <w:rPr>
          <w:rFonts w:ascii="Times New Roman" w:hAnsi="Times New Roman"/>
          <w:sz w:val="24"/>
        </w:rPr>
        <w:t>Ключевые базы научной информации – это</w:t>
      </w:r>
    </w:p>
    <w:p w:rsidR="00C334E5" w:rsidRPr="001D0919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Scopus</w:t>
      </w:r>
    </w:p>
    <w:p w:rsidR="00C334E5" w:rsidRPr="001D0919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Web of Science</w:t>
      </w:r>
    </w:p>
    <w:p w:rsidR="00C334E5" w:rsidRDefault="00C334E5" w:rsidP="00C334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</w:t>
      </w:r>
      <w:r w:rsidRPr="001D0919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ответы</w:t>
      </w:r>
      <w:r w:rsidRPr="001D0919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верны (верно)</w:t>
      </w:r>
    </w:p>
    <w:p w:rsidR="00C334E5" w:rsidRDefault="00C334E5" w:rsidP="00C334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334E5" w:rsidRPr="00FE4328" w:rsidRDefault="00C334E5" w:rsidP="00C334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Задания открытого типа:</w:t>
      </w:r>
    </w:p>
    <w:p w:rsidR="00C334E5" w:rsidRDefault="00C334E5" w:rsidP="00C334E5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Верно ли утверждение? </w:t>
      </w:r>
      <w:r w:rsidRPr="001D0919">
        <w:rPr>
          <w:rFonts w:ascii="Times New Roman" w:hAnsi="Times New Roman"/>
          <w:sz w:val="24"/>
        </w:rPr>
        <w:t>Ключевые слова необходимы для</w:t>
      </w:r>
      <w:r w:rsidRPr="001D0919">
        <w:t xml:space="preserve"> </w:t>
      </w:r>
      <w:r w:rsidRPr="001D0919">
        <w:rPr>
          <w:rFonts w:ascii="Times New Roman" w:hAnsi="Times New Roman"/>
          <w:sz w:val="24"/>
        </w:rPr>
        <w:t>успешного поиска статьи в базах научных статей</w:t>
      </w:r>
    </w:p>
    <w:p w:rsidR="00C334E5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Ответ: да</w:t>
      </w:r>
    </w:p>
    <w:p w:rsidR="00C334E5" w:rsidRDefault="00C334E5" w:rsidP="00C334E5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Верно ли утверждение? </w:t>
      </w:r>
      <w:r w:rsidRPr="00231FC6">
        <w:rPr>
          <w:rFonts w:ascii="Times New Roman" w:hAnsi="Times New Roman"/>
          <w:sz w:val="24"/>
        </w:rPr>
        <w:t>Научные статьи подразделяются на</w:t>
      </w:r>
      <w:r w:rsidRPr="00231FC6">
        <w:t xml:space="preserve"> </w:t>
      </w:r>
      <w:r>
        <w:rPr>
          <w:rFonts w:ascii="Times New Roman" w:hAnsi="Times New Roman"/>
          <w:sz w:val="24"/>
        </w:rPr>
        <w:t xml:space="preserve">обзоры и </w:t>
      </w:r>
      <w:r w:rsidRPr="00231FC6">
        <w:rPr>
          <w:rFonts w:ascii="Times New Roman" w:hAnsi="Times New Roman"/>
          <w:sz w:val="24"/>
        </w:rPr>
        <w:t>оригинальные статьи</w:t>
      </w:r>
      <w:r>
        <w:rPr>
          <w:rFonts w:ascii="Times New Roman" w:hAnsi="Times New Roman"/>
          <w:sz w:val="24"/>
        </w:rPr>
        <w:t>.</w:t>
      </w:r>
    </w:p>
    <w:p w:rsidR="00C334E5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Ответ: да</w:t>
      </w:r>
    </w:p>
    <w:p w:rsidR="00C334E5" w:rsidRDefault="00C334E5" w:rsidP="00C334E5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Верно ли утверждение? </w:t>
      </w:r>
      <w:r w:rsidRPr="00182182">
        <w:rPr>
          <w:rFonts w:ascii="Times New Roman" w:hAnsi="Times New Roman"/>
          <w:sz w:val="24"/>
        </w:rPr>
        <w:t>Организацией рецензирования научных статей занимаются</w:t>
      </w:r>
      <w:r>
        <w:rPr>
          <w:rFonts w:ascii="Times New Roman" w:hAnsi="Times New Roman"/>
          <w:sz w:val="24"/>
        </w:rPr>
        <w:t xml:space="preserve"> </w:t>
      </w:r>
      <w:r w:rsidRPr="00182182">
        <w:rPr>
          <w:rFonts w:ascii="Times New Roman" w:hAnsi="Times New Roman"/>
          <w:sz w:val="24"/>
        </w:rPr>
        <w:t>редакции научных журналов</w:t>
      </w:r>
      <w:r>
        <w:rPr>
          <w:rFonts w:ascii="Times New Roman" w:hAnsi="Times New Roman"/>
          <w:sz w:val="24"/>
        </w:rPr>
        <w:t>.</w:t>
      </w:r>
    </w:p>
    <w:p w:rsidR="00C334E5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Ответ: да</w:t>
      </w:r>
    </w:p>
    <w:p w:rsidR="00C334E5" w:rsidRDefault="00C334E5" w:rsidP="00C334E5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Верно ли утверждение? </w:t>
      </w:r>
      <w:r w:rsidRPr="00B97A03">
        <w:rPr>
          <w:rFonts w:ascii="Times New Roman" w:hAnsi="Times New Roman"/>
          <w:sz w:val="24"/>
        </w:rPr>
        <w:t>Рецензирование – это</w:t>
      </w:r>
      <w:r>
        <w:rPr>
          <w:rFonts w:ascii="Times New Roman" w:hAnsi="Times New Roman"/>
          <w:sz w:val="24"/>
        </w:rPr>
        <w:t xml:space="preserve"> </w:t>
      </w:r>
      <w:r w:rsidRPr="00B97A03">
        <w:rPr>
          <w:rFonts w:ascii="Times New Roman" w:hAnsi="Times New Roman"/>
          <w:sz w:val="24"/>
        </w:rPr>
        <w:t>предварительная оценка статей экспертами</w:t>
      </w:r>
      <w:r>
        <w:rPr>
          <w:rFonts w:ascii="Times New Roman" w:hAnsi="Times New Roman"/>
          <w:sz w:val="24"/>
        </w:rPr>
        <w:t>.</w:t>
      </w:r>
    </w:p>
    <w:p w:rsidR="00C334E5" w:rsidRDefault="00C334E5" w:rsidP="00C334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Ответ: да</w:t>
      </w:r>
    </w:p>
    <w:p w:rsidR="00C334E5" w:rsidRDefault="00C334E5" w:rsidP="00C334E5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Верно ли утверждение? Аннотация</w:t>
      </w:r>
      <w:r w:rsidRPr="00B97A03">
        <w:rPr>
          <w:rFonts w:ascii="Times New Roman" w:hAnsi="Times New Roman"/>
          <w:sz w:val="24"/>
        </w:rPr>
        <w:t xml:space="preserve"> позволяет</w:t>
      </w:r>
      <w:r>
        <w:rPr>
          <w:rFonts w:ascii="Times New Roman" w:hAnsi="Times New Roman"/>
          <w:sz w:val="24"/>
        </w:rPr>
        <w:t xml:space="preserve"> </w:t>
      </w:r>
      <w:r w:rsidRPr="00B97A03">
        <w:rPr>
          <w:rFonts w:ascii="Times New Roman" w:hAnsi="Times New Roman"/>
          <w:sz w:val="24"/>
        </w:rPr>
        <w:t>получить представление о содержании статьи</w:t>
      </w:r>
      <w:r>
        <w:rPr>
          <w:rFonts w:ascii="Times New Roman" w:hAnsi="Times New Roman"/>
          <w:sz w:val="24"/>
        </w:rPr>
        <w:t>.</w:t>
      </w:r>
    </w:p>
    <w:p w:rsidR="001D4459" w:rsidRPr="0070577C" w:rsidRDefault="00C334E5" w:rsidP="00C334E5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Ответ: да</w:t>
      </w:r>
    </w:p>
    <w:p w:rsidR="007A3966" w:rsidRDefault="007A3966" w:rsidP="0070580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A3966" w:rsidRDefault="007A3966" w:rsidP="0070580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A3966" w:rsidRDefault="007A3966" w:rsidP="0070580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A3966" w:rsidRDefault="007A3966" w:rsidP="0070580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A3966" w:rsidRDefault="007A3966" w:rsidP="0070580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A3966" w:rsidRDefault="007A3966" w:rsidP="0070580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A3966" w:rsidRDefault="007A3966" w:rsidP="0070580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A3966" w:rsidRPr="00705808" w:rsidRDefault="007A3966" w:rsidP="0070580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7A3966" w:rsidRPr="00705808" w:rsidSect="009A2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232A"/>
    <w:multiLevelType w:val="hybridMultilevel"/>
    <w:tmpl w:val="2130A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40CF"/>
    <w:multiLevelType w:val="hybridMultilevel"/>
    <w:tmpl w:val="6B2E4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A3337"/>
    <w:multiLevelType w:val="hybridMultilevel"/>
    <w:tmpl w:val="FCE0C622"/>
    <w:lvl w:ilvl="0" w:tplc="8C60C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A36BA0"/>
    <w:multiLevelType w:val="hybridMultilevel"/>
    <w:tmpl w:val="681EB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80F09"/>
    <w:multiLevelType w:val="hybridMultilevel"/>
    <w:tmpl w:val="DB784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9141A"/>
    <w:multiLevelType w:val="hybridMultilevel"/>
    <w:tmpl w:val="B9882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70DD6"/>
    <w:multiLevelType w:val="hybridMultilevel"/>
    <w:tmpl w:val="FDBEF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354B0"/>
    <w:multiLevelType w:val="hybridMultilevel"/>
    <w:tmpl w:val="5358D8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87097"/>
    <w:multiLevelType w:val="hybridMultilevel"/>
    <w:tmpl w:val="5358D8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D4822"/>
    <w:multiLevelType w:val="hybridMultilevel"/>
    <w:tmpl w:val="6B2E4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D63944"/>
    <w:multiLevelType w:val="hybridMultilevel"/>
    <w:tmpl w:val="6B2E4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505800"/>
    <w:multiLevelType w:val="hybridMultilevel"/>
    <w:tmpl w:val="15606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5F1946"/>
    <w:multiLevelType w:val="hybridMultilevel"/>
    <w:tmpl w:val="9244B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E2140B"/>
    <w:multiLevelType w:val="hybridMultilevel"/>
    <w:tmpl w:val="7D8E37D2"/>
    <w:lvl w:ilvl="0" w:tplc="8C60C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EA1D5F"/>
    <w:multiLevelType w:val="hybridMultilevel"/>
    <w:tmpl w:val="C946F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3E4706"/>
    <w:multiLevelType w:val="hybridMultilevel"/>
    <w:tmpl w:val="BEF41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B2FD9"/>
    <w:multiLevelType w:val="hybridMultilevel"/>
    <w:tmpl w:val="7D8E37D2"/>
    <w:lvl w:ilvl="0" w:tplc="8C60C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3F43AC"/>
    <w:multiLevelType w:val="hybridMultilevel"/>
    <w:tmpl w:val="57E2D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3C12F0"/>
    <w:multiLevelType w:val="hybridMultilevel"/>
    <w:tmpl w:val="B9882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D74217"/>
    <w:multiLevelType w:val="hybridMultilevel"/>
    <w:tmpl w:val="49B64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836152"/>
    <w:multiLevelType w:val="hybridMultilevel"/>
    <w:tmpl w:val="7BB43710"/>
    <w:lvl w:ilvl="0" w:tplc="714A9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50721C"/>
    <w:multiLevelType w:val="hybridMultilevel"/>
    <w:tmpl w:val="57E2D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C91ED1"/>
    <w:multiLevelType w:val="hybridMultilevel"/>
    <w:tmpl w:val="6B2E4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D01C27"/>
    <w:multiLevelType w:val="hybridMultilevel"/>
    <w:tmpl w:val="15606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0023A9"/>
    <w:multiLevelType w:val="hybridMultilevel"/>
    <w:tmpl w:val="2130A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244CB9"/>
    <w:multiLevelType w:val="hybridMultilevel"/>
    <w:tmpl w:val="15606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9F6E28"/>
    <w:multiLevelType w:val="hybridMultilevel"/>
    <w:tmpl w:val="FCE0C622"/>
    <w:lvl w:ilvl="0" w:tplc="8C60C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AC94AC6"/>
    <w:multiLevelType w:val="hybridMultilevel"/>
    <w:tmpl w:val="EBBAC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DB7F17"/>
    <w:multiLevelType w:val="hybridMultilevel"/>
    <w:tmpl w:val="9244B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875F5D"/>
    <w:multiLevelType w:val="hybridMultilevel"/>
    <w:tmpl w:val="6B2E4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8"/>
  </w:num>
  <w:num w:numId="4">
    <w:abstractNumId w:val="5"/>
  </w:num>
  <w:num w:numId="5">
    <w:abstractNumId w:val="9"/>
  </w:num>
  <w:num w:numId="6">
    <w:abstractNumId w:val="27"/>
  </w:num>
  <w:num w:numId="7">
    <w:abstractNumId w:val="10"/>
  </w:num>
  <w:num w:numId="8">
    <w:abstractNumId w:val="19"/>
  </w:num>
  <w:num w:numId="9">
    <w:abstractNumId w:val="24"/>
  </w:num>
  <w:num w:numId="10">
    <w:abstractNumId w:val="3"/>
  </w:num>
  <w:num w:numId="11">
    <w:abstractNumId w:val="12"/>
  </w:num>
  <w:num w:numId="12">
    <w:abstractNumId w:val="28"/>
  </w:num>
  <w:num w:numId="13">
    <w:abstractNumId w:val="4"/>
  </w:num>
  <w:num w:numId="14">
    <w:abstractNumId w:val="15"/>
  </w:num>
  <w:num w:numId="15">
    <w:abstractNumId w:val="0"/>
  </w:num>
  <w:num w:numId="16">
    <w:abstractNumId w:val="11"/>
  </w:num>
  <w:num w:numId="17">
    <w:abstractNumId w:val="21"/>
  </w:num>
  <w:num w:numId="18">
    <w:abstractNumId w:val="25"/>
  </w:num>
  <w:num w:numId="19">
    <w:abstractNumId w:val="17"/>
  </w:num>
  <w:num w:numId="20">
    <w:abstractNumId w:val="23"/>
  </w:num>
  <w:num w:numId="21">
    <w:abstractNumId w:val="22"/>
  </w:num>
  <w:num w:numId="22">
    <w:abstractNumId w:val="29"/>
  </w:num>
  <w:num w:numId="23">
    <w:abstractNumId w:val="14"/>
  </w:num>
  <w:num w:numId="24">
    <w:abstractNumId w:val="6"/>
  </w:num>
  <w:num w:numId="25">
    <w:abstractNumId w:val="16"/>
  </w:num>
  <w:num w:numId="26">
    <w:abstractNumId w:val="13"/>
  </w:num>
  <w:num w:numId="27">
    <w:abstractNumId w:val="8"/>
  </w:num>
  <w:num w:numId="28">
    <w:abstractNumId w:val="7"/>
  </w:num>
  <w:num w:numId="29">
    <w:abstractNumId w:val="26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D3A"/>
    <w:rsid w:val="00010D3A"/>
    <w:rsid w:val="00015CF3"/>
    <w:rsid w:val="0004284F"/>
    <w:rsid w:val="00074168"/>
    <w:rsid w:val="0009194C"/>
    <w:rsid w:val="00103AAD"/>
    <w:rsid w:val="0011667B"/>
    <w:rsid w:val="001267A9"/>
    <w:rsid w:val="00171D67"/>
    <w:rsid w:val="00195793"/>
    <w:rsid w:val="001A5EC5"/>
    <w:rsid w:val="001D4459"/>
    <w:rsid w:val="001E3B10"/>
    <w:rsid w:val="00281556"/>
    <w:rsid w:val="00284180"/>
    <w:rsid w:val="00294C0C"/>
    <w:rsid w:val="0032115C"/>
    <w:rsid w:val="003D7CA4"/>
    <w:rsid w:val="004308DB"/>
    <w:rsid w:val="00432E74"/>
    <w:rsid w:val="004751D2"/>
    <w:rsid w:val="004E5885"/>
    <w:rsid w:val="00535BA7"/>
    <w:rsid w:val="0054632B"/>
    <w:rsid w:val="00552B88"/>
    <w:rsid w:val="0056795C"/>
    <w:rsid w:val="00584B47"/>
    <w:rsid w:val="005B77A6"/>
    <w:rsid w:val="00613C25"/>
    <w:rsid w:val="0062034B"/>
    <w:rsid w:val="0066101C"/>
    <w:rsid w:val="0067446D"/>
    <w:rsid w:val="006B2492"/>
    <w:rsid w:val="006C2A7B"/>
    <w:rsid w:val="006E0C12"/>
    <w:rsid w:val="006E5DC6"/>
    <w:rsid w:val="0070577C"/>
    <w:rsid w:val="00705808"/>
    <w:rsid w:val="007061D0"/>
    <w:rsid w:val="00706401"/>
    <w:rsid w:val="007179A4"/>
    <w:rsid w:val="00734B39"/>
    <w:rsid w:val="0074078E"/>
    <w:rsid w:val="00787B57"/>
    <w:rsid w:val="007A2F6E"/>
    <w:rsid w:val="007A3966"/>
    <w:rsid w:val="007B2D56"/>
    <w:rsid w:val="007C340C"/>
    <w:rsid w:val="007C75CE"/>
    <w:rsid w:val="008002EC"/>
    <w:rsid w:val="0086547F"/>
    <w:rsid w:val="008C16DE"/>
    <w:rsid w:val="008C6B10"/>
    <w:rsid w:val="008E1B29"/>
    <w:rsid w:val="0092082C"/>
    <w:rsid w:val="00925A18"/>
    <w:rsid w:val="00970D5A"/>
    <w:rsid w:val="0097243C"/>
    <w:rsid w:val="009814F3"/>
    <w:rsid w:val="009A27C5"/>
    <w:rsid w:val="009B4EFF"/>
    <w:rsid w:val="009D32B2"/>
    <w:rsid w:val="009F7E8A"/>
    <w:rsid w:val="00A1111B"/>
    <w:rsid w:val="00A251E2"/>
    <w:rsid w:val="00A317CA"/>
    <w:rsid w:val="00A37781"/>
    <w:rsid w:val="00AA448B"/>
    <w:rsid w:val="00B01683"/>
    <w:rsid w:val="00B12B09"/>
    <w:rsid w:val="00B3581B"/>
    <w:rsid w:val="00B664CE"/>
    <w:rsid w:val="00B939DA"/>
    <w:rsid w:val="00BD2F0E"/>
    <w:rsid w:val="00C334E5"/>
    <w:rsid w:val="00C35AAA"/>
    <w:rsid w:val="00C7058F"/>
    <w:rsid w:val="00C90399"/>
    <w:rsid w:val="00CA2413"/>
    <w:rsid w:val="00D011FF"/>
    <w:rsid w:val="00D51A40"/>
    <w:rsid w:val="00DC7CAF"/>
    <w:rsid w:val="00E85E7B"/>
    <w:rsid w:val="00EC3E40"/>
    <w:rsid w:val="00F130CF"/>
    <w:rsid w:val="00F61859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7C5"/>
  </w:style>
  <w:style w:type="paragraph" w:styleId="1">
    <w:name w:val="heading 1"/>
    <w:basedOn w:val="a"/>
    <w:next w:val="a"/>
    <w:link w:val="10"/>
    <w:qFormat/>
    <w:rsid w:val="00552B8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2B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52B88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B93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C1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D2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3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34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8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2BE36-BA32-4213-A108-010C7297F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7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stud</cp:lastModifiedBy>
  <cp:revision>49</cp:revision>
  <dcterms:created xsi:type="dcterms:W3CDTF">2022-11-22T12:23:00Z</dcterms:created>
  <dcterms:modified xsi:type="dcterms:W3CDTF">2023-06-21T09:37:00Z</dcterms:modified>
</cp:coreProperties>
</file>