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DF4E1C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AE4E82D" w14:textId="62E9CD39" w:rsidR="00023C34" w:rsidRDefault="00284484" w:rsidP="00AA0B8F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284484">
        <w:rPr>
          <w:b/>
          <w:bCs/>
          <w:i/>
          <w:iCs/>
          <w:sz w:val="40"/>
          <w:szCs w:val="40"/>
        </w:rPr>
        <w:t>СПЕЦИАЛЬНЫЕ ОПТИКО-ЭЛЕКТРОННЫЕ И ИНФОРМАЦИОННО-ИЗМЕРИТЕЛЬНЫЕ СИСТЕМЫ</w:t>
      </w:r>
    </w:p>
    <w:p w14:paraId="39E5B941" w14:textId="77777777" w:rsidR="00284484" w:rsidRPr="00023C34" w:rsidRDefault="00284484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104B7E79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F25401">
        <w:rPr>
          <w:sz w:val="28"/>
          <w:szCs w:val="28"/>
        </w:rPr>
        <w:t>2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63441AC1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>Перед началом изучения дисциплины</w:t>
      </w:r>
      <w:r w:rsidR="00CD4CDC" w:rsidRPr="00CD4CDC">
        <w:rPr>
          <w:sz w:val="28"/>
          <w:szCs w:val="28"/>
          <w:lang w:val="ru-RU"/>
        </w:rPr>
        <w:t xml:space="preserve"> </w:t>
      </w:r>
      <w:r w:rsidR="00CD4CDC">
        <w:rPr>
          <w:sz w:val="28"/>
          <w:szCs w:val="28"/>
          <w:lang w:val="ru-RU"/>
        </w:rPr>
        <w:t>«</w:t>
      </w:r>
      <w:r w:rsidR="00284484" w:rsidRPr="00284484">
        <w:rPr>
          <w:sz w:val="28"/>
          <w:szCs w:val="28"/>
          <w:lang w:val="ru-RU"/>
        </w:rPr>
        <w:t>Специальные оптико-электронные и информационно-измерительные системы</w:t>
      </w:r>
      <w:r w:rsidR="00CD4CDC">
        <w:rPr>
          <w:sz w:val="28"/>
          <w:szCs w:val="28"/>
          <w:lang w:val="ru-RU"/>
        </w:rPr>
        <w:t>»</w:t>
      </w:r>
      <w:r w:rsidRPr="00E23854">
        <w:rPr>
          <w:sz w:val="28"/>
          <w:szCs w:val="28"/>
          <w:lang w:val="ru-RU"/>
        </w:rPr>
        <w:t xml:space="preserve">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</w:t>
      </w:r>
      <w:r w:rsidRPr="00852722">
        <w:rPr>
          <w:sz w:val="28"/>
          <w:szCs w:val="28"/>
          <w:lang w:val="ru-RU"/>
        </w:rPr>
        <w:lastRenderedPageBreak/>
        <w:t>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</w:t>
      </w:r>
      <w:r w:rsidRPr="00852722">
        <w:rPr>
          <w:sz w:val="28"/>
          <w:szCs w:val="28"/>
          <w:lang w:val="ru-RU"/>
        </w:rPr>
        <w:lastRenderedPageBreak/>
        <w:t>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6A429D86" w:rsidR="00DF3C86" w:rsidRPr="00C76D9E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11004D71" w:rsidR="004E01E2" w:rsidRPr="004E01E2" w:rsidRDefault="00C76D9E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закрепления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011407">
        <w:rPr>
          <w:rFonts w:eastAsiaTheme="minorHAnsi"/>
          <w:sz w:val="28"/>
          <w:szCs w:val="28"/>
          <w:lang w:eastAsia="en-US"/>
        </w:rPr>
        <w:t>приобретения</w:t>
      </w:r>
      <w:r>
        <w:rPr>
          <w:rFonts w:eastAsiaTheme="minorHAnsi"/>
          <w:sz w:val="28"/>
          <w:szCs w:val="28"/>
          <w:lang w:eastAsia="en-US"/>
        </w:rPr>
        <w:t xml:space="preserve"> практических навыков работы в системе научных и инженерных расчетов в рамках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учебной дисциплины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</w:t>
      </w:r>
      <w:r w:rsidR="009E0C67" w:rsidRPr="009E0C67">
        <w:rPr>
          <w:sz w:val="28"/>
          <w:szCs w:val="28"/>
        </w:rPr>
        <w:t>Специальные оптико-электронные и информационно-измерительные системы</w:t>
      </w:r>
      <w:r>
        <w:rPr>
          <w:sz w:val="28"/>
          <w:szCs w:val="28"/>
        </w:rPr>
        <w:t>»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проводятся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практические занятия. Практическое занятие проводится в соответствии с планом. В плане указываются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="004E01E2" w:rsidRPr="004E01E2">
        <w:rPr>
          <w:rFonts w:eastAsiaTheme="minorHAnsi"/>
          <w:sz w:val="28"/>
          <w:szCs w:val="28"/>
          <w:lang w:eastAsia="en-US"/>
        </w:rPr>
        <w:t>и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5CE20A9E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</w:t>
      </w:r>
      <w:r w:rsidR="009E0C67">
        <w:rPr>
          <w:b/>
          <w:bCs/>
          <w:sz w:val="28"/>
          <w:szCs w:val="28"/>
          <w:lang w:val="ru-RU"/>
        </w:rPr>
        <w:t>к</w:t>
      </w:r>
      <w:r w:rsidR="00DD0E5C">
        <w:rPr>
          <w:b/>
          <w:bCs/>
          <w:sz w:val="28"/>
          <w:szCs w:val="28"/>
          <w:lang w:val="ru-RU"/>
        </w:rPr>
        <w:t xml:space="preserve">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70A9530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</w:t>
      </w:r>
      <w:r w:rsidR="00DD0E5C">
        <w:rPr>
          <w:sz w:val="28"/>
          <w:szCs w:val="28"/>
        </w:rPr>
        <w:t xml:space="preserve">экзамену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</w:t>
      </w:r>
      <w:r w:rsidR="009E0C67">
        <w:rPr>
          <w:sz w:val="28"/>
          <w:szCs w:val="28"/>
        </w:rPr>
        <w:t xml:space="preserve">на </w:t>
      </w:r>
      <w:r w:rsidR="005B72C8">
        <w:rPr>
          <w:sz w:val="28"/>
          <w:szCs w:val="28"/>
        </w:rPr>
        <w:t>экзамен</w:t>
      </w:r>
      <w:r w:rsidRPr="00736334">
        <w:rPr>
          <w:sz w:val="28"/>
          <w:szCs w:val="28"/>
        </w:rPr>
        <w:t>.</w:t>
      </w:r>
    </w:p>
    <w:p w14:paraId="1E3BAE9B" w14:textId="2AE2FF86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3451B6">
        <w:rPr>
          <w:b/>
          <w:sz w:val="28"/>
          <w:szCs w:val="28"/>
        </w:rPr>
        <w:t>Типовые задания для самостоятельной работы</w:t>
      </w:r>
    </w:p>
    <w:p w14:paraId="52BE63D2" w14:textId="77777777" w:rsidR="00DD2DC6" w:rsidRPr="003451B6" w:rsidRDefault="00DD2DC6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1BA15A76" w14:textId="0EBBFAE9" w:rsidR="00D243C0" w:rsidRPr="00D243C0" w:rsidRDefault="00D243C0" w:rsidP="001B1845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Понятие и отличительные признаки </w:t>
      </w:r>
      <w:r w:rsidR="001B1845">
        <w:rPr>
          <w:sz w:val="28"/>
          <w:szCs w:val="28"/>
        </w:rPr>
        <w:t>с</w:t>
      </w:r>
      <w:r w:rsidR="001B1845" w:rsidRPr="001B1845">
        <w:rPr>
          <w:sz w:val="28"/>
          <w:szCs w:val="28"/>
        </w:rPr>
        <w:t>пециальны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оптико-электронны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и информационно-измерительны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систем</w:t>
      </w:r>
      <w:r w:rsidRPr="00D243C0">
        <w:rPr>
          <w:sz w:val="28"/>
          <w:szCs w:val="28"/>
        </w:rPr>
        <w:t xml:space="preserve">. </w:t>
      </w:r>
    </w:p>
    <w:p w14:paraId="1972628B" w14:textId="1F9DBC1B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Основные задачи, решаемые </w:t>
      </w:r>
      <w:r w:rsidR="001B1845">
        <w:rPr>
          <w:sz w:val="28"/>
          <w:szCs w:val="28"/>
        </w:rPr>
        <w:t xml:space="preserve">в </w:t>
      </w:r>
      <w:r w:rsidR="001B1845" w:rsidRPr="001B1845">
        <w:rPr>
          <w:sz w:val="28"/>
          <w:szCs w:val="28"/>
        </w:rPr>
        <w:t>оптико-электронные и информационно-измерительны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систем</w:t>
      </w:r>
      <w:r w:rsidR="001B1845">
        <w:rPr>
          <w:sz w:val="28"/>
          <w:szCs w:val="28"/>
        </w:rPr>
        <w:t>ах</w:t>
      </w:r>
      <w:r w:rsidRPr="00D243C0">
        <w:rPr>
          <w:sz w:val="28"/>
          <w:szCs w:val="28"/>
        </w:rPr>
        <w:t xml:space="preserve">. </w:t>
      </w:r>
    </w:p>
    <w:p w14:paraId="39FDA068" w14:textId="6ED54615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Классификация и типовые структуры </w:t>
      </w:r>
      <w:r w:rsidR="001B1845" w:rsidRPr="001B1845">
        <w:rPr>
          <w:sz w:val="28"/>
          <w:szCs w:val="28"/>
        </w:rPr>
        <w:t>оптико-электронны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и информационно-измерительны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систем</w:t>
      </w:r>
      <w:r w:rsidRPr="00D243C0">
        <w:rPr>
          <w:sz w:val="28"/>
          <w:szCs w:val="28"/>
        </w:rPr>
        <w:t>.</w:t>
      </w:r>
    </w:p>
    <w:p w14:paraId="528C2B93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Обзор основных современных аппаратных вычислительных платформ. </w:t>
      </w:r>
    </w:p>
    <w:p w14:paraId="67627212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Процессоры общего назначения. Цифровые сигнальные процессоры.</w:t>
      </w:r>
    </w:p>
    <w:p w14:paraId="31AF161A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Программируемые логические интегральные схемы. Интегральные схемы специального назначения. </w:t>
      </w:r>
    </w:p>
    <w:p w14:paraId="3A863413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Гибридные системы. Системы-на-кристалле (SoC).</w:t>
      </w:r>
    </w:p>
    <w:p w14:paraId="15CA19B2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Конструкция видеодатчика. Основные характеристики видеодатчика. </w:t>
      </w:r>
    </w:p>
    <w:p w14:paraId="38EB3C53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Классификация видеодатчиков.</w:t>
      </w:r>
    </w:p>
    <w:p w14:paraId="1130AFBE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Системы видеодатчиков.</w:t>
      </w:r>
    </w:p>
    <w:p w14:paraId="77E986FC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Системы позиционирования видеодатчиков.</w:t>
      </w:r>
    </w:p>
    <w:p w14:paraId="066F1CFA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Улученное и дополненное видение</w:t>
      </w:r>
      <w:r>
        <w:rPr>
          <w:sz w:val="28"/>
          <w:szCs w:val="28"/>
        </w:rPr>
        <w:t>: общие понятия</w:t>
      </w:r>
      <w:r w:rsidRPr="00D243C0">
        <w:rPr>
          <w:sz w:val="28"/>
          <w:szCs w:val="28"/>
        </w:rPr>
        <w:t xml:space="preserve">. </w:t>
      </w:r>
    </w:p>
    <w:p w14:paraId="31C11126" w14:textId="6FB74DFA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Корректировка динамического диапазона изображения. Подавление шума.</w:t>
      </w:r>
    </w:p>
    <w:p w14:paraId="3C96A1D9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Повышение резкости. Подчеркивание границ.</w:t>
      </w:r>
    </w:p>
    <w:p w14:paraId="03FB0675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Комплексирование изображений. </w:t>
      </w:r>
    </w:p>
    <w:p w14:paraId="53B06780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Системы дополненной реальности.</w:t>
      </w:r>
    </w:p>
    <w:p w14:paraId="2A0F2B09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 Постановка задачи оценки параметров преобразований изображений. Виды геометрических преобразований.</w:t>
      </w:r>
    </w:p>
    <w:p w14:paraId="49B2DC0C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Классификация методов и алгоритмов оценки геометрических преобразований</w:t>
      </w:r>
    </w:p>
    <w:p w14:paraId="4BA9C3A8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Методы, основанные на сопоставлении с эталоном. Спектральные методы.</w:t>
      </w:r>
    </w:p>
    <w:p w14:paraId="04F8C8DE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Методы, основанные на оценке положения опорных точек. Методы, основанные на оценке положения опорных участков.</w:t>
      </w:r>
    </w:p>
    <w:p w14:paraId="677EAA54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Методы, основанные на положении линий и параметрических кривых.</w:t>
      </w:r>
    </w:p>
    <w:p w14:paraId="580CE649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Постановка задачи обнаружения объектов в последовательности изображений. </w:t>
      </w:r>
    </w:p>
    <w:p w14:paraId="27F69ED6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Классификация методов и алгоритмов обнаружения объектов в последовательности изображений.</w:t>
      </w:r>
    </w:p>
    <w:p w14:paraId="136370C3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Пространственные методы. Методы с временным подтверждением.</w:t>
      </w:r>
    </w:p>
    <w:p w14:paraId="12E9F8D2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Пространственно-временные методы. Обнаружение объектов на однородном фоне.</w:t>
      </w:r>
    </w:p>
    <w:p w14:paraId="1EF7C35E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>Обнаружение объектов на неоднородном фоне. Выделение объекта при наличии целеуказания.</w:t>
      </w:r>
    </w:p>
    <w:p w14:paraId="28EF6C5F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 xml:space="preserve">Постановка задачи слежения за объектами в последовательности изображений. </w:t>
      </w:r>
    </w:p>
    <w:p w14:paraId="4345E623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>Траектория объекта. Алгоритмы построения траекторий объектов.</w:t>
      </w:r>
    </w:p>
    <w:p w14:paraId="0C4585D7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>Классификация методов и алгоритмов слежения за объектами. Алгоритмы слежения за объектом с известной моделью движения. Фильтр Калмана и его модификации.</w:t>
      </w:r>
    </w:p>
    <w:p w14:paraId="41EDDA29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>Алгоритмы слежения за объектом с неизвестной моделью движения. Алгоритм TLD.</w:t>
      </w:r>
    </w:p>
    <w:p w14:paraId="53F307DF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>Комплексные алгоритмы слежения. Алгоритмы слежения за объектом при значительном изменении дальности до объекта.</w:t>
      </w:r>
    </w:p>
    <w:p w14:paraId="6A9C3282" w14:textId="29DA51D5" w:rsidR="00F6351F" w:rsidRDefault="00D243C0" w:rsidP="001B1845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 xml:space="preserve">Особенности </w:t>
      </w:r>
      <w:r w:rsidR="001B1845" w:rsidRPr="001B1845">
        <w:rPr>
          <w:sz w:val="28"/>
          <w:szCs w:val="28"/>
        </w:rPr>
        <w:t>оптико-электронные и информационно-измерительных систем</w:t>
      </w:r>
      <w:r w:rsidRPr="00F6351F">
        <w:rPr>
          <w:sz w:val="28"/>
          <w:szCs w:val="28"/>
        </w:rPr>
        <w:t xml:space="preserve"> с несколькими датчиками изображений. Стереоскопические </w:t>
      </w:r>
      <w:r w:rsidR="001B1845" w:rsidRPr="001B1845">
        <w:rPr>
          <w:sz w:val="28"/>
          <w:szCs w:val="28"/>
        </w:rPr>
        <w:t>оптико-электронны</w:t>
      </w:r>
      <w:r w:rsidR="001B1845">
        <w:rPr>
          <w:sz w:val="28"/>
          <w:szCs w:val="28"/>
        </w:rPr>
        <w:t>е</w:t>
      </w:r>
      <w:r w:rsidR="001B1845" w:rsidRPr="001B1845">
        <w:rPr>
          <w:sz w:val="28"/>
          <w:szCs w:val="28"/>
        </w:rPr>
        <w:t xml:space="preserve"> и информационно-измерительны</w:t>
      </w:r>
      <w:r w:rsidR="001B1845">
        <w:rPr>
          <w:sz w:val="28"/>
          <w:szCs w:val="28"/>
        </w:rPr>
        <w:t>е</w:t>
      </w:r>
      <w:r w:rsidR="001B1845" w:rsidRPr="001B1845">
        <w:rPr>
          <w:sz w:val="28"/>
          <w:szCs w:val="28"/>
        </w:rPr>
        <w:t xml:space="preserve"> систем</w:t>
      </w:r>
      <w:r w:rsidR="001B1845">
        <w:rPr>
          <w:sz w:val="28"/>
          <w:szCs w:val="28"/>
        </w:rPr>
        <w:t>ы</w:t>
      </w:r>
      <w:r w:rsidRPr="00F6351F">
        <w:rPr>
          <w:sz w:val="28"/>
          <w:szCs w:val="28"/>
        </w:rPr>
        <w:t xml:space="preserve">. Методы калибровки стереопар. </w:t>
      </w:r>
    </w:p>
    <w:p w14:paraId="2F6BCF89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 xml:space="preserve">Оценка дальности до объекта на основе стереоскопического видения. </w:t>
      </w:r>
    </w:p>
    <w:p w14:paraId="5D6CE3E7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>Визуальная одометрия. Метод одновременной локализации и построения карты (SLAM).</w:t>
      </w:r>
    </w:p>
    <w:p w14:paraId="2269772D" w14:textId="1AAF63AF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 xml:space="preserve">Постановка задачи распознавания объектов в </w:t>
      </w:r>
      <w:r w:rsidR="001B1845" w:rsidRPr="001B1845">
        <w:rPr>
          <w:sz w:val="28"/>
          <w:szCs w:val="28"/>
        </w:rPr>
        <w:t>оптико-электронны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и информационно-измерительны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систем</w:t>
      </w:r>
      <w:r w:rsidR="001B1845">
        <w:rPr>
          <w:sz w:val="28"/>
          <w:szCs w:val="28"/>
        </w:rPr>
        <w:t>ах</w:t>
      </w:r>
      <w:r w:rsidRPr="00F6351F">
        <w:rPr>
          <w:sz w:val="28"/>
          <w:szCs w:val="28"/>
        </w:rPr>
        <w:t xml:space="preserve">. </w:t>
      </w:r>
    </w:p>
    <w:p w14:paraId="741EF4DF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 xml:space="preserve">Классификация методов распознавания объектов. </w:t>
      </w:r>
    </w:p>
    <w:p w14:paraId="717380A8" w14:textId="1AC5B11D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 xml:space="preserve">Постановка задачи распознавания объектов в </w:t>
      </w:r>
      <w:r w:rsidR="001B1845" w:rsidRPr="001B1845">
        <w:rPr>
          <w:sz w:val="28"/>
          <w:szCs w:val="28"/>
        </w:rPr>
        <w:t>оптико-электронны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и информационно-измерительны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систем</w:t>
      </w:r>
      <w:r w:rsidR="001B1845">
        <w:rPr>
          <w:sz w:val="28"/>
          <w:szCs w:val="28"/>
        </w:rPr>
        <w:t>ах</w:t>
      </w:r>
      <w:r w:rsidRPr="00F6351F">
        <w:rPr>
          <w:sz w:val="28"/>
          <w:szCs w:val="28"/>
        </w:rPr>
        <w:t xml:space="preserve">. </w:t>
      </w:r>
    </w:p>
    <w:p w14:paraId="4A1B76E0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 xml:space="preserve">Распознавание на основе системы признаков. Усиление классификации. Алгоритм Виолы-Джонса. </w:t>
      </w:r>
    </w:p>
    <w:p w14:paraId="5FD4C564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 xml:space="preserve">Распознавание объектов на основе контурного анализа. </w:t>
      </w:r>
    </w:p>
    <w:p w14:paraId="07BB545C" w14:textId="27B055E4" w:rsidR="00DA7969" w:rsidRPr="001B1845" w:rsidRDefault="00D243C0" w:rsidP="00F6351F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1B1845">
        <w:rPr>
          <w:sz w:val="28"/>
          <w:szCs w:val="28"/>
        </w:rPr>
        <w:t>Нейронные сети.</w:t>
      </w:r>
      <w:r w:rsidR="00F6351F" w:rsidRPr="001B1845">
        <w:rPr>
          <w:sz w:val="28"/>
          <w:szCs w:val="28"/>
        </w:rPr>
        <w:t xml:space="preserve"> </w:t>
      </w:r>
    </w:p>
    <w:sectPr w:rsidR="00DA7969" w:rsidRPr="001B1845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D0008" w14:textId="77777777" w:rsidR="00E2049E" w:rsidRDefault="00E2049E" w:rsidP="00350A5F">
      <w:r>
        <w:separator/>
      </w:r>
    </w:p>
  </w:endnote>
  <w:endnote w:type="continuationSeparator" w:id="0">
    <w:p w14:paraId="0D6888B9" w14:textId="77777777" w:rsidR="00E2049E" w:rsidRDefault="00E2049E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0DB2A" w14:textId="77777777" w:rsidR="00E2049E" w:rsidRDefault="00E2049E" w:rsidP="00350A5F">
      <w:r>
        <w:separator/>
      </w:r>
    </w:p>
  </w:footnote>
  <w:footnote w:type="continuationSeparator" w:id="0">
    <w:p w14:paraId="14743B48" w14:textId="77777777" w:rsidR="00E2049E" w:rsidRDefault="00E2049E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30995A0C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401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267E2A7E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401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B526B9"/>
    <w:multiLevelType w:val="hybridMultilevel"/>
    <w:tmpl w:val="7E5C0D8C"/>
    <w:lvl w:ilvl="0" w:tplc="AAE6AE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25430"/>
    <w:multiLevelType w:val="hybridMultilevel"/>
    <w:tmpl w:val="D500FCF8"/>
    <w:lvl w:ilvl="0" w:tplc="1C66C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407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B1845"/>
    <w:rsid w:val="001C1275"/>
    <w:rsid w:val="001E1E79"/>
    <w:rsid w:val="002240DB"/>
    <w:rsid w:val="00275064"/>
    <w:rsid w:val="00280138"/>
    <w:rsid w:val="00284484"/>
    <w:rsid w:val="002C38BE"/>
    <w:rsid w:val="002C7133"/>
    <w:rsid w:val="003022D5"/>
    <w:rsid w:val="00302B7B"/>
    <w:rsid w:val="00340EED"/>
    <w:rsid w:val="003451B6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D76EB"/>
    <w:rsid w:val="004E01E2"/>
    <w:rsid w:val="004E38C9"/>
    <w:rsid w:val="004F13CB"/>
    <w:rsid w:val="005309D8"/>
    <w:rsid w:val="005607A4"/>
    <w:rsid w:val="005A5CA4"/>
    <w:rsid w:val="005B72C8"/>
    <w:rsid w:val="005E4AEA"/>
    <w:rsid w:val="0060591B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371F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E0C67"/>
    <w:rsid w:val="00A440B6"/>
    <w:rsid w:val="00A52A0A"/>
    <w:rsid w:val="00A72027"/>
    <w:rsid w:val="00A82AF0"/>
    <w:rsid w:val="00A93691"/>
    <w:rsid w:val="00AA0B8F"/>
    <w:rsid w:val="00AC7488"/>
    <w:rsid w:val="00AF4863"/>
    <w:rsid w:val="00B10FF9"/>
    <w:rsid w:val="00B5007A"/>
    <w:rsid w:val="00B52CA5"/>
    <w:rsid w:val="00B737CF"/>
    <w:rsid w:val="00BC1C89"/>
    <w:rsid w:val="00C223D6"/>
    <w:rsid w:val="00C47864"/>
    <w:rsid w:val="00C76D9E"/>
    <w:rsid w:val="00C76FC9"/>
    <w:rsid w:val="00C932B0"/>
    <w:rsid w:val="00CC2171"/>
    <w:rsid w:val="00CD4A4C"/>
    <w:rsid w:val="00CD4CDC"/>
    <w:rsid w:val="00CF1877"/>
    <w:rsid w:val="00D001FF"/>
    <w:rsid w:val="00D243C0"/>
    <w:rsid w:val="00DA4A5C"/>
    <w:rsid w:val="00DA7969"/>
    <w:rsid w:val="00DC3D93"/>
    <w:rsid w:val="00DD0E5C"/>
    <w:rsid w:val="00DD2DC6"/>
    <w:rsid w:val="00DE09CD"/>
    <w:rsid w:val="00DE4909"/>
    <w:rsid w:val="00DF3C86"/>
    <w:rsid w:val="00DF4E1C"/>
    <w:rsid w:val="00E2049E"/>
    <w:rsid w:val="00E23854"/>
    <w:rsid w:val="00E30236"/>
    <w:rsid w:val="00E45D5E"/>
    <w:rsid w:val="00E641E4"/>
    <w:rsid w:val="00E73AF6"/>
    <w:rsid w:val="00E76B88"/>
    <w:rsid w:val="00EE3AEF"/>
    <w:rsid w:val="00EF6DE8"/>
    <w:rsid w:val="00F044B5"/>
    <w:rsid w:val="00F11503"/>
    <w:rsid w:val="00F25401"/>
    <w:rsid w:val="00F56196"/>
    <w:rsid w:val="00F6351F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4BAFCB"/>
  <w15:docId w15:val="{7C2357E4-1455-4E6A-88F9-1234117E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4004</Words>
  <Characters>22824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sotr</cp:lastModifiedBy>
  <cp:revision>2</cp:revision>
  <dcterms:created xsi:type="dcterms:W3CDTF">2022-10-24T08:52:00Z</dcterms:created>
  <dcterms:modified xsi:type="dcterms:W3CDTF">2022-10-24T08:52:00Z</dcterms:modified>
</cp:coreProperties>
</file>