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3FC7A3D6"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7557EE" w:rsidRPr="007557EE">
        <w:rPr>
          <w:b/>
          <w:bCs/>
          <w:kern w:val="0"/>
          <w:sz w:val="28"/>
          <w:szCs w:val="28"/>
          <w:lang w:eastAsia="ru-RU"/>
        </w:rPr>
        <w:t>Машинно-зависимые языки программирования</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145C3884" w:rsidR="003374B2" w:rsidRPr="003374B2" w:rsidRDefault="0051116A"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54E81D43"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4EB06F4B"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7557EE" w:rsidRPr="007557EE">
        <w:rPr>
          <w:sz w:val="22"/>
          <w:szCs w:val="22"/>
        </w:rPr>
        <w:t>Машинно-зависимые языки программирования</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576EA8D9" w14:textId="22E5E9EB" w:rsidR="00393FAB" w:rsidRDefault="000D6049" w:rsidP="00B77AD4">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694BA4AD" w14:textId="58887748" w:rsidR="00B77AD4" w:rsidRDefault="00B77AD4" w:rsidP="00B77AD4">
      <w:pPr>
        <w:pStyle w:val="Default"/>
        <w:ind w:left="284"/>
        <w:jc w:val="center"/>
        <w:rPr>
          <w:b/>
          <w:color w:val="auto"/>
          <w:sz w:val="22"/>
          <w:szCs w:val="22"/>
        </w:rPr>
      </w:pPr>
    </w:p>
    <w:tbl>
      <w:tblPr>
        <w:tblW w:w="9354" w:type="dxa"/>
        <w:tblInd w:w="-10" w:type="dxa"/>
        <w:tblCellMar>
          <w:left w:w="0" w:type="dxa"/>
          <w:right w:w="0" w:type="dxa"/>
        </w:tblCellMar>
        <w:tblLook w:val="04A0" w:firstRow="1" w:lastRow="0" w:firstColumn="1" w:lastColumn="0" w:noHBand="0" w:noVBand="1"/>
      </w:tblPr>
      <w:tblGrid>
        <w:gridCol w:w="10"/>
        <w:gridCol w:w="627"/>
        <w:gridCol w:w="10"/>
        <w:gridCol w:w="1715"/>
        <w:gridCol w:w="14"/>
        <w:gridCol w:w="4298"/>
        <w:gridCol w:w="25"/>
        <w:gridCol w:w="1384"/>
        <w:gridCol w:w="1261"/>
        <w:gridCol w:w="10"/>
      </w:tblGrid>
      <w:tr w:rsidR="00D557FA" w:rsidRPr="00D557FA" w14:paraId="01DEA659" w14:textId="77777777" w:rsidTr="00D557FA">
        <w:trPr>
          <w:gridBefore w:val="1"/>
          <w:gridAfter w:val="1"/>
          <w:wBefore w:w="10" w:type="dxa"/>
          <w:wAfter w:w="10" w:type="dxa"/>
          <w:trHeight w:hRule="exac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19F526" w14:textId="5BD9C3F3" w:rsidR="00D557FA" w:rsidRPr="00D557FA" w:rsidRDefault="00152F67" w:rsidP="00D557FA">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00D557FA" w:rsidRPr="00D557FA">
              <w:rPr>
                <w:b/>
                <w:color w:val="000000"/>
                <w:kern w:val="0"/>
                <w:sz w:val="19"/>
                <w:szCs w:val="19"/>
                <w:lang w:val="en-US" w:eastAsia="en-US"/>
              </w:rPr>
              <w:t>.1. Рекомендуемая литература</w:t>
            </w:r>
          </w:p>
        </w:tc>
      </w:tr>
      <w:tr w:rsidR="00D557FA" w:rsidRPr="00D557FA" w14:paraId="03D9ABEE" w14:textId="77777777" w:rsidTr="00D557FA">
        <w:trPr>
          <w:gridBefore w:val="1"/>
          <w:gridAfter w:val="1"/>
          <w:wBefore w:w="10" w:type="dxa"/>
          <w:wAfter w:w="10" w:type="dxa"/>
          <w:trHeight w:hRule="exac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A05B41" w14:textId="4349CF75" w:rsidR="00D557FA" w:rsidRPr="00D557FA" w:rsidRDefault="00152F67" w:rsidP="00D557FA">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00D557FA" w:rsidRPr="00D557FA">
              <w:rPr>
                <w:b/>
                <w:color w:val="000000"/>
                <w:kern w:val="0"/>
                <w:sz w:val="19"/>
                <w:szCs w:val="19"/>
                <w:lang w:val="en-US" w:eastAsia="en-US"/>
              </w:rPr>
              <w:t>.1.1. Основная литература</w:t>
            </w:r>
          </w:p>
        </w:tc>
      </w:tr>
      <w:tr w:rsidR="00D557FA" w:rsidRPr="00D557FA" w14:paraId="24835FCE" w14:textId="77777777" w:rsidTr="00D557FA">
        <w:trPr>
          <w:gridBefore w:val="1"/>
          <w:gridAfter w:val="1"/>
          <w:wBefore w:w="10" w:type="dxa"/>
          <w:wAfter w:w="10" w:type="dxa"/>
          <w:trHeight w:hRule="exact" w:val="694"/>
        </w:trPr>
        <w:tc>
          <w:tcPr>
            <w:tcW w:w="6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A56F60"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w:t>
            </w:r>
          </w:p>
        </w:tc>
        <w:tc>
          <w:tcPr>
            <w:tcW w:w="17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AE8C44"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Авторы, составители</w:t>
            </w:r>
          </w:p>
        </w:tc>
        <w:tc>
          <w:tcPr>
            <w:tcW w:w="431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47F71A"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Заглавие</w:t>
            </w:r>
          </w:p>
        </w:tc>
        <w:tc>
          <w:tcPr>
            <w:tcW w:w="14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DF7797"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Издательство, год</w:t>
            </w:r>
          </w:p>
        </w:tc>
        <w:tc>
          <w:tcPr>
            <w:tcW w:w="12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FB98D8"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Количество/</w:t>
            </w:r>
          </w:p>
          <w:p w14:paraId="39239121"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название ЭБС</w:t>
            </w:r>
          </w:p>
        </w:tc>
      </w:tr>
      <w:tr w:rsidR="00D557FA" w:rsidRPr="00D557FA" w14:paraId="0C771504" w14:textId="77777777" w:rsidTr="00D557FA">
        <w:trPr>
          <w:gridBefore w:val="1"/>
          <w:gridAfter w:val="1"/>
          <w:wBefore w:w="10" w:type="dxa"/>
          <w:wAfter w:w="10" w:type="dxa"/>
          <w:trHeight w:hRule="exact" w:val="2236"/>
        </w:trPr>
        <w:tc>
          <w:tcPr>
            <w:tcW w:w="6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FF19E1"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Л1.1</w:t>
            </w:r>
          </w:p>
        </w:tc>
        <w:tc>
          <w:tcPr>
            <w:tcW w:w="17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90C7D8" w14:textId="77777777" w:rsidR="00D557FA" w:rsidRPr="00D557FA" w:rsidRDefault="00D557FA" w:rsidP="00D557FA">
            <w:pPr>
              <w:widowControl/>
              <w:spacing w:line="240" w:lineRule="auto"/>
              <w:ind w:firstLine="0"/>
              <w:rPr>
                <w:rFonts w:ascii="Calibri" w:hAnsi="Calibri"/>
                <w:kern w:val="0"/>
                <w:sz w:val="19"/>
                <w:szCs w:val="19"/>
                <w:lang w:eastAsia="en-US"/>
              </w:rPr>
            </w:pPr>
            <w:proofErr w:type="spellStart"/>
            <w:r w:rsidRPr="00D557FA">
              <w:rPr>
                <w:color w:val="000000"/>
                <w:kern w:val="0"/>
                <w:sz w:val="19"/>
                <w:szCs w:val="19"/>
                <w:lang w:eastAsia="en-US"/>
              </w:rPr>
              <w:t>Русанов</w:t>
            </w:r>
            <w:proofErr w:type="spellEnd"/>
            <w:r w:rsidRPr="00D557FA">
              <w:rPr>
                <w:color w:val="000000"/>
                <w:kern w:val="0"/>
                <w:sz w:val="19"/>
                <w:szCs w:val="19"/>
                <w:lang w:eastAsia="en-US"/>
              </w:rPr>
              <w:t xml:space="preserve"> В. В., </w:t>
            </w:r>
            <w:proofErr w:type="spellStart"/>
            <w:r w:rsidRPr="00D557FA">
              <w:rPr>
                <w:color w:val="000000"/>
                <w:kern w:val="0"/>
                <w:sz w:val="19"/>
                <w:szCs w:val="19"/>
                <w:lang w:eastAsia="en-US"/>
              </w:rPr>
              <w:t>Шевелёв</w:t>
            </w:r>
            <w:proofErr w:type="spellEnd"/>
            <w:r w:rsidRPr="00D557FA">
              <w:rPr>
                <w:color w:val="000000"/>
                <w:kern w:val="0"/>
                <w:sz w:val="19"/>
                <w:szCs w:val="19"/>
                <w:lang w:eastAsia="en-US"/>
              </w:rPr>
              <w:t xml:space="preserve"> М. Ю.</w:t>
            </w:r>
          </w:p>
        </w:tc>
        <w:tc>
          <w:tcPr>
            <w:tcW w:w="431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4F9403"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Микропроцессорные устройства и системы : учебное пособие</w:t>
            </w:r>
          </w:p>
        </w:tc>
        <w:tc>
          <w:tcPr>
            <w:tcW w:w="14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EE42AF"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 xml:space="preserve">Томск: Томский </w:t>
            </w:r>
            <w:proofErr w:type="spellStart"/>
            <w:r w:rsidRPr="00D557FA">
              <w:rPr>
                <w:color w:val="000000"/>
                <w:kern w:val="0"/>
                <w:sz w:val="19"/>
                <w:szCs w:val="19"/>
                <w:lang w:eastAsia="en-US"/>
              </w:rPr>
              <w:t>государственн</w:t>
            </w:r>
            <w:proofErr w:type="spellEnd"/>
            <w:r w:rsidRPr="00D557FA">
              <w:rPr>
                <w:color w:val="000000"/>
                <w:kern w:val="0"/>
                <w:sz w:val="19"/>
                <w:szCs w:val="19"/>
                <w:lang w:eastAsia="en-US"/>
              </w:rPr>
              <w:t xml:space="preserve"> </w:t>
            </w:r>
            <w:proofErr w:type="spellStart"/>
            <w:r w:rsidRPr="00D557FA">
              <w:rPr>
                <w:color w:val="000000"/>
                <w:kern w:val="0"/>
                <w:sz w:val="19"/>
                <w:szCs w:val="19"/>
                <w:lang w:eastAsia="en-US"/>
              </w:rPr>
              <w:t>ый</w:t>
            </w:r>
            <w:proofErr w:type="spellEnd"/>
            <w:r w:rsidRPr="00D557FA">
              <w:rPr>
                <w:color w:val="000000"/>
                <w:kern w:val="0"/>
                <w:sz w:val="19"/>
                <w:szCs w:val="19"/>
                <w:lang w:eastAsia="en-US"/>
              </w:rPr>
              <w:t xml:space="preserve"> университет систем управления и </w:t>
            </w:r>
            <w:proofErr w:type="spellStart"/>
            <w:r w:rsidRPr="00D557FA">
              <w:rPr>
                <w:color w:val="000000"/>
                <w:kern w:val="0"/>
                <w:sz w:val="19"/>
                <w:szCs w:val="19"/>
                <w:lang w:eastAsia="en-US"/>
              </w:rPr>
              <w:t>радиоэлектрон</w:t>
            </w:r>
            <w:proofErr w:type="spellEnd"/>
            <w:r w:rsidRPr="00D557FA">
              <w:rPr>
                <w:color w:val="000000"/>
                <w:kern w:val="0"/>
                <w:sz w:val="19"/>
                <w:szCs w:val="19"/>
                <w:lang w:eastAsia="en-US"/>
              </w:rPr>
              <w:t xml:space="preserve"> </w:t>
            </w:r>
            <w:proofErr w:type="spellStart"/>
            <w:r w:rsidRPr="00D557FA">
              <w:rPr>
                <w:color w:val="000000"/>
                <w:kern w:val="0"/>
                <w:sz w:val="19"/>
                <w:szCs w:val="19"/>
                <w:lang w:eastAsia="en-US"/>
              </w:rPr>
              <w:t>ики</w:t>
            </w:r>
            <w:proofErr w:type="spellEnd"/>
            <w:r w:rsidRPr="00D557FA">
              <w:rPr>
                <w:color w:val="000000"/>
                <w:kern w:val="0"/>
                <w:sz w:val="19"/>
                <w:szCs w:val="19"/>
                <w:lang w:eastAsia="en-US"/>
              </w:rPr>
              <w:t>, 2012, 184 с.</w:t>
            </w:r>
          </w:p>
        </w:tc>
        <w:tc>
          <w:tcPr>
            <w:tcW w:w="12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80F656"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val="en-US" w:eastAsia="en-US"/>
              </w:rPr>
              <w:t>978-5-94154- 128-7, http://www.ipr bookshop.ru/1 3946.html</w:t>
            </w:r>
          </w:p>
        </w:tc>
      </w:tr>
      <w:tr w:rsidR="00D557FA" w:rsidRPr="00D557FA" w14:paraId="05CDF0CA" w14:textId="77777777" w:rsidTr="00D557FA">
        <w:trPr>
          <w:gridBefore w:val="1"/>
          <w:gridAfter w:val="1"/>
          <w:wBefore w:w="10" w:type="dxa"/>
          <w:wAfter w:w="10" w:type="dxa"/>
          <w:trHeight w:hRule="exact" w:val="1796"/>
        </w:trPr>
        <w:tc>
          <w:tcPr>
            <w:tcW w:w="6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6DF0C7"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Л1.2</w:t>
            </w:r>
          </w:p>
        </w:tc>
        <w:tc>
          <w:tcPr>
            <w:tcW w:w="17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BAD038"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val="en-US" w:eastAsia="en-US"/>
              </w:rPr>
              <w:t>Секаев В. Г.</w:t>
            </w:r>
          </w:p>
        </w:tc>
        <w:tc>
          <w:tcPr>
            <w:tcW w:w="431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D2CA96"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Основы программирования на Ассемблере : учебное пособие</w:t>
            </w:r>
          </w:p>
        </w:tc>
        <w:tc>
          <w:tcPr>
            <w:tcW w:w="14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B2B8F5"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 xml:space="preserve">Новосибирск: Новосибирский </w:t>
            </w:r>
            <w:proofErr w:type="spellStart"/>
            <w:r w:rsidRPr="00D557FA">
              <w:rPr>
                <w:color w:val="000000"/>
                <w:kern w:val="0"/>
                <w:sz w:val="19"/>
                <w:szCs w:val="19"/>
                <w:lang w:eastAsia="en-US"/>
              </w:rPr>
              <w:t>государственн</w:t>
            </w:r>
            <w:proofErr w:type="spellEnd"/>
            <w:r w:rsidRPr="00D557FA">
              <w:rPr>
                <w:color w:val="000000"/>
                <w:kern w:val="0"/>
                <w:sz w:val="19"/>
                <w:szCs w:val="19"/>
                <w:lang w:eastAsia="en-US"/>
              </w:rPr>
              <w:t xml:space="preserve"> </w:t>
            </w:r>
            <w:proofErr w:type="spellStart"/>
            <w:r w:rsidRPr="00D557FA">
              <w:rPr>
                <w:color w:val="000000"/>
                <w:kern w:val="0"/>
                <w:sz w:val="19"/>
                <w:szCs w:val="19"/>
                <w:lang w:eastAsia="en-US"/>
              </w:rPr>
              <w:t>ый</w:t>
            </w:r>
            <w:proofErr w:type="spellEnd"/>
            <w:r w:rsidRPr="00D557FA">
              <w:rPr>
                <w:color w:val="000000"/>
                <w:kern w:val="0"/>
                <w:sz w:val="19"/>
                <w:szCs w:val="19"/>
                <w:lang w:eastAsia="en-US"/>
              </w:rPr>
              <w:t xml:space="preserve"> технический университет, 2010, 100 с.</w:t>
            </w:r>
          </w:p>
        </w:tc>
        <w:tc>
          <w:tcPr>
            <w:tcW w:w="12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6E4806"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val="en-US" w:eastAsia="en-US"/>
              </w:rPr>
              <w:t>978-5-7782- 1473-6, http://www.ipr bookshop.ru/4 4986.html</w:t>
            </w:r>
          </w:p>
        </w:tc>
      </w:tr>
      <w:tr w:rsidR="00D557FA" w:rsidRPr="00D557FA" w14:paraId="508792CE" w14:textId="77777777" w:rsidTr="00D557FA">
        <w:trPr>
          <w:gridBefore w:val="1"/>
          <w:gridAfter w:val="1"/>
          <w:wBefore w:w="10" w:type="dxa"/>
          <w:wAfter w:w="10" w:type="dxa"/>
          <w:trHeight w:hRule="exact" w:val="1796"/>
        </w:trPr>
        <w:tc>
          <w:tcPr>
            <w:tcW w:w="6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9B2A5B"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Л1.3</w:t>
            </w:r>
          </w:p>
        </w:tc>
        <w:tc>
          <w:tcPr>
            <w:tcW w:w="17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B4CF03"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 xml:space="preserve">Гуров В. В., </w:t>
            </w:r>
            <w:proofErr w:type="spellStart"/>
            <w:r w:rsidRPr="00D557FA">
              <w:rPr>
                <w:color w:val="000000"/>
                <w:kern w:val="0"/>
                <w:sz w:val="19"/>
                <w:szCs w:val="19"/>
                <w:lang w:eastAsia="en-US"/>
              </w:rPr>
              <w:t>Чуканов</w:t>
            </w:r>
            <w:proofErr w:type="spellEnd"/>
            <w:r w:rsidRPr="00D557FA">
              <w:rPr>
                <w:color w:val="000000"/>
                <w:kern w:val="0"/>
                <w:sz w:val="19"/>
                <w:szCs w:val="19"/>
                <w:lang w:eastAsia="en-US"/>
              </w:rPr>
              <w:t xml:space="preserve"> В. О.</w:t>
            </w:r>
          </w:p>
        </w:tc>
        <w:tc>
          <w:tcPr>
            <w:tcW w:w="431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76536C"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val="en-US" w:eastAsia="en-US"/>
              </w:rPr>
              <w:t>Архитектура и организация ЭВМ</w:t>
            </w:r>
          </w:p>
        </w:tc>
        <w:tc>
          <w:tcPr>
            <w:tcW w:w="14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6B2BF4"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 xml:space="preserve">Москва: Интернет- Университет </w:t>
            </w:r>
            <w:proofErr w:type="spellStart"/>
            <w:r w:rsidRPr="00D557FA">
              <w:rPr>
                <w:color w:val="000000"/>
                <w:kern w:val="0"/>
                <w:sz w:val="19"/>
                <w:szCs w:val="19"/>
                <w:lang w:eastAsia="en-US"/>
              </w:rPr>
              <w:t>Информационн</w:t>
            </w:r>
            <w:proofErr w:type="spellEnd"/>
            <w:r w:rsidRPr="00D557FA">
              <w:rPr>
                <w:color w:val="000000"/>
                <w:kern w:val="0"/>
                <w:sz w:val="19"/>
                <w:szCs w:val="19"/>
                <w:lang w:eastAsia="en-US"/>
              </w:rPr>
              <w:t xml:space="preserve"> </w:t>
            </w:r>
            <w:proofErr w:type="spellStart"/>
            <w:r w:rsidRPr="00D557FA">
              <w:rPr>
                <w:color w:val="000000"/>
                <w:kern w:val="0"/>
                <w:sz w:val="19"/>
                <w:szCs w:val="19"/>
                <w:lang w:eastAsia="en-US"/>
              </w:rPr>
              <w:t>ых</w:t>
            </w:r>
            <w:proofErr w:type="spellEnd"/>
            <w:r w:rsidRPr="00D557FA">
              <w:rPr>
                <w:color w:val="000000"/>
                <w:kern w:val="0"/>
                <w:sz w:val="19"/>
                <w:szCs w:val="19"/>
                <w:lang w:eastAsia="en-US"/>
              </w:rPr>
              <w:t xml:space="preserve"> Технологий (ИНТУИТ), 2016, 183 с.</w:t>
            </w:r>
          </w:p>
        </w:tc>
        <w:tc>
          <w:tcPr>
            <w:tcW w:w="12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8201B1"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val="en-US" w:eastAsia="en-US"/>
              </w:rPr>
              <w:t>5-9556-0040- X, http://www.ipr bookshop.ru/7 3706.html</w:t>
            </w:r>
          </w:p>
        </w:tc>
      </w:tr>
      <w:tr w:rsidR="00D557FA" w:rsidRPr="00D557FA" w14:paraId="378004EB" w14:textId="77777777" w:rsidTr="00D557FA">
        <w:trPr>
          <w:gridBefore w:val="1"/>
          <w:gridAfter w:val="1"/>
          <w:wBefore w:w="10" w:type="dxa"/>
          <w:wAfter w:w="10" w:type="dxa"/>
          <w:trHeight w:hRule="exac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17C8D1" w14:textId="61EBFC47" w:rsidR="00D557FA" w:rsidRPr="00D557FA" w:rsidRDefault="00152F67" w:rsidP="00D557FA">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00D557FA" w:rsidRPr="00D557FA">
              <w:rPr>
                <w:b/>
                <w:color w:val="000000"/>
                <w:kern w:val="0"/>
                <w:sz w:val="19"/>
                <w:szCs w:val="19"/>
                <w:lang w:val="en-US" w:eastAsia="en-US"/>
              </w:rPr>
              <w:t>.1.2. Дополнительная литература</w:t>
            </w:r>
          </w:p>
        </w:tc>
      </w:tr>
      <w:tr w:rsidR="00D557FA" w:rsidRPr="00D557FA" w14:paraId="6BD378D9" w14:textId="77777777" w:rsidTr="00D557FA">
        <w:trPr>
          <w:trHeight w:hRule="exact" w:val="694"/>
        </w:trPr>
        <w:tc>
          <w:tcPr>
            <w:tcW w:w="6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090ECB"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w:t>
            </w:r>
          </w:p>
        </w:tc>
        <w:tc>
          <w:tcPr>
            <w:tcW w:w="173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894ED8"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Авторы, составители</w:t>
            </w:r>
          </w:p>
        </w:tc>
        <w:tc>
          <w:tcPr>
            <w:tcW w:w="432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A2B126"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Заглавие</w:t>
            </w:r>
          </w:p>
        </w:tc>
        <w:tc>
          <w:tcPr>
            <w:tcW w:w="13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72E23C"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Издательство, год</w:t>
            </w:r>
          </w:p>
        </w:tc>
        <w:tc>
          <w:tcPr>
            <w:tcW w:w="12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5DF30E"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Количество/</w:t>
            </w:r>
          </w:p>
          <w:p w14:paraId="0142696F"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название ЭБС</w:t>
            </w:r>
          </w:p>
        </w:tc>
      </w:tr>
      <w:tr w:rsidR="00D557FA" w:rsidRPr="00D557FA" w14:paraId="2C67A113" w14:textId="77777777" w:rsidTr="00D557FA">
        <w:trPr>
          <w:trHeight w:hRule="exact" w:val="2455"/>
        </w:trPr>
        <w:tc>
          <w:tcPr>
            <w:tcW w:w="6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D01F82"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Л2.1</w:t>
            </w:r>
          </w:p>
        </w:tc>
        <w:tc>
          <w:tcPr>
            <w:tcW w:w="173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559B37"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val="en-US" w:eastAsia="en-US"/>
              </w:rPr>
              <w:t>Кирнос В. Н.</w:t>
            </w:r>
          </w:p>
        </w:tc>
        <w:tc>
          <w:tcPr>
            <w:tcW w:w="432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30506B"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Введение в вычислительную технику. Основы организации ЭВМ и программирование на Ассемблере : учебное пособие</w:t>
            </w:r>
          </w:p>
        </w:tc>
        <w:tc>
          <w:tcPr>
            <w:tcW w:w="13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89DEA1"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 xml:space="preserve">Томск: Томский </w:t>
            </w:r>
            <w:proofErr w:type="spellStart"/>
            <w:r w:rsidRPr="00D557FA">
              <w:rPr>
                <w:color w:val="000000"/>
                <w:kern w:val="0"/>
                <w:sz w:val="19"/>
                <w:szCs w:val="19"/>
                <w:lang w:eastAsia="en-US"/>
              </w:rPr>
              <w:t>государственн</w:t>
            </w:r>
            <w:proofErr w:type="spellEnd"/>
            <w:r w:rsidRPr="00D557FA">
              <w:rPr>
                <w:color w:val="000000"/>
                <w:kern w:val="0"/>
                <w:sz w:val="19"/>
                <w:szCs w:val="19"/>
                <w:lang w:eastAsia="en-US"/>
              </w:rPr>
              <w:t xml:space="preserve"> </w:t>
            </w:r>
            <w:proofErr w:type="spellStart"/>
            <w:r w:rsidRPr="00D557FA">
              <w:rPr>
                <w:color w:val="000000"/>
                <w:kern w:val="0"/>
                <w:sz w:val="19"/>
                <w:szCs w:val="19"/>
                <w:lang w:eastAsia="en-US"/>
              </w:rPr>
              <w:t>ый</w:t>
            </w:r>
            <w:proofErr w:type="spellEnd"/>
            <w:r w:rsidRPr="00D557FA">
              <w:rPr>
                <w:color w:val="000000"/>
                <w:kern w:val="0"/>
                <w:sz w:val="19"/>
                <w:szCs w:val="19"/>
                <w:lang w:eastAsia="en-US"/>
              </w:rPr>
              <w:t xml:space="preserve"> университет систем управления и </w:t>
            </w:r>
            <w:proofErr w:type="spellStart"/>
            <w:r w:rsidRPr="00D557FA">
              <w:rPr>
                <w:color w:val="000000"/>
                <w:kern w:val="0"/>
                <w:sz w:val="19"/>
                <w:szCs w:val="19"/>
                <w:lang w:eastAsia="en-US"/>
              </w:rPr>
              <w:t>радиоэлектрон</w:t>
            </w:r>
            <w:proofErr w:type="spellEnd"/>
            <w:r w:rsidRPr="00D557FA">
              <w:rPr>
                <w:color w:val="000000"/>
                <w:kern w:val="0"/>
                <w:sz w:val="19"/>
                <w:szCs w:val="19"/>
                <w:lang w:eastAsia="en-US"/>
              </w:rPr>
              <w:t xml:space="preserve"> </w:t>
            </w:r>
            <w:proofErr w:type="spellStart"/>
            <w:r w:rsidRPr="00D557FA">
              <w:rPr>
                <w:color w:val="000000"/>
                <w:kern w:val="0"/>
                <w:sz w:val="19"/>
                <w:szCs w:val="19"/>
                <w:lang w:eastAsia="en-US"/>
              </w:rPr>
              <w:t>ики</w:t>
            </w:r>
            <w:proofErr w:type="spellEnd"/>
            <w:r w:rsidRPr="00D557FA">
              <w:rPr>
                <w:color w:val="000000"/>
                <w:kern w:val="0"/>
                <w:sz w:val="19"/>
                <w:szCs w:val="19"/>
                <w:lang w:eastAsia="en-US"/>
              </w:rPr>
              <w:t>, Эль Контент, 2011, 172 с.</w:t>
            </w:r>
          </w:p>
        </w:tc>
        <w:tc>
          <w:tcPr>
            <w:tcW w:w="12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2EA473"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val="en-US" w:eastAsia="en-US"/>
              </w:rPr>
              <w:t>978-5-4332- 0019-7, http://www.ipr bookshop.ru/1 3921.html</w:t>
            </w:r>
          </w:p>
        </w:tc>
      </w:tr>
      <w:tr w:rsidR="00D557FA" w:rsidRPr="00D557FA" w14:paraId="739E4703" w14:textId="77777777" w:rsidTr="00D557FA">
        <w:trPr>
          <w:trHeight w:hRule="exact" w:val="2455"/>
        </w:trPr>
        <w:tc>
          <w:tcPr>
            <w:tcW w:w="6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9B32D1"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Л2.2</w:t>
            </w:r>
          </w:p>
        </w:tc>
        <w:tc>
          <w:tcPr>
            <w:tcW w:w="173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F93865"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 xml:space="preserve">Виноградов А. А., Нестеров М. Н., Яковлев А. О., </w:t>
            </w:r>
            <w:proofErr w:type="spellStart"/>
            <w:r w:rsidRPr="00D557FA">
              <w:rPr>
                <w:color w:val="000000"/>
                <w:kern w:val="0"/>
                <w:sz w:val="19"/>
                <w:szCs w:val="19"/>
                <w:lang w:eastAsia="en-US"/>
              </w:rPr>
              <w:t>Килин</w:t>
            </w:r>
            <w:proofErr w:type="spellEnd"/>
            <w:r w:rsidRPr="00D557FA">
              <w:rPr>
                <w:color w:val="000000"/>
                <w:kern w:val="0"/>
                <w:sz w:val="19"/>
                <w:szCs w:val="19"/>
                <w:lang w:eastAsia="en-US"/>
              </w:rPr>
              <w:t xml:space="preserve"> С. В, </w:t>
            </w:r>
            <w:proofErr w:type="spellStart"/>
            <w:r w:rsidRPr="00D557FA">
              <w:rPr>
                <w:color w:val="000000"/>
                <w:kern w:val="0"/>
                <w:sz w:val="19"/>
                <w:szCs w:val="19"/>
                <w:lang w:eastAsia="en-US"/>
              </w:rPr>
              <w:t>Сингатулин</w:t>
            </w:r>
            <w:proofErr w:type="spellEnd"/>
            <w:r w:rsidRPr="00D557FA">
              <w:rPr>
                <w:color w:val="000000"/>
                <w:kern w:val="0"/>
                <w:sz w:val="19"/>
                <w:szCs w:val="19"/>
                <w:lang w:eastAsia="en-US"/>
              </w:rPr>
              <w:t xml:space="preserve"> Р. С., Михайлова М. Ю., Нестеров А. Н., </w:t>
            </w:r>
            <w:proofErr w:type="spellStart"/>
            <w:r w:rsidRPr="00D557FA">
              <w:rPr>
                <w:color w:val="000000"/>
                <w:kern w:val="0"/>
                <w:sz w:val="19"/>
                <w:szCs w:val="19"/>
                <w:lang w:eastAsia="en-US"/>
              </w:rPr>
              <w:t>Сапрыка</w:t>
            </w:r>
            <w:proofErr w:type="spellEnd"/>
            <w:r w:rsidRPr="00D557FA">
              <w:rPr>
                <w:color w:val="000000"/>
                <w:kern w:val="0"/>
                <w:sz w:val="19"/>
                <w:szCs w:val="19"/>
                <w:lang w:eastAsia="en-US"/>
              </w:rPr>
              <w:t xml:space="preserve"> А. В.</w:t>
            </w:r>
          </w:p>
        </w:tc>
        <w:tc>
          <w:tcPr>
            <w:tcW w:w="432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F54491"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Микропроцессоры и микропроцессорные устройства : учебное пособие для студентов энергетических специальностей</w:t>
            </w:r>
          </w:p>
        </w:tc>
        <w:tc>
          <w:tcPr>
            <w:tcW w:w="13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54729F"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eastAsia="en-US"/>
              </w:rPr>
              <w:t xml:space="preserve">Белгород: Белгородский </w:t>
            </w:r>
            <w:proofErr w:type="spellStart"/>
            <w:r w:rsidRPr="00D557FA">
              <w:rPr>
                <w:color w:val="000000"/>
                <w:kern w:val="0"/>
                <w:sz w:val="19"/>
                <w:szCs w:val="19"/>
                <w:lang w:eastAsia="en-US"/>
              </w:rPr>
              <w:t>государственн</w:t>
            </w:r>
            <w:proofErr w:type="spellEnd"/>
            <w:r w:rsidRPr="00D557FA">
              <w:rPr>
                <w:color w:val="000000"/>
                <w:kern w:val="0"/>
                <w:sz w:val="19"/>
                <w:szCs w:val="19"/>
                <w:lang w:eastAsia="en-US"/>
              </w:rPr>
              <w:t xml:space="preserve"> </w:t>
            </w:r>
            <w:proofErr w:type="spellStart"/>
            <w:r w:rsidRPr="00D557FA">
              <w:rPr>
                <w:color w:val="000000"/>
                <w:kern w:val="0"/>
                <w:sz w:val="19"/>
                <w:szCs w:val="19"/>
                <w:lang w:eastAsia="en-US"/>
              </w:rPr>
              <w:t>ый</w:t>
            </w:r>
            <w:proofErr w:type="spellEnd"/>
            <w:r w:rsidRPr="00D557FA">
              <w:rPr>
                <w:color w:val="000000"/>
                <w:kern w:val="0"/>
                <w:sz w:val="19"/>
                <w:szCs w:val="19"/>
                <w:lang w:eastAsia="en-US"/>
              </w:rPr>
              <w:t xml:space="preserve"> </w:t>
            </w:r>
            <w:proofErr w:type="spellStart"/>
            <w:r w:rsidRPr="00D557FA">
              <w:rPr>
                <w:color w:val="000000"/>
                <w:kern w:val="0"/>
                <w:sz w:val="19"/>
                <w:szCs w:val="19"/>
                <w:lang w:eastAsia="en-US"/>
              </w:rPr>
              <w:t>технологическ</w:t>
            </w:r>
            <w:proofErr w:type="spellEnd"/>
            <w:r w:rsidRPr="00D557FA">
              <w:rPr>
                <w:color w:val="000000"/>
                <w:kern w:val="0"/>
                <w:sz w:val="19"/>
                <w:szCs w:val="19"/>
                <w:lang w:eastAsia="en-US"/>
              </w:rPr>
              <w:t xml:space="preserve"> </w:t>
            </w:r>
            <w:proofErr w:type="spellStart"/>
            <w:r w:rsidRPr="00D557FA">
              <w:rPr>
                <w:color w:val="000000"/>
                <w:kern w:val="0"/>
                <w:sz w:val="19"/>
                <w:szCs w:val="19"/>
                <w:lang w:eastAsia="en-US"/>
              </w:rPr>
              <w:t>ий</w:t>
            </w:r>
            <w:proofErr w:type="spellEnd"/>
            <w:r w:rsidRPr="00D557FA">
              <w:rPr>
                <w:color w:val="000000"/>
                <w:kern w:val="0"/>
                <w:sz w:val="19"/>
                <w:szCs w:val="19"/>
                <w:lang w:eastAsia="en-US"/>
              </w:rPr>
              <w:t xml:space="preserve"> университет им. </w:t>
            </w:r>
            <w:r w:rsidRPr="00D557FA">
              <w:rPr>
                <w:color w:val="000000"/>
                <w:kern w:val="0"/>
                <w:sz w:val="19"/>
                <w:szCs w:val="19"/>
                <w:lang w:val="en-US" w:eastAsia="en-US"/>
              </w:rPr>
              <w:t>В.Г. Шухова, ЭБС АСВ, 2012, 167 с.</w:t>
            </w:r>
          </w:p>
        </w:tc>
        <w:tc>
          <w:tcPr>
            <w:tcW w:w="12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BE3905"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val="en-US" w:eastAsia="en-US"/>
              </w:rPr>
              <w:t>2227-8397, http://www.ipr bookshop.ru/2 8360.html</w:t>
            </w:r>
          </w:p>
        </w:tc>
      </w:tr>
    </w:tbl>
    <w:p w14:paraId="75500B03" w14:textId="77777777" w:rsidR="00D557FA" w:rsidRDefault="00D557FA">
      <w:r>
        <w:br w:type="page"/>
      </w:r>
    </w:p>
    <w:tbl>
      <w:tblPr>
        <w:tblW w:w="9354" w:type="dxa"/>
        <w:tblInd w:w="-10" w:type="dxa"/>
        <w:tblCellMar>
          <w:left w:w="0" w:type="dxa"/>
          <w:right w:w="0" w:type="dxa"/>
        </w:tblCellMar>
        <w:tblLook w:val="04A0" w:firstRow="1" w:lastRow="0" w:firstColumn="1" w:lastColumn="0" w:noHBand="0" w:noVBand="1"/>
      </w:tblPr>
      <w:tblGrid>
        <w:gridCol w:w="637"/>
        <w:gridCol w:w="1739"/>
        <w:gridCol w:w="4323"/>
        <w:gridCol w:w="1384"/>
        <w:gridCol w:w="1271"/>
      </w:tblGrid>
      <w:tr w:rsidR="00D557FA" w:rsidRPr="00D557FA" w14:paraId="1A318692" w14:textId="77777777" w:rsidTr="00D557FA">
        <w:trPr>
          <w:trHeight w:hRule="exact" w:val="694"/>
        </w:trPr>
        <w:tc>
          <w:tcPr>
            <w:tcW w:w="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DD79A5" w14:textId="5AA133E0" w:rsidR="00D557FA" w:rsidRPr="00D557FA" w:rsidRDefault="00D557FA" w:rsidP="00F514B6">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lastRenderedPageBreak/>
              <w:t>№</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90A82E" w14:textId="77777777" w:rsidR="00D557FA" w:rsidRPr="00D557FA" w:rsidRDefault="00D557FA" w:rsidP="00F514B6">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Авторы, составители</w:t>
            </w:r>
          </w:p>
        </w:tc>
        <w:tc>
          <w:tcPr>
            <w:tcW w:w="43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909C4B" w14:textId="77777777" w:rsidR="00D557FA" w:rsidRPr="00D557FA" w:rsidRDefault="00D557FA" w:rsidP="00F514B6">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Заглавие</w:t>
            </w:r>
          </w:p>
        </w:tc>
        <w:tc>
          <w:tcPr>
            <w:tcW w:w="13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C8A9D5" w14:textId="77777777" w:rsidR="00D557FA" w:rsidRPr="00D557FA" w:rsidRDefault="00D557FA" w:rsidP="00F514B6">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Издательство, год</w:t>
            </w:r>
          </w:p>
        </w:tc>
        <w:tc>
          <w:tcPr>
            <w:tcW w:w="12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28403F" w14:textId="77777777" w:rsidR="00D557FA" w:rsidRPr="00D557FA" w:rsidRDefault="00D557FA" w:rsidP="00F514B6">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Количество/</w:t>
            </w:r>
          </w:p>
          <w:p w14:paraId="58359211" w14:textId="77777777" w:rsidR="00D557FA" w:rsidRPr="00D557FA" w:rsidRDefault="00D557FA" w:rsidP="00F514B6">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название ЭБС</w:t>
            </w:r>
          </w:p>
        </w:tc>
      </w:tr>
      <w:tr w:rsidR="00D557FA" w:rsidRPr="00D557FA" w14:paraId="4934A6E6" w14:textId="77777777" w:rsidTr="00D557FA">
        <w:trPr>
          <w:trHeight w:hRule="exact" w:val="1796"/>
        </w:trPr>
        <w:tc>
          <w:tcPr>
            <w:tcW w:w="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1721E6"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Л2.3</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7C25F0"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 xml:space="preserve">Громов Ю. Ю., Иванова О. Г., Серегин М. Ю., Ивановский М. А., </w:t>
            </w:r>
            <w:proofErr w:type="spellStart"/>
            <w:r w:rsidRPr="00D557FA">
              <w:rPr>
                <w:color w:val="000000"/>
                <w:kern w:val="0"/>
                <w:sz w:val="19"/>
                <w:szCs w:val="19"/>
                <w:lang w:eastAsia="en-US"/>
              </w:rPr>
              <w:t>Дидрих</w:t>
            </w:r>
            <w:proofErr w:type="spellEnd"/>
            <w:r w:rsidRPr="00D557FA">
              <w:rPr>
                <w:color w:val="000000"/>
                <w:kern w:val="0"/>
                <w:sz w:val="19"/>
                <w:szCs w:val="19"/>
                <w:lang w:eastAsia="en-US"/>
              </w:rPr>
              <w:t xml:space="preserve"> В. Е.</w:t>
            </w:r>
          </w:p>
        </w:tc>
        <w:tc>
          <w:tcPr>
            <w:tcW w:w="43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C81033"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Архитектура ЭВМ и систем : учебное пособие</w:t>
            </w:r>
          </w:p>
        </w:tc>
        <w:tc>
          <w:tcPr>
            <w:tcW w:w="13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224E37"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 xml:space="preserve">Тамбов: Тамбовский </w:t>
            </w:r>
            <w:proofErr w:type="spellStart"/>
            <w:r w:rsidRPr="00D557FA">
              <w:rPr>
                <w:color w:val="000000"/>
                <w:kern w:val="0"/>
                <w:sz w:val="19"/>
                <w:szCs w:val="19"/>
                <w:lang w:eastAsia="en-US"/>
              </w:rPr>
              <w:t>государственн</w:t>
            </w:r>
            <w:proofErr w:type="spellEnd"/>
            <w:r w:rsidRPr="00D557FA">
              <w:rPr>
                <w:color w:val="000000"/>
                <w:kern w:val="0"/>
                <w:sz w:val="19"/>
                <w:szCs w:val="19"/>
                <w:lang w:eastAsia="en-US"/>
              </w:rPr>
              <w:t xml:space="preserve"> </w:t>
            </w:r>
            <w:proofErr w:type="spellStart"/>
            <w:r w:rsidRPr="00D557FA">
              <w:rPr>
                <w:color w:val="000000"/>
                <w:kern w:val="0"/>
                <w:sz w:val="19"/>
                <w:szCs w:val="19"/>
                <w:lang w:eastAsia="en-US"/>
              </w:rPr>
              <w:t>ый</w:t>
            </w:r>
            <w:proofErr w:type="spellEnd"/>
            <w:r w:rsidRPr="00D557FA">
              <w:rPr>
                <w:color w:val="000000"/>
                <w:kern w:val="0"/>
                <w:sz w:val="19"/>
                <w:szCs w:val="19"/>
                <w:lang w:eastAsia="en-US"/>
              </w:rPr>
              <w:t xml:space="preserve"> технический университет, ЭБС АСВ, 2012, 200 с.</w:t>
            </w:r>
          </w:p>
        </w:tc>
        <w:tc>
          <w:tcPr>
            <w:tcW w:w="12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1F7E14"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val="en-US" w:eastAsia="en-US"/>
              </w:rPr>
              <w:t>2227-8397, http://www.ipr bookshop.ru/6 4069.html</w:t>
            </w:r>
          </w:p>
        </w:tc>
      </w:tr>
      <w:tr w:rsidR="00D557FA" w:rsidRPr="00D557FA" w14:paraId="0917D4DB" w14:textId="77777777" w:rsidTr="00D557FA">
        <w:trPr>
          <w:trHeight w:hRule="exact" w:val="1111"/>
        </w:trPr>
        <w:tc>
          <w:tcPr>
            <w:tcW w:w="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F3931C"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Л2.4</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F4C93"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val="en-US" w:eastAsia="en-US"/>
              </w:rPr>
              <w:t>Заец Н.И.</w:t>
            </w:r>
          </w:p>
        </w:tc>
        <w:tc>
          <w:tcPr>
            <w:tcW w:w="43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096E1C"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 xml:space="preserve">Радиолюбительские конструкции на </w:t>
            </w:r>
            <w:r w:rsidRPr="00D557FA">
              <w:rPr>
                <w:color w:val="000000"/>
                <w:kern w:val="0"/>
                <w:sz w:val="19"/>
                <w:szCs w:val="19"/>
                <w:lang w:val="en-US" w:eastAsia="en-US"/>
              </w:rPr>
              <w:t>PIC</w:t>
            </w:r>
            <w:r w:rsidRPr="00D557FA">
              <w:rPr>
                <w:color w:val="000000"/>
                <w:kern w:val="0"/>
                <w:sz w:val="19"/>
                <w:szCs w:val="19"/>
                <w:lang w:eastAsia="en-US"/>
              </w:rPr>
              <w:t>-микроконтроллерах. С алгоритмами работы программ и подробными комментариями к исходным текстам</w:t>
            </w:r>
          </w:p>
        </w:tc>
        <w:tc>
          <w:tcPr>
            <w:tcW w:w="13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D1DF52"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val="en-US" w:eastAsia="en-US"/>
              </w:rPr>
              <w:t>М.: СОЛОН- Пресс, 2004, 368с.</w:t>
            </w:r>
          </w:p>
        </w:tc>
        <w:tc>
          <w:tcPr>
            <w:tcW w:w="12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711AA4"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val="en-US" w:eastAsia="en-US"/>
              </w:rPr>
              <w:t>5-98003-078- 6, 1</w:t>
            </w:r>
          </w:p>
        </w:tc>
      </w:tr>
      <w:tr w:rsidR="00D557FA" w:rsidRPr="00D557FA" w14:paraId="2491A44E" w14:textId="77777777" w:rsidTr="00D557FA">
        <w:trPr>
          <w:trHeight w:hRule="exact" w:val="277"/>
        </w:trPr>
        <w:tc>
          <w:tcPr>
            <w:tcW w:w="935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4D8FC6" w14:textId="0B294661" w:rsidR="00D557FA" w:rsidRPr="00D557FA" w:rsidRDefault="00152F67" w:rsidP="00D557FA">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bookmarkStart w:id="0" w:name="_GoBack"/>
            <w:bookmarkEnd w:id="0"/>
            <w:r w:rsidR="00D557FA" w:rsidRPr="00D557FA">
              <w:rPr>
                <w:b/>
                <w:color w:val="000000"/>
                <w:kern w:val="0"/>
                <w:sz w:val="19"/>
                <w:szCs w:val="19"/>
                <w:lang w:val="en-US" w:eastAsia="en-US"/>
              </w:rPr>
              <w:t>.1.3. Методические разработки</w:t>
            </w:r>
          </w:p>
        </w:tc>
      </w:tr>
      <w:tr w:rsidR="00D557FA" w:rsidRPr="00D557FA" w14:paraId="6B01F891" w14:textId="77777777" w:rsidTr="00D557FA">
        <w:trPr>
          <w:trHeight w:hRule="exact" w:val="694"/>
        </w:trPr>
        <w:tc>
          <w:tcPr>
            <w:tcW w:w="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59041B"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FF2307"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Авторы, составители</w:t>
            </w:r>
          </w:p>
        </w:tc>
        <w:tc>
          <w:tcPr>
            <w:tcW w:w="43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EF8541"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Заглавие</w:t>
            </w:r>
          </w:p>
        </w:tc>
        <w:tc>
          <w:tcPr>
            <w:tcW w:w="13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D80AEC"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Издательство, год</w:t>
            </w:r>
          </w:p>
        </w:tc>
        <w:tc>
          <w:tcPr>
            <w:tcW w:w="12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27C065"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Количество/</w:t>
            </w:r>
          </w:p>
          <w:p w14:paraId="3F0CD987"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название ЭБС</w:t>
            </w:r>
          </w:p>
        </w:tc>
      </w:tr>
      <w:tr w:rsidR="00D557FA" w:rsidRPr="00D557FA" w14:paraId="10994C55" w14:textId="77777777" w:rsidTr="00D557FA">
        <w:trPr>
          <w:trHeight w:hRule="exact" w:val="2236"/>
        </w:trPr>
        <w:tc>
          <w:tcPr>
            <w:tcW w:w="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A9BB6D"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Л3.1</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881C0B"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 xml:space="preserve">Александров Е. К., </w:t>
            </w:r>
            <w:proofErr w:type="spellStart"/>
            <w:r w:rsidRPr="00D557FA">
              <w:rPr>
                <w:color w:val="000000"/>
                <w:kern w:val="0"/>
                <w:sz w:val="19"/>
                <w:szCs w:val="19"/>
                <w:lang w:eastAsia="en-US"/>
              </w:rPr>
              <w:t>Грушвицкий</w:t>
            </w:r>
            <w:proofErr w:type="spellEnd"/>
            <w:r w:rsidRPr="00D557FA">
              <w:rPr>
                <w:color w:val="000000"/>
                <w:kern w:val="0"/>
                <w:sz w:val="19"/>
                <w:szCs w:val="19"/>
                <w:lang w:eastAsia="en-US"/>
              </w:rPr>
              <w:t xml:space="preserve"> Р. И., Куприянов М. С., Мартынов О. Е., Панфилов Д. И., </w:t>
            </w:r>
            <w:proofErr w:type="spellStart"/>
            <w:r w:rsidRPr="00D557FA">
              <w:rPr>
                <w:color w:val="000000"/>
                <w:kern w:val="0"/>
                <w:sz w:val="19"/>
                <w:szCs w:val="19"/>
                <w:lang w:eastAsia="en-US"/>
              </w:rPr>
              <w:t>Ремизевич</w:t>
            </w:r>
            <w:proofErr w:type="spellEnd"/>
            <w:r w:rsidRPr="00D557FA">
              <w:rPr>
                <w:color w:val="000000"/>
                <w:kern w:val="0"/>
                <w:sz w:val="19"/>
                <w:szCs w:val="19"/>
                <w:lang w:eastAsia="en-US"/>
              </w:rPr>
              <w:t xml:space="preserve"> Т. В., Татаринов Ю. С., Угрюмов Е. П., </w:t>
            </w:r>
            <w:proofErr w:type="spellStart"/>
            <w:r w:rsidRPr="00D557FA">
              <w:rPr>
                <w:color w:val="000000"/>
                <w:kern w:val="0"/>
                <w:sz w:val="19"/>
                <w:szCs w:val="19"/>
                <w:lang w:eastAsia="en-US"/>
              </w:rPr>
              <w:t>Шагурин</w:t>
            </w:r>
            <w:proofErr w:type="spellEnd"/>
            <w:r w:rsidRPr="00D557FA">
              <w:rPr>
                <w:color w:val="000000"/>
                <w:kern w:val="0"/>
                <w:sz w:val="19"/>
                <w:szCs w:val="19"/>
                <w:lang w:eastAsia="en-US"/>
              </w:rPr>
              <w:t xml:space="preserve"> И. И., Пузанков Д. В.</w:t>
            </w:r>
          </w:p>
        </w:tc>
        <w:tc>
          <w:tcPr>
            <w:tcW w:w="43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A8847F"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Микропроцессорные системы : учебное пособие для вузов</w:t>
            </w:r>
          </w:p>
        </w:tc>
        <w:tc>
          <w:tcPr>
            <w:tcW w:w="13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EFE650"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val="en-US" w:eastAsia="en-US"/>
              </w:rPr>
              <w:t>Санкт- Петербург: Политехника, 2020, 936 с.</w:t>
            </w:r>
          </w:p>
        </w:tc>
        <w:tc>
          <w:tcPr>
            <w:tcW w:w="12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634D4D"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val="en-US" w:eastAsia="en-US"/>
              </w:rPr>
              <w:t>978-5-7325- 1098-0, http://www.ipr bookshop.ru/9 4828.html</w:t>
            </w:r>
          </w:p>
        </w:tc>
      </w:tr>
      <w:tr w:rsidR="00D557FA" w:rsidRPr="00D557FA" w14:paraId="1870F695" w14:textId="77777777" w:rsidTr="00D557FA">
        <w:trPr>
          <w:trHeight w:hRule="exact" w:val="1111"/>
        </w:trPr>
        <w:tc>
          <w:tcPr>
            <w:tcW w:w="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1205AF" w14:textId="77777777" w:rsidR="00D557FA" w:rsidRPr="00D557FA" w:rsidRDefault="00D557FA" w:rsidP="00D557FA">
            <w:pPr>
              <w:widowControl/>
              <w:spacing w:line="240" w:lineRule="auto"/>
              <w:ind w:firstLine="0"/>
              <w:jc w:val="center"/>
              <w:rPr>
                <w:rFonts w:ascii="Calibri" w:hAnsi="Calibri"/>
                <w:kern w:val="0"/>
                <w:sz w:val="19"/>
                <w:szCs w:val="19"/>
                <w:lang w:val="en-US" w:eastAsia="en-US"/>
              </w:rPr>
            </w:pPr>
            <w:r w:rsidRPr="00D557FA">
              <w:rPr>
                <w:color w:val="000000"/>
                <w:kern w:val="0"/>
                <w:sz w:val="19"/>
                <w:szCs w:val="19"/>
                <w:lang w:val="en-US" w:eastAsia="en-US"/>
              </w:rPr>
              <w:t>Л3.2</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70FC3E" w14:textId="77777777" w:rsidR="00D557FA" w:rsidRPr="00D557FA" w:rsidRDefault="00D557FA" w:rsidP="00D557FA">
            <w:pPr>
              <w:widowControl/>
              <w:spacing w:line="240" w:lineRule="auto"/>
              <w:ind w:firstLine="0"/>
              <w:rPr>
                <w:rFonts w:ascii="Calibri" w:hAnsi="Calibri"/>
                <w:kern w:val="0"/>
                <w:sz w:val="19"/>
                <w:szCs w:val="19"/>
                <w:lang w:eastAsia="en-US"/>
              </w:rPr>
            </w:pPr>
            <w:proofErr w:type="spellStart"/>
            <w:r w:rsidRPr="00D557FA">
              <w:rPr>
                <w:color w:val="000000"/>
                <w:kern w:val="0"/>
                <w:sz w:val="19"/>
                <w:szCs w:val="19"/>
                <w:lang w:eastAsia="en-US"/>
              </w:rPr>
              <w:t>Елесина</w:t>
            </w:r>
            <w:proofErr w:type="spellEnd"/>
            <w:r w:rsidRPr="00D557FA">
              <w:rPr>
                <w:color w:val="000000"/>
                <w:kern w:val="0"/>
                <w:sz w:val="19"/>
                <w:szCs w:val="19"/>
                <w:lang w:eastAsia="en-US"/>
              </w:rPr>
              <w:t xml:space="preserve"> С.И., Муратов Е.Р.</w:t>
            </w:r>
          </w:p>
        </w:tc>
        <w:tc>
          <w:tcPr>
            <w:tcW w:w="43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899F0D" w14:textId="77777777" w:rsidR="00D557FA" w:rsidRPr="00D557FA" w:rsidRDefault="00D557FA" w:rsidP="00D557FA">
            <w:pPr>
              <w:widowControl/>
              <w:spacing w:line="240" w:lineRule="auto"/>
              <w:ind w:firstLine="0"/>
              <w:rPr>
                <w:rFonts w:ascii="Calibri" w:hAnsi="Calibri"/>
                <w:kern w:val="0"/>
                <w:sz w:val="19"/>
                <w:szCs w:val="19"/>
                <w:lang w:eastAsia="en-US"/>
              </w:rPr>
            </w:pPr>
            <w:r w:rsidRPr="00D557FA">
              <w:rPr>
                <w:color w:val="000000"/>
                <w:kern w:val="0"/>
                <w:sz w:val="19"/>
                <w:szCs w:val="19"/>
                <w:lang w:eastAsia="en-US"/>
              </w:rPr>
              <w:t xml:space="preserve">Обработка информации с использованием технологии </w:t>
            </w:r>
            <w:r w:rsidRPr="00D557FA">
              <w:rPr>
                <w:color w:val="000000"/>
                <w:kern w:val="0"/>
                <w:sz w:val="19"/>
                <w:szCs w:val="19"/>
                <w:lang w:val="en-US" w:eastAsia="en-US"/>
              </w:rPr>
              <w:t>OPENCL</w:t>
            </w:r>
            <w:r w:rsidRPr="00D557FA">
              <w:rPr>
                <w:color w:val="000000"/>
                <w:kern w:val="0"/>
                <w:sz w:val="19"/>
                <w:szCs w:val="19"/>
                <w:lang w:eastAsia="en-US"/>
              </w:rPr>
              <w:t xml:space="preserve"> : Методические указания</w:t>
            </w:r>
          </w:p>
        </w:tc>
        <w:tc>
          <w:tcPr>
            <w:tcW w:w="13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A7AF55"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val="en-US" w:eastAsia="en-US"/>
              </w:rPr>
              <w:t>Рязань: РИЦ РГРТУ, 2015,</w:t>
            </w:r>
          </w:p>
        </w:tc>
        <w:tc>
          <w:tcPr>
            <w:tcW w:w="12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FE2227" w14:textId="77777777" w:rsidR="00D557FA" w:rsidRPr="00D557FA" w:rsidRDefault="00D557FA" w:rsidP="00D557FA">
            <w:pPr>
              <w:widowControl/>
              <w:spacing w:line="240" w:lineRule="auto"/>
              <w:ind w:firstLine="0"/>
              <w:rPr>
                <w:rFonts w:ascii="Calibri" w:hAnsi="Calibri"/>
                <w:kern w:val="0"/>
                <w:sz w:val="19"/>
                <w:szCs w:val="19"/>
                <w:lang w:val="en-US" w:eastAsia="en-US"/>
              </w:rPr>
            </w:pPr>
            <w:r w:rsidRPr="00D557FA">
              <w:rPr>
                <w:color w:val="000000"/>
                <w:kern w:val="0"/>
                <w:sz w:val="19"/>
                <w:szCs w:val="19"/>
                <w:lang w:val="en-US" w:eastAsia="en-US"/>
              </w:rPr>
              <w:t>, https://elib.rsre u.ru/ebs/downl oad/1326</w:t>
            </w:r>
          </w:p>
        </w:tc>
      </w:tr>
    </w:tbl>
    <w:p w14:paraId="0654F2A1" w14:textId="77777777" w:rsidR="00B77AD4" w:rsidRPr="00D557FA" w:rsidRDefault="00B77AD4" w:rsidP="00B77AD4">
      <w:pPr>
        <w:pStyle w:val="Default"/>
        <w:ind w:left="284"/>
        <w:jc w:val="center"/>
        <w:rPr>
          <w:b/>
          <w:color w:val="auto"/>
          <w:sz w:val="22"/>
          <w:szCs w:val="22"/>
          <w:lang w:val="en-US"/>
        </w:rPr>
      </w:pPr>
    </w:p>
    <w:sectPr w:rsidR="00B77AD4" w:rsidRPr="00D557FA"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0A6C1" w14:textId="77777777" w:rsidR="00213AFA" w:rsidRDefault="00213AFA">
      <w:pPr>
        <w:spacing w:line="240" w:lineRule="auto"/>
      </w:pPr>
      <w:r>
        <w:separator/>
      </w:r>
    </w:p>
  </w:endnote>
  <w:endnote w:type="continuationSeparator" w:id="0">
    <w:p w14:paraId="6113E5C3" w14:textId="77777777" w:rsidR="00213AFA" w:rsidRDefault="00213A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7749A008" w:rsidR="005210F9" w:rsidRDefault="00E91EB3" w:rsidP="000D6049">
    <w:pPr>
      <w:pStyle w:val="af1"/>
      <w:jc w:val="center"/>
    </w:pPr>
    <w:r>
      <w:fldChar w:fldCharType="begin"/>
    </w:r>
    <w:r w:rsidR="005210F9">
      <w:instrText>PAGE   \* MERGEFORMAT</w:instrText>
    </w:r>
    <w:r>
      <w:fldChar w:fldCharType="separate"/>
    </w:r>
    <w:r w:rsidR="00152F67">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18EA1" w14:textId="77777777" w:rsidR="00213AFA" w:rsidRDefault="00213AFA">
      <w:pPr>
        <w:spacing w:line="240" w:lineRule="auto"/>
      </w:pPr>
      <w:r>
        <w:separator/>
      </w:r>
    </w:p>
  </w:footnote>
  <w:footnote w:type="continuationSeparator" w:id="0">
    <w:p w14:paraId="0926BC54" w14:textId="77777777" w:rsidR="00213AFA" w:rsidRDefault="00213A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2F67"/>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13AFA"/>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1116A"/>
    <w:rsid w:val="0052020A"/>
    <w:rsid w:val="005210F9"/>
    <w:rsid w:val="00524B11"/>
    <w:rsid w:val="00525E52"/>
    <w:rsid w:val="005308EC"/>
    <w:rsid w:val="0053511D"/>
    <w:rsid w:val="0053772B"/>
    <w:rsid w:val="00544B45"/>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83910"/>
    <w:rsid w:val="006923FA"/>
    <w:rsid w:val="006A5C78"/>
    <w:rsid w:val="006B16AF"/>
    <w:rsid w:val="006C0005"/>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66CE"/>
    <w:rsid w:val="00752030"/>
    <w:rsid w:val="007557EE"/>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35F67"/>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77AD4"/>
    <w:rsid w:val="00B81C82"/>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A2B1B"/>
    <w:rsid w:val="00CB20FA"/>
    <w:rsid w:val="00CB496A"/>
    <w:rsid w:val="00CC5188"/>
    <w:rsid w:val="00CD2C2D"/>
    <w:rsid w:val="00CE3B01"/>
    <w:rsid w:val="00CE5700"/>
    <w:rsid w:val="00CF0A95"/>
    <w:rsid w:val="00D04DE2"/>
    <w:rsid w:val="00D07BE7"/>
    <w:rsid w:val="00D16AE6"/>
    <w:rsid w:val="00D202AC"/>
    <w:rsid w:val="00D2033A"/>
    <w:rsid w:val="00D206AF"/>
    <w:rsid w:val="00D24256"/>
    <w:rsid w:val="00D30206"/>
    <w:rsid w:val="00D349D8"/>
    <w:rsid w:val="00D3639F"/>
    <w:rsid w:val="00D401A2"/>
    <w:rsid w:val="00D4593A"/>
    <w:rsid w:val="00D45DD6"/>
    <w:rsid w:val="00D5139D"/>
    <w:rsid w:val="00D557FA"/>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55011"/>
    <w:rsid w:val="00E56CF9"/>
    <w:rsid w:val="00E61B79"/>
    <w:rsid w:val="00E709F0"/>
    <w:rsid w:val="00E83074"/>
    <w:rsid w:val="00E91EB3"/>
    <w:rsid w:val="00EA02C4"/>
    <w:rsid w:val="00EA48C6"/>
    <w:rsid w:val="00EB31EB"/>
    <w:rsid w:val="00EB3E1C"/>
    <w:rsid w:val="00EB67AB"/>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692418274">
      <w:bodyDiv w:val="1"/>
      <w:marLeft w:val="0"/>
      <w:marRight w:val="0"/>
      <w:marTop w:val="0"/>
      <w:marBottom w:val="0"/>
      <w:divBdr>
        <w:top w:val="none" w:sz="0" w:space="0" w:color="auto"/>
        <w:left w:val="none" w:sz="0" w:space="0" w:color="auto"/>
        <w:bottom w:val="none" w:sz="0" w:space="0" w:color="auto"/>
        <w:right w:val="none" w:sz="0" w:space="0" w:color="auto"/>
      </w:divBdr>
    </w:div>
    <w:div w:id="699863438">
      <w:bodyDiv w:val="1"/>
      <w:marLeft w:val="0"/>
      <w:marRight w:val="0"/>
      <w:marTop w:val="0"/>
      <w:marBottom w:val="0"/>
      <w:divBdr>
        <w:top w:val="none" w:sz="0" w:space="0" w:color="auto"/>
        <w:left w:val="none" w:sz="0" w:space="0" w:color="auto"/>
        <w:bottom w:val="none" w:sz="0" w:space="0" w:color="auto"/>
        <w:right w:val="none" w:sz="0" w:space="0" w:color="auto"/>
      </w:divBdr>
    </w:div>
    <w:div w:id="710961758">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863979069">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19965969">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369259575">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F2C07-250E-49B9-BF12-ABE39C29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3517</Words>
  <Characters>20051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6</cp:revision>
  <cp:lastPrinted>2021-03-23T09:54:00Z</cp:lastPrinted>
  <dcterms:created xsi:type="dcterms:W3CDTF">2023-09-21T19:31:00Z</dcterms:created>
  <dcterms:modified xsi:type="dcterms:W3CDTF">2023-09-22T14:41:00Z</dcterms:modified>
</cp:coreProperties>
</file>