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F9" w:rsidRPr="00C4329C" w:rsidRDefault="000203F9" w:rsidP="00757B9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4329C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81" w:rsidRPr="00C4329C" w:rsidRDefault="006E6381" w:rsidP="00757B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МИНИСТЕРСТВО ОБРАЗОВАНИЯ И НАУКИ РОССИЙСКОЙ ФЕДЕРАЦИИ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ФЕДЕРАЛЬНОЕ ГОСУДАРСТВЕННОЕ БЮДЖЕТНОЕ ОБРАЗОВАТЕЛЬНОЕ УЧРЕЖДЕНИЕ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25C15">
        <w:rPr>
          <w:rFonts w:ascii="Times New Roman" w:hAnsi="Times New Roman" w:cs="Times New Roman"/>
        </w:rPr>
        <w:t>ВЫСШЕГО ОБРАЗОВАНИЯ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5C15">
        <w:rPr>
          <w:rFonts w:ascii="Times New Roman" w:hAnsi="Times New Roman" w:cs="Times New Roman"/>
          <w:sz w:val="24"/>
          <w:szCs w:val="24"/>
          <w:lang w:eastAsia="zh-CN"/>
        </w:rPr>
        <w:t>ИМЕНИ В.Ф. УТКИНА»</w:t>
      </w:r>
    </w:p>
    <w:p w:rsidR="00725C15" w:rsidRPr="00725C15" w:rsidRDefault="00725C15" w:rsidP="00725C1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5C15" w:rsidRPr="00725C15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</w:p>
    <w:p w:rsidR="00725C15" w:rsidRPr="00725C15" w:rsidRDefault="00725C15" w:rsidP="00725C15">
      <w:pPr>
        <w:spacing w:after="0" w:line="240" w:lineRule="auto"/>
        <w:ind w:right="599"/>
        <w:jc w:val="center"/>
        <w:rPr>
          <w:rFonts w:ascii="Times New Roman" w:hAnsi="Times New Roman" w:cs="Times New Roman"/>
          <w:sz w:val="24"/>
          <w:szCs w:val="24"/>
        </w:rPr>
      </w:pPr>
      <w:r w:rsidRPr="00725C15">
        <w:rPr>
          <w:rFonts w:ascii="Times New Roman" w:hAnsi="Times New Roman" w:cs="Times New Roman"/>
          <w:sz w:val="24"/>
          <w:szCs w:val="24"/>
        </w:rPr>
        <w:t>Кафедра «</w:t>
      </w:r>
      <w:r w:rsidR="007A7DAA">
        <w:rPr>
          <w:rFonts w:ascii="Times New Roman" w:hAnsi="Times New Roman" w:cs="Times New Roman"/>
          <w:sz w:val="24"/>
          <w:szCs w:val="24"/>
        </w:rPr>
        <w:t>Химическая технология</w:t>
      </w:r>
      <w:r w:rsidRPr="00725C1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tbl>
      <w:tblPr>
        <w:tblW w:w="931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4394"/>
        <w:gridCol w:w="1276"/>
        <w:gridCol w:w="3648"/>
      </w:tblGrid>
      <w:tr w:rsidR="00951D33" w:rsidRPr="00C4329C" w:rsidTr="001D5010">
        <w:tc>
          <w:tcPr>
            <w:tcW w:w="4394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D33" w:rsidRPr="00C4329C" w:rsidTr="001D5010">
        <w:tc>
          <w:tcPr>
            <w:tcW w:w="4394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</w:tcPr>
          <w:p w:rsidR="00951D33" w:rsidRPr="00C4329C" w:rsidRDefault="00951D33" w:rsidP="00757B9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705E57" w:rsidRPr="00C4329C" w:rsidRDefault="00705E57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C4329C" w:rsidRDefault="0028683C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МЕТОДИЧЕСКИЕ УКАЗАНИЯ</w:t>
      </w:r>
      <w:r w:rsidR="00A1652B" w:rsidRPr="00C4329C">
        <w:rPr>
          <w:rFonts w:ascii="Times New Roman" w:eastAsia="TimesNewRomanPSMT" w:hAnsi="Times New Roman" w:cs="Times New Roman"/>
          <w:b/>
          <w:sz w:val="28"/>
          <w:szCs w:val="28"/>
        </w:rPr>
        <w:t xml:space="preserve"> ПО ДИСЦИПЛИНЕ</w:t>
      </w:r>
    </w:p>
    <w:p w:rsidR="00445783" w:rsidRPr="001A3118" w:rsidRDefault="00445783" w:rsidP="00757B9E">
      <w:pPr>
        <w:autoSpaceDE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D33" w:rsidRPr="00C4329C" w:rsidRDefault="00C8701F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6B703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.02</w:t>
      </w:r>
      <w:r w:rsidRPr="00C8701F">
        <w:rPr>
          <w:rFonts w:ascii="Times New Roman" w:hAnsi="Times New Roman" w:cs="Times New Roman"/>
          <w:b/>
          <w:sz w:val="28"/>
          <w:szCs w:val="28"/>
        </w:rPr>
        <w:t>_</w:t>
      </w:r>
      <w:r w:rsidR="00951D33" w:rsidRPr="00C4329C">
        <w:rPr>
          <w:rFonts w:ascii="Times New Roman" w:hAnsi="Times New Roman" w:cs="Times New Roman"/>
          <w:b/>
          <w:sz w:val="28"/>
          <w:szCs w:val="28"/>
        </w:rPr>
        <w:t>ИНОСТРАННЫЙ ЯЗЫК В ПРОФЕССИОНАЛЬНОЙ СФЕРЕ</w:t>
      </w:r>
    </w:p>
    <w:p w:rsidR="00445783" w:rsidRPr="00C4329C" w:rsidRDefault="0044578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D97231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</w:p>
    <w:p w:rsidR="00D97231" w:rsidRPr="00A46493" w:rsidRDefault="00D97231" w:rsidP="00D97231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46493">
        <w:rPr>
          <w:rFonts w:ascii="Times New Roman" w:eastAsia="TimesNewRomanPSMT" w:hAnsi="Times New Roman" w:cs="Times New Roman"/>
          <w:sz w:val="28"/>
          <w:szCs w:val="28"/>
        </w:rPr>
        <w:t>18.04.01</w:t>
      </w:r>
      <w:r w:rsidR="00A46493" w:rsidRPr="00A46493">
        <w:rPr>
          <w:rFonts w:ascii="Times New Roman" w:hAnsi="Times New Roman" w:cs="Times New Roman"/>
          <w:sz w:val="28"/>
          <w:szCs w:val="28"/>
        </w:rPr>
        <w:t>_</w:t>
      </w:r>
      <w:r w:rsidRPr="00A46493">
        <w:rPr>
          <w:rFonts w:ascii="Times New Roman" w:hAnsi="Times New Roman" w:cs="Times New Roman"/>
          <w:sz w:val="28"/>
          <w:szCs w:val="28"/>
        </w:rPr>
        <w:t>Химическая технология органических веществ</w:t>
      </w:r>
    </w:p>
    <w:p w:rsidR="00A46493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eastAsia="TimesNewRomanPSMT" w:hAnsi="Times New Roman" w:cs="Times New Roman"/>
          <w:sz w:val="28"/>
          <w:szCs w:val="28"/>
        </w:rPr>
        <w:t>Направленность (профиль)</w:t>
      </w:r>
      <w:r w:rsidR="00A46493" w:rsidRPr="00A46493">
        <w:rPr>
          <w:rFonts w:ascii="Times New Roman" w:eastAsia="TimesNewRomanPSMT" w:hAnsi="Times New Roman" w:cs="Times New Roman"/>
          <w:sz w:val="28"/>
          <w:szCs w:val="28"/>
        </w:rPr>
        <w:t>:</w:t>
      </w:r>
      <w:r w:rsidRPr="00A46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31" w:rsidRPr="00A46493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6493">
        <w:rPr>
          <w:rFonts w:ascii="Times New Roman" w:hAnsi="Times New Roman" w:cs="Times New Roman"/>
          <w:sz w:val="28"/>
          <w:szCs w:val="28"/>
        </w:rPr>
        <w:t>Химическая технология</w:t>
      </w:r>
    </w:p>
    <w:p w:rsidR="00D97231" w:rsidRDefault="00D97231" w:rsidP="00D97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C23BF" w:rsidRPr="00C8701F" w:rsidRDefault="00BC23BF" w:rsidP="00BC23BF">
      <w:pPr>
        <w:spacing w:line="240" w:lineRule="auto"/>
        <w:jc w:val="center"/>
        <w:rPr>
          <w:sz w:val="24"/>
          <w:szCs w:val="24"/>
        </w:rPr>
      </w:pPr>
    </w:p>
    <w:p w:rsidR="00BC23BF" w:rsidRPr="00BC23BF" w:rsidRDefault="00BC23BF" w:rsidP="00BC2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3BF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BC23BF" w:rsidRPr="00BC23BF" w:rsidRDefault="00BC23BF" w:rsidP="00BC23BF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BC23BF">
        <w:rPr>
          <w:rFonts w:ascii="Times New Roman" w:hAnsi="Times New Roman" w:cs="Times New Roman"/>
          <w:sz w:val="28"/>
          <w:szCs w:val="28"/>
        </w:rPr>
        <w:t>магистратура</w:t>
      </w:r>
    </w:p>
    <w:p w:rsidR="00557E23" w:rsidRPr="0062472C" w:rsidRDefault="00557E23" w:rsidP="00557E23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C4329C" w:rsidRDefault="00951D33" w:rsidP="00757B9E">
      <w:pPr>
        <w:autoSpaceDE w:val="0"/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t xml:space="preserve">Квалификация (степень) выпускника – </w:t>
      </w:r>
      <w:r w:rsidR="000261AE">
        <w:rPr>
          <w:rFonts w:ascii="Times New Roman" w:eastAsia="TimesNewRomanPSMT" w:hAnsi="Times New Roman" w:cs="Times New Roman"/>
          <w:sz w:val="28"/>
          <w:szCs w:val="28"/>
        </w:rPr>
        <w:t>м</w:t>
      </w:r>
      <w:r w:rsidR="0006275E" w:rsidRPr="00C4329C">
        <w:rPr>
          <w:rFonts w:ascii="Times New Roman" w:eastAsia="TimesNewRomanPSMT" w:hAnsi="Times New Roman" w:cs="Times New Roman"/>
          <w:sz w:val="28"/>
          <w:szCs w:val="28"/>
        </w:rPr>
        <w:t>агистр</w:t>
      </w: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951D33" w:rsidRPr="00BF6004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C4329C">
        <w:rPr>
          <w:rFonts w:ascii="Times New Roman" w:eastAsia="TimesNewRomanPSMT" w:hAnsi="Times New Roman" w:cs="Times New Roman"/>
          <w:sz w:val="28"/>
          <w:szCs w:val="28"/>
        </w:rPr>
        <w:t>Форма обучения – очн</w:t>
      </w:r>
      <w:r w:rsidR="00A26A8F">
        <w:rPr>
          <w:rFonts w:ascii="Times New Roman" w:eastAsia="TimesNewRomanPSMT" w:hAnsi="Times New Roman" w:cs="Times New Roman"/>
          <w:sz w:val="28"/>
          <w:szCs w:val="28"/>
        </w:rPr>
        <w:t>о-заочная</w:t>
      </w:r>
    </w:p>
    <w:p w:rsidR="00951D33" w:rsidRPr="00C4329C" w:rsidRDefault="00951D33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5648AA" w:rsidRPr="00C4329C" w:rsidRDefault="005648AA" w:rsidP="00757B9E">
      <w:pPr>
        <w:spacing w:after="0" w:line="240" w:lineRule="auto"/>
        <w:ind w:firstLine="70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F11FF9" w:rsidRPr="00C4329C" w:rsidRDefault="00F11FF9" w:rsidP="00757B9E">
      <w:pPr>
        <w:spacing w:after="0" w:line="240" w:lineRule="auto"/>
        <w:ind w:firstLine="709"/>
        <w:rPr>
          <w:rFonts w:ascii="Times New Roman" w:eastAsia="TimesNewRomanPSMT" w:hAnsi="Times New Roman" w:cs="Times New Roman"/>
          <w:sz w:val="28"/>
          <w:szCs w:val="28"/>
        </w:rPr>
      </w:pPr>
      <w:bookmarkStart w:id="0" w:name="_GoBack"/>
      <w:bookmarkEnd w:id="0"/>
      <w:r w:rsidRPr="00C4329C">
        <w:rPr>
          <w:rFonts w:ascii="Times New Roman" w:eastAsia="TimesNewRomanPSMT" w:hAnsi="Times New Roman" w:cs="Times New Roman"/>
          <w:sz w:val="28"/>
          <w:szCs w:val="28"/>
        </w:rPr>
        <w:br w:type="page"/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МЕТОДИЧЕСКИЕ УКАЗАНИЯ К ПРАКТИЧЕСКИМ ЗАНЯТИЯМ ПО ДИСЦИПЛИНЕ «ИНОСТРАННЫЙ ЯЗЫК В ПРОФЕССИОНАЛЬНОЙ СФЕРЕ»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указания к практическим занятиям по дисциплине «Иностранный язык в профессиональной сфере» представляют собой пояснения для магистрантов, продолжающих изучать первый иностранный язык в РГРТУ. Целью данных указаний является способствование обучающимся в освоении иностранного языка за счет корректной организации изучения дисциплины. Также данные методические указания могут быть использованы преподавателями, ведущими данную дисциплину, для улучшения эффективности процесса обучения.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«Иностранный язык в профессиональной сфере» является одной из основополагающих в системе высшего профессионального образования. Преподавание иностранного языка направлено на формирование иноязычной компетенции, навыков межкультурной коммуникации и фоновых знаний в профильных дисциплинах. Дисциплина характеризуется способностью выступать как целью, так и средством обучения, что позволяет реализовывать на ее основе междисциплинарные связи.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дисциплины «Иностранный язык в профессиональной сфере» в магистратуре является дальнейшее повышение уровня языковой компетенции, достигнутого на предыдущих этапах образования, решение коммуникативных задач в профессиональной деятельности, активное использование иноязычных источников научно-технической информации для профессиональных целей, самообразование. Изучение иностранного языка также способствует повышению эрудиции обучающегося, развитию его толерантности, уважению ценностей других народов,  повышению общей культуры, развитию его общих способностей и улучшению исследовательских навыков. Изучение дисциплины направлено на формирование вторичной языковой личности.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И ОРГАНИЗАЦИЯ ЗАНЯТИЙ ПО ДИСЦИПЛИНЕ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дисциплины включает общее, независимое от профиля обучения, и профессионально-ориентированное, предназначенное для освоения компетенций в специальности конкретного профиля.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профессионально-ориентированному иностранному языку проводится на основе принципа модулей. В данном курсе выделены следующие модули-темы: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Избранная специальность.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Иностранный язык как средство научной международной коммуникации.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Тема магистерского исследования.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Деловая письменная и устная коммуникация на иностранном языке.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практического занятия по иностранному языку определяется поставленной целью. Занятие 1 типа предполагает освоение иноязычного материала с его полным пониманием. Оно включает упражнения на точное понимание и закрепление понятого, например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 наиболее сложных эпизодов, ответ на вопросы по тексту.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Занятие 2 типа занимается закреплением полученных навыков, формированию практических компетенций. Включает упражнения на создание репродуктивных навыков владения лексикой и грамматикой, а именно, постановка вопросов к тексту, составление определений, перевод с русского языка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иностранный. 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3 типа посвящено контролю  приобретенных компетенций. Здесь  используются упражнения на пересказ текста, дискуссии на иностранном языке, письменный перевод.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учебного процесса по дисциплине предполагает осуществление проектов, в ходе которых формируются исследовательские,  творческие  навыки,  навыки </w:t>
      </w:r>
      <w:r>
        <w:rPr>
          <w:rFonts w:ascii="Times New Roman" w:hAnsi="Times New Roman" w:cs="Times New Roman"/>
          <w:sz w:val="24"/>
          <w:szCs w:val="24"/>
        </w:rPr>
        <w:lastRenderedPageBreak/>
        <w:t>самостоятельной деятельности; участие в ролевых играх, формирующих коммуникативные компетенции.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методов обучения зависит от сложившихся педагогических условий и учитывает цели и содержание обучения на данном этапе, уровень подготовки группы, индивидуальные особенности обучающихся, технические и материальные возможности преподавателя и вуза, временные рамки, внешние условия и ряд других факторов. В РГРТУ широко применяются информационно-рецептивный, репродуктивный, условно-продуктивный, продуктивный методы и т.д.</w:t>
      </w:r>
    </w:p>
    <w:p w:rsidR="006903C5" w:rsidRDefault="006903C5" w:rsidP="006903C5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</w:p>
    <w:p w:rsidR="006903C5" w:rsidRDefault="006903C5" w:rsidP="006903C5">
      <w:pPr>
        <w:pStyle w:val="12"/>
        <w:tabs>
          <w:tab w:val="left" w:pos="1134"/>
        </w:tabs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  <w:lang w:bidi="ru-RU"/>
        </w:rPr>
        <w:t>МЕТОДИЧЕСКИЕ РЕКОМЕНДАЦИИ ПО ОРГАНИЗАЦИИ САМОСТОЯТЕЛЬНОГО ИЗУЧЕНИЯ ДИСЦИПЛИНЫ СТУДЕНТАМИ</w:t>
      </w:r>
    </w:p>
    <w:p w:rsidR="006903C5" w:rsidRDefault="006903C5" w:rsidP="006903C5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дисциплины «Иностранный язык в профессиональной сфере» осуществляется в течение одного семестра. Рекомендуется следующим образом организовать время, необходимое для изучения дисциплины: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Повторение материала занятия в тот же день – 10-15 минут.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материала занятия за день перед следующим – 10-15 минут.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Изучение теоретического материала по учебнику и конспекту – 1 час в неделю.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изучении дисциплины очень полезно самостоятельно изучать материал, который еще не был объяснен на занятии, тогда информация будет восприниматься легче. Для понимания материала и качественного его усвоения рекомендуется такая последовательность действий: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1). После окончания учебных занятий, при подготовке к занятиям следующего дня, нужно сначала просмотреть и обдумать материал занятия, прослушанного сегодня (10-15 минут).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2). При подготовке к следующему занятию нужно просмотреть те</w:t>
      </w:r>
      <w:proofErr w:type="gramStart"/>
      <w:r>
        <w:rPr>
          <w:sz w:val="24"/>
          <w:szCs w:val="24"/>
        </w:rPr>
        <w:t>кст пр</w:t>
      </w:r>
      <w:proofErr w:type="gramEnd"/>
      <w:r>
        <w:rPr>
          <w:sz w:val="24"/>
          <w:szCs w:val="24"/>
        </w:rPr>
        <w:t>едыдущего, подумать о том, какой может быть тема следующего занятия (10-15 минут).</w:t>
      </w:r>
    </w:p>
    <w:p w:rsidR="006903C5" w:rsidRDefault="006903C5" w:rsidP="006903C5">
      <w:pPr>
        <w:pStyle w:val="a4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течение недели выбрать время (минимум 1час) для работы с литературой в библиотеке.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Самостоятельное изучение тем учебной дисциплины способствует: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закреплению знаний, умений и навыков, полученных в ходе аудиторных занятий;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углублению и расширению знаний по отдельным вопросам и темам дисциплины;</w:t>
      </w:r>
    </w:p>
    <w:p w:rsidR="006903C5" w:rsidRDefault="006903C5" w:rsidP="006903C5">
      <w:pPr>
        <w:pStyle w:val="12"/>
        <w:numPr>
          <w:ilvl w:val="0"/>
          <w:numId w:val="11"/>
        </w:num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освоению умений прикладного и практического использования полученных знаний по темам дисциплины.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Самостоятельная работа как вид учебной работы может использоваться на лекциях, практических и лабораторных занятиях, а также иметь самостоятельное значение - внеаудиторная самостоятельная работа обучающихся - при подготовке к лекциям, практическим занятиям, лабораторным работам, к зачету.</w:t>
      </w:r>
    </w:p>
    <w:p w:rsidR="006903C5" w:rsidRDefault="006903C5" w:rsidP="006903C5">
      <w:pPr>
        <w:pStyle w:val="12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Зачет показывает степень освоения дисциплины </w:t>
      </w:r>
      <w:proofErr w:type="gramStart"/>
      <w:r>
        <w:rPr>
          <w:color w:val="000000"/>
          <w:sz w:val="24"/>
          <w:szCs w:val="24"/>
          <w:lang w:bidi="ru-RU"/>
        </w:rPr>
        <w:t>обучающимся</w:t>
      </w:r>
      <w:proofErr w:type="gramEnd"/>
      <w:r>
        <w:rPr>
          <w:color w:val="000000"/>
          <w:sz w:val="24"/>
          <w:szCs w:val="24"/>
          <w:lang w:bidi="ru-RU"/>
        </w:rPr>
        <w:t>.</w:t>
      </w:r>
    </w:p>
    <w:p w:rsidR="006903C5" w:rsidRDefault="006903C5" w:rsidP="006903C5">
      <w:pPr>
        <w:pStyle w:val="12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При подготовке к зачету необходимо тщательно изучить теоретический материал, просмотреть все отчеты по практическим упражнениям. Возникшие в ходе подготовки вопросы, на которые студент не смог найти ответа, необходимо записать и выяснить их на консультации у преподавателя.</w:t>
      </w:r>
    </w:p>
    <w:p w:rsidR="006903C5" w:rsidRDefault="006903C5" w:rsidP="006903C5">
      <w:pPr>
        <w:shd w:val="clear" w:color="auto" w:fill="FFFFFF"/>
        <w:tabs>
          <w:tab w:val="left" w:pos="1853"/>
        </w:tabs>
        <w:suppressAutoHyphens/>
        <w:spacing w:after="0" w:line="240" w:lineRule="auto"/>
        <w:ind w:firstLine="1854"/>
        <w:jc w:val="both"/>
        <w:rPr>
          <w:rFonts w:ascii="Times New Roman" w:hAnsi="Times New Roman" w:cs="Times New Roman"/>
          <w:sz w:val="24"/>
          <w:szCs w:val="24"/>
        </w:rPr>
      </w:pP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ЗАДАНИЙ К ЗАЧЕТУ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1854"/>
        <w:rPr>
          <w:rFonts w:ascii="Times New Roman" w:hAnsi="Times New Roman" w:cs="Times New Roman"/>
          <w:b/>
          <w:bCs/>
          <w:sz w:val="24"/>
          <w:szCs w:val="24"/>
        </w:rPr>
      </w:pP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Письменный перевод текста по специальности объемом 1500 знаков с использованием словаря, время выполнения - 30 минут.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Устный перевод текста общенаучного характера объемом 1800 знаков, без использования словаря. </w:t>
      </w:r>
    </w:p>
    <w:p w:rsidR="006903C5" w:rsidRDefault="006903C5" w:rsidP="006903C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3. Устное высказывание по теме </w:t>
      </w:r>
      <w:r>
        <w:rPr>
          <w:rFonts w:ascii="Times New Roman" w:hAnsi="Times New Roman" w:cs="Times New Roman"/>
          <w:sz w:val="24"/>
          <w:szCs w:val="24"/>
        </w:rPr>
        <w:t>профессиональных научных интересов и выполняемой научной работе.</w:t>
      </w:r>
    </w:p>
    <w:p w:rsidR="006903C5" w:rsidRDefault="006903C5" w:rsidP="006903C5">
      <w:pPr>
        <w:shd w:val="clear" w:color="auto" w:fill="FFFFFF"/>
        <w:spacing w:after="0" w:line="240" w:lineRule="auto"/>
        <w:ind w:firstLine="1854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ОПИСАНИЕ ОБЩЕЕВРОПЕСКИХ </w:t>
      </w:r>
      <w:r>
        <w:rPr>
          <w:rFonts w:ascii="Times New Roman" w:hAnsi="Times New Roman" w:cs="Times New Roman"/>
          <w:b/>
          <w:sz w:val="24"/>
          <w:szCs w:val="24"/>
          <w:lang w:eastAsia="ko-KR"/>
        </w:rPr>
        <w:t xml:space="preserve">ТРЕБОВАНИЙ К УРОВНЮ ВЛАДЕНИЯ ИНОСТРАННЫМ ЯЗЫКОМ </w:t>
      </w: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Система уровней владения языком в соответствии с общеевропейскими компетенциями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jc w:val="center"/>
        <w:tblInd w:w="-18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6"/>
        <w:gridCol w:w="6105"/>
      </w:tblGrid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Элементарное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Basic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выживания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Breakthrough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Предпороговый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Waystage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Самостоятельное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Independent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Threshold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Пороговый продвинутый уровень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Vantage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32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Свободное владение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Proficient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User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профессионального владения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Effective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Operational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Proficiency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  <w:tr w:rsidR="006903C5" w:rsidTr="006903C5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Уровень владения в совершенстве (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Mastery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)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Таблица 1 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 </w:t>
      </w:r>
    </w:p>
    <w:tbl>
      <w:tblPr>
        <w:tblW w:w="936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709"/>
        <w:gridCol w:w="7799"/>
      </w:tblGrid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Элементарное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и могу употребить в речи знакомые фразы и выражения, необходимые для выполнения конкретных задач. Могу представиться/ представить других, задавать/ отвечать на вопросы о месте жительства, знакомых, имуществе. Могу участвовать в несложном разговоре, если собеседник говорит медленно и отчетливо и готов оказать помощь.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Понимаю отдельные предложения и часто встречающиеся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выражения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связанные с основными сферами жизни (например, основные сведения о себе и членах своей семьи, покупках, устройстве на работу и т.п.). Могу выполнить задачи, связанные с простым обменом информации на знакомые или бытовые темы. В простых выражениях могу рассказать о себе, своих родных и близких, описать основные аспекты повседневной жизни.</w:t>
            </w:r>
          </w:p>
        </w:tc>
      </w:tr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Самостоятельное владение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основные идеи четких сообщений, сделанных на литературном языке на разные темы, типично возникающие на работе, учебе, досуге и т.д. Умею общаться в большинстве ситуаций, которые могут возникнуть во время пребывания в стране изучаемого языка. Могу составить связное сообщение на известные или особо интересующие меня темы. Могу описать впечатления, события, надежды, стремления, изложить и обосно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свое мнение и планы на будущее.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Понимаю общее содержание сложных текстов на абстрактные и конкретные темы, в том числе узкоспециальные тексты. Говорю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достаточно быстро и спонтанно, чтобы постоянно общаться с носителями языка без особых затруднений для любой из сторон. Я умею делать четкие, подробные сообщения на различные темы и изложить свой взгляд на основную проблему, показать преимущество и недостатки разных мнений.</w:t>
            </w:r>
          </w:p>
        </w:tc>
      </w:tr>
      <w:tr w:rsidR="006903C5" w:rsidTr="006903C5"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Свободное владение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  <w:p w:rsidR="006903C5" w:rsidRDefault="006903C5">
            <w:pPr>
              <w:spacing w:after="0" w:line="240" w:lineRule="auto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1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объемные сложные тексты на различную тематику, распознаю скрытое значение. Говорю спонтанно в быстром темпе, не испытывая затруднений с подбором слов и выражений. Гибко и эффективно использую язык для общения в научной и профессиональной деятельности. Могу создать точное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детальное, хорошо выстроенное сообщение на сложные темы, демонстрируя владение моделями организации текста, средствами связи и объединением его элементов.</w:t>
            </w:r>
          </w:p>
        </w:tc>
      </w:tr>
      <w:tr w:rsidR="006903C5" w:rsidTr="006903C5"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2</w:t>
            </w:r>
            <w:proofErr w:type="gramEnd"/>
          </w:p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 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Понимаю практически любое устное или письменное сообщение, могу составить связный текст, опираясь на несколько устных и письменных источников. Говорю спонтанно с высоким темпом и высокой степенью точности, подчеркивая оттенки значений даже в самых сложных случаях.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Таблица 2  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ближайшем окружении.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знакомые имена, слова, а также очень простые предложения в объявлениях, на плакатах или каталогах.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принимать участие в диалоге, если мой собеседник повторяет по моей просьбе в замедленном темпе свое высказывание или перефразирует его, а также помогает сформулировать то, что я пытаюсь сказать. Я могу задавать простые вопросы и отвечать на них в рамках известных мне или интересующих меня тем.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умею, используя простые фразы и предложения, рассказать о месте, где живу, и людях, которых я знаю.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открытки (например, поздравление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отдельные фразы и наиболее употребительные слова в высказываниях, касающихся важных для меня тем (например, основную информацию о себе и своей семье, о покупках, о месте, где живу, о работе). Я понимаю, о чем идет речь в простых, четко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произнесенных и небольших по объему сообщениях и объявлениях.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очень короткие простые тексты. Я могу найти конкретную, легко предсказуемую информацию в простых текстах повседневного общения: в рекламах, проспектах, меню, расписаниях. Я понимаю простые письма личного характера.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простых типичных ситуациях, требующих непосредственного обмена информацией в рамках знакомых мне тем и видов деятельности. Я могу поддерживать предельно краткий разговор на бытовые темы, и все же понимаю недостаточно, чтобы самостоятельно вести беседу.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могу, используя простые фразы и предложения, рассказать о своей семье и других людях, условиях жизни, учебе, настоящей или прежней работе.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короткие записки и сообщения. Я могу написать несложное письмо личного характера (например, выразить кому-либо свою благодарность за что-либо).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B1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понимаю основные положения четко произнесенных высказываний в пределах литературной нормы на известные мне темы, с которыми мне приходится иметь дело на работе, в школе, на отдыхе и т.д. Я понимаю, о чем идет речь в большинстве радио- и телепрограмм о текущих событиях, а также передач, связанных с моими личными или профессиональными интересами. Речь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говорящих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должна быть при этом четкой и относительно медленной.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тексты, построенные на частотном языковом материале повседневного и профессионального общения. Я понимаю описания событий, чувств, намерений в письмах личного характера.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общаться в большинстве ситуаций, возникающих во время пребывания в стране изучаемого языка. Я могу без предварительной подготовки участвовать в диалогах на знакомую мне/ интересующую меня тему (например, «семья», «хобби», «работа», «путешествие», «текущие события»).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строить простые связные высказывания о своих личных впечатлениях, событиях, рассказывать о своих мечтах, надеждах и желаниях. Я могу кратко обосновать и объяснить свои взгляды и намерения. Я могу рассказать историю или изложить сюжет книги или фильма и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выразить к этому свое отношение.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lastRenderedPageBreak/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простые связные тексты на знакомые или интересующие меня темы. Я умею писать письма личного характера, сообщая в них о своих личных переживаниях и впечатлениях.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B2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доклады и лекции и содержащуюся в них даже сложную аргументацию, если тематика этих выступлений мне достаточно знакома. Я понимаю почти все новости и репортажи о текущих событиях. Я понимаю содержание большинства фильмов, если их герои говорят на литературном языке.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статьи и сообщения по современной проблематике, авторы которых занимают особую позицию или высказывают особую точку зрения. Я понимаю современную художественную прозу.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без подготовки довольно свободно участвовать в диалогах с носителями изучаемого языка. Я умею принимать активное участие в дискуссии по знакомой мне проблеме, обосновывать и отстаивать свою точку зрения.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понятно и обстоятельно высказываться по широкому кругу интересующих меня вопросов. Я могу объяснить свою точку зрения по актуальной проблеме, высказывая все аргументы «за» и «против».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писать понятные подробные сообщения по широкому кругу интересующих меня вопросов. Я умею писать эссе или доклады, освещая вопросы или аргументируя точку зрения «за» или «против». Я умею писать письма, выделяя те события и впечатления, которые являются для меня особо важными.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развернутые сообщения, даже если они имеют нечеткую логическую структуру и недостаточно выраженные смысловые связи. Я почти свободно понимаю все телевизионные программы и фильмы.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понимаю большие сложные нехудожественные и художественные тексты, их стилистические особенности. Я понимаю также специальные статьи и технические инструкции большого объема, даже если они не касаются сферы моей деятельности.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спонтанно и бегло, не испытывая трудностей в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подборе слов, выражать свои мысли. Моя речь отличается разнообразием языковых средств и точностью их употребления в ситуациях профессионального и повседневного общения. Я умею точно формулировать свои мысли и выражать свое мнение, а также активно поддерживать любую беседу.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понятно и обстоятельно излагать сложные темы, объединять в единое целое составные части, развивать отдельные положения и делать соответствующие выводы.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четко и логично выражать свои мысли в письменной форме и подробно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освещать свои взгляды. Я умею подробно излагать в письмах, сочинениях, докладах сложные проблемы, выделяя то, что мне представляется наиболее важным. Я умею использовать языковой стиль, соответствующий предполагаемому адресату.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C2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1608"/>
        <w:gridCol w:w="6258"/>
      </w:tblGrid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Понимание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любую разговорную речь при непосредственно или опосредованном общении. Я свободно понимаю речь носителя языка, говорящего в быстром темпе, если у меня есть возможность привыкнуть к индивидуальным особенностям его произношения.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Чтение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свободно понимаю все типы текстов, включая тексты абстрактного характера, сложные в композиционном или языковом отношении: инструкции, специальные статьи и художественные произведения.</w:t>
            </w:r>
          </w:p>
        </w:tc>
      </w:tr>
      <w:tr w:rsidR="006903C5" w:rsidTr="006903C5">
        <w:tc>
          <w:tcPr>
            <w:tcW w:w="14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Говорение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могу свободно участвовать в любом разговоре или дискуссии, владею разнообразными идиоматическими и разговорными выражениями. Я бегло высказываюсь и умею выражать любые оттенки значения. Если у меня возникают трудности в использовании языковых средств, я умею быстро и незаметно для окружающих перефразировать свое высказывание.</w:t>
            </w:r>
          </w:p>
        </w:tc>
      </w:tr>
      <w:tr w:rsidR="006903C5" w:rsidTr="006903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903C5" w:rsidRDefault="006903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Монолог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 умею бегло свободно и аргументированно высказываться, используя соответствующие языковые средства в зависимости от ситуации. Я умею логически построить свое сообщение таким образом, чтобы привлечь внимание слушателей и помочь им отметить и запомнить наиболее важные положения.</w:t>
            </w:r>
          </w:p>
        </w:tc>
      </w:tr>
      <w:tr w:rsidR="006903C5" w:rsidTr="006903C5"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Письмо</w:t>
            </w:r>
          </w:p>
        </w:tc>
        <w:tc>
          <w:tcPr>
            <w:tcW w:w="6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Я умею логично и последовательно выражать свои мысли в письменной форме, используя при этом необходимые языковые средства. Я умею писать сложные письма, отчеты, доклады или статьи, которые имеют четкую логическую структуру, помогающую адресату отметить и запомнить наиболее важные моменты. Я умею писать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 xml:space="preserve">резюме и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рецензии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как на работы профессионального характера, так и на художественные произведения.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lastRenderedPageBreak/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 xml:space="preserve"> Таблица 3     Говорение 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A1 (Уровень выживания):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очень ограниченным запасом слов и словосо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четаний, которые служат для изложения сведений о себе и для описания конкретных частных ситуаций.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Ограниченно контролирует употребление заученных наизусть нескольких простых грамматических и синтаксических конструкций.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очень коротко высказаться, произнести отдельные высказывания, в основном составленные из заученных единиц. Делает много пауз для поиска подходящего выражения,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выговаривания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менее знакомых слов, исправления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задавать вопросы личного характера и расска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зывать о себе. Может эле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ментарно реагировать на речь собеседника, но в целом общение зависит от повторе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ний, перефразирования и исправления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слова и группы слов с помощью таких простых союзов, выражающих линейную последовательность, как «и», «затем».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A2 (</w:t>
      </w:r>
      <w:proofErr w:type="spell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Предпороговый</w:t>
      </w:r>
      <w:proofErr w:type="spell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Использует элементарные синтаксические структуры с заученными конструкциями, словосочетания и стандартные обороты для того, чтобы передать ограниченную информацию в простых каждо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дневных ситуациях.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Правильно употребляет некоторые простые структуры, но по-прежнему систематически делает элементарные ошибки.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понятно выразить свою мысль очень короткими предложениями, хотя паузы,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самоисправления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переформулирование</w:t>
            </w:r>
            <w:proofErr w:type="spell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предложения непосредственно бросаются в глаза.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отвечать на вопросы и реагировать на простые высказывания. Может показать, когда он/она еще следит за мыслью собеседника, но очень редко понимает достаточно, чтобы поддерживать беседу самостоятельно.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соединять группы слов при помощи таких простых союзов как «и», «но», «потому что».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достаточными языковыми знаниями, чтобы принять участие в беседе; словарный запас позволяет объясниться с некоторым количеством пауз и описа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 xml:space="preserve">тельных выражений по таким темам, как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семья, хобби, увлечения, работа, путешествия и текущие события.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Достаточно аккуратно использует набор конструкций, ассоциируемых со знакомыми, регулярно происходящими ситуациями.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высказаться понятно, несмотря на то, что паузы для поиска грамматических и лексических средств заметны, особенно в высказываниях значительной протяженности.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начинать, поддержи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вать и завершать беседу один на один, если темы обсужде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ния знакомы или индиви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дуально значимы. Может повторить предыдущие реплики, демонстрируя тем самым свое понимание.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связать несколько достаточно коротких простых предложений в линейный текст, состоящий из нескольких пунктов.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(Пороговый продвинутый уровень):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Обладает достаточным словарным запасом, позволяющим описывать что- либо, выражать точку зрения по общим вопросам без явного поиска подходящего выражения. Умеет использовать некоторые сложные синтаксические конструкции.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достаточно высокий уровень контроля грамматической правильности. Не делает ошибок, которые могут привести к непониманию, и может исправить большинство собственных ошибок.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порождать высказывания определенной продолжительности с достаточно ровным темпом. Может демонстрировать колебания при отборе выражений или языковых конструкций, но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заметно продолжительных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пауз в речи немного.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Может начинать беседу, вступать в беседу в подходящий момент и заканчивать беседу, хотя иногда эти действия характеризуются определенной неуклюжестью. Может принимать участие в беседе на знакомую тему, подтверждая свое понимание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обсуждаемого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, приглашая других к участию и т.д.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использовать ограниченное количество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 для соединения отдельных высказываний в единый текст. Вместе с тем, в беседе в целом отмечаются отдельные «перескакивания» от темы к теме.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 профессионального владения):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Владеет широким спектром языковых средств, позволяющим ясно, свободно и в рамках соответствующего стиля выражать любые свои мысли на большое количество те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общих, профессиональных, повседневных), не ограничивая себя в выборе содержания высказывания.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Постоянно поддерживает высокий уровень грамматической правильности; ошибки</w:t>
            </w:r>
            <w:r w:rsidR="00123F4B" w:rsidRPr="00123F4B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редки, практически незаметны и при появлении 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немедленно исправляются.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lastRenderedPageBreak/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беглым спонтанным высказываниям практически без усилий. Гладкое, естественное течение речи может быть замедленно только в случае сложной малознакомой темы для беседы.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отобрать подходящее выражение из широкого арсенала средств ведения дискурса и использовать его вначале своего высказывания с тем, чтобы получить слово, сохранить позицию говорящего за собой или умело - связать свою реплику с репликами собеседников, продолжив обсуждение темы.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Может строить ясное, не прерываемое паузами, правильно организованное высказывание, показывающее уверенное владение организационными структурами, служебными частями речи и другими средствами связности.</w:t>
            </w:r>
          </w:p>
        </w:tc>
      </w:tr>
    </w:tbl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ar-SA"/>
        </w:rPr>
      </w:pP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 С</w:t>
      </w:r>
      <w:proofErr w:type="gramStart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color w:val="252525"/>
          <w:sz w:val="24"/>
          <w:szCs w:val="24"/>
        </w:rPr>
        <w:t xml:space="preserve"> (Уровень владения в совершенстве):</w:t>
      </w:r>
      <w:r>
        <w:rPr>
          <w:rFonts w:ascii="Times New Roman" w:hAnsi="Times New Roman" w:cs="Times New Roman"/>
          <w:color w:val="252525"/>
          <w:sz w:val="24"/>
          <w:szCs w:val="24"/>
        </w:rPr>
        <w:t> </w:t>
      </w:r>
    </w:p>
    <w:p w:rsidR="006903C5" w:rsidRDefault="006903C5" w:rsidP="00690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tbl>
      <w:tblPr>
        <w:tblW w:w="0" w:type="auto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7724"/>
      </w:tblGrid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ДИАПАЗОН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Демонстрирует гибкость, формулируя мысли при помощи разнообразных языковых форм для точной передачи оттенков значения, смыслового выделения, устранения двусмысленности. Также отлично владеет идиоматичными и разговорными выражениями.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ТОЧНОСТЬ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Осуществляет постоянный 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 правильностью сложных грамматических конструкций даже в тех случаях, когда внимание направлено на планирование последующих высказываний, на реакцию собеседников.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БЕГЛОСТЬ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/способна к длительным спонтанным высказываниям в соответствии с принципами разговорной речи; избегает или обходит трудные места практически незаметно для собеседника.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ВЗАИМ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br/>
              <w:t>ДЕЙСТВИЕ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Общается умело и с легкостью, практически без затруднений, понимая также невербальные и интонационные сигналы. Может принимать равноправное участие в беседе, без затруднений вступая в нужный момент, ссылаясь на ранее обсуждаемую информацию или на информацию, которая должна быть вообще известна другим участникам и т.д.</w:t>
            </w:r>
          </w:p>
        </w:tc>
      </w:tr>
      <w:tr w:rsidR="006903C5" w:rsidTr="006903C5"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СВЯЗНОСТЬ</w:t>
            </w:r>
          </w:p>
        </w:tc>
        <w:tc>
          <w:tcPr>
            <w:tcW w:w="7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6903C5" w:rsidRDefault="006903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Умеет строить связную и организованную речь, правильно и полно используя большое количество разнообразных организа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softHyphen/>
              <w:t>ционных структур, служебных частей речи и других сре</w:t>
            </w:r>
            <w:proofErr w:type="gramStart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>язи.</w:t>
            </w:r>
          </w:p>
        </w:tc>
      </w:tr>
    </w:tbl>
    <w:p w:rsidR="00993A4C" w:rsidRPr="00C4329C" w:rsidRDefault="00993A4C" w:rsidP="006903C5">
      <w:pPr>
        <w:pStyle w:val="ad"/>
        <w:ind w:left="360" w:firstLine="0"/>
        <w:jc w:val="center"/>
      </w:pPr>
    </w:p>
    <w:sectPr w:rsidR="00993A4C" w:rsidRPr="00C4329C" w:rsidSect="0040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7905"/>
    <w:multiLevelType w:val="hybridMultilevel"/>
    <w:tmpl w:val="6E623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574FB3"/>
    <w:multiLevelType w:val="hybridMultilevel"/>
    <w:tmpl w:val="D87CC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64133"/>
    <w:multiLevelType w:val="multilevel"/>
    <w:tmpl w:val="2508F7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5AA3E0E"/>
    <w:multiLevelType w:val="hybridMultilevel"/>
    <w:tmpl w:val="3628E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B0C09"/>
    <w:multiLevelType w:val="multilevel"/>
    <w:tmpl w:val="AFB8A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351E44"/>
    <w:multiLevelType w:val="multilevel"/>
    <w:tmpl w:val="91D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D71"/>
    <w:rsid w:val="00000B12"/>
    <w:rsid w:val="00015D10"/>
    <w:rsid w:val="000162CC"/>
    <w:rsid w:val="00016B3E"/>
    <w:rsid w:val="00016CCF"/>
    <w:rsid w:val="000203C3"/>
    <w:rsid w:val="000203F9"/>
    <w:rsid w:val="000225E8"/>
    <w:rsid w:val="000255C9"/>
    <w:rsid w:val="000261AE"/>
    <w:rsid w:val="00041108"/>
    <w:rsid w:val="00043B91"/>
    <w:rsid w:val="00047C78"/>
    <w:rsid w:val="00053E23"/>
    <w:rsid w:val="00054CAB"/>
    <w:rsid w:val="0005535F"/>
    <w:rsid w:val="00060F1D"/>
    <w:rsid w:val="0006275E"/>
    <w:rsid w:val="000627C7"/>
    <w:rsid w:val="0008113B"/>
    <w:rsid w:val="000828A7"/>
    <w:rsid w:val="0009338E"/>
    <w:rsid w:val="0009567A"/>
    <w:rsid w:val="0009568D"/>
    <w:rsid w:val="000B3C4D"/>
    <w:rsid w:val="000B3F3E"/>
    <w:rsid w:val="000B4023"/>
    <w:rsid w:val="000C0388"/>
    <w:rsid w:val="000C0FEE"/>
    <w:rsid w:val="000C5EC4"/>
    <w:rsid w:val="000E2205"/>
    <w:rsid w:val="000E2567"/>
    <w:rsid w:val="000E3779"/>
    <w:rsid w:val="000F1465"/>
    <w:rsid w:val="000F2F7B"/>
    <w:rsid w:val="00100C63"/>
    <w:rsid w:val="00103101"/>
    <w:rsid w:val="001037F4"/>
    <w:rsid w:val="00112B05"/>
    <w:rsid w:val="00113D96"/>
    <w:rsid w:val="00122B1A"/>
    <w:rsid w:val="00123F4B"/>
    <w:rsid w:val="00124841"/>
    <w:rsid w:val="001261D6"/>
    <w:rsid w:val="00131B82"/>
    <w:rsid w:val="00132471"/>
    <w:rsid w:val="001353D1"/>
    <w:rsid w:val="0013661F"/>
    <w:rsid w:val="001366EB"/>
    <w:rsid w:val="0014024B"/>
    <w:rsid w:val="00146AEE"/>
    <w:rsid w:val="00155FC7"/>
    <w:rsid w:val="00161AD4"/>
    <w:rsid w:val="00164198"/>
    <w:rsid w:val="00164A29"/>
    <w:rsid w:val="001661F4"/>
    <w:rsid w:val="00170F37"/>
    <w:rsid w:val="00171CFB"/>
    <w:rsid w:val="001758EC"/>
    <w:rsid w:val="0018083E"/>
    <w:rsid w:val="001809E4"/>
    <w:rsid w:val="001842F3"/>
    <w:rsid w:val="00190218"/>
    <w:rsid w:val="001A0169"/>
    <w:rsid w:val="001A03EB"/>
    <w:rsid w:val="001A3118"/>
    <w:rsid w:val="001A5BD2"/>
    <w:rsid w:val="001A68B0"/>
    <w:rsid w:val="001B04F3"/>
    <w:rsid w:val="001B2CE8"/>
    <w:rsid w:val="001B46C3"/>
    <w:rsid w:val="001B70A9"/>
    <w:rsid w:val="001C44A7"/>
    <w:rsid w:val="001D0DF6"/>
    <w:rsid w:val="001D653D"/>
    <w:rsid w:val="001E01EF"/>
    <w:rsid w:val="001E3BBD"/>
    <w:rsid w:val="001F1509"/>
    <w:rsid w:val="001F266F"/>
    <w:rsid w:val="001F4612"/>
    <w:rsid w:val="002023F7"/>
    <w:rsid w:val="002033A5"/>
    <w:rsid w:val="00212972"/>
    <w:rsid w:val="00214789"/>
    <w:rsid w:val="00215369"/>
    <w:rsid w:val="002157F7"/>
    <w:rsid w:val="002169A8"/>
    <w:rsid w:val="00217730"/>
    <w:rsid w:val="00222BE5"/>
    <w:rsid w:val="00226239"/>
    <w:rsid w:val="002332BB"/>
    <w:rsid w:val="00237C62"/>
    <w:rsid w:val="00241844"/>
    <w:rsid w:val="0026189F"/>
    <w:rsid w:val="00262F69"/>
    <w:rsid w:val="0027389C"/>
    <w:rsid w:val="00274E67"/>
    <w:rsid w:val="00276C32"/>
    <w:rsid w:val="002827FD"/>
    <w:rsid w:val="00283E10"/>
    <w:rsid w:val="00283E91"/>
    <w:rsid w:val="0028683C"/>
    <w:rsid w:val="002954CB"/>
    <w:rsid w:val="002A2B08"/>
    <w:rsid w:val="002B7A2E"/>
    <w:rsid w:val="002C2164"/>
    <w:rsid w:val="002C3786"/>
    <w:rsid w:val="002D3F97"/>
    <w:rsid w:val="002D56F3"/>
    <w:rsid w:val="002D77A4"/>
    <w:rsid w:val="002E2E81"/>
    <w:rsid w:val="002E3FD3"/>
    <w:rsid w:val="002E43C5"/>
    <w:rsid w:val="002E4800"/>
    <w:rsid w:val="002E591F"/>
    <w:rsid w:val="002E6AC5"/>
    <w:rsid w:val="002F2C82"/>
    <w:rsid w:val="002F4D6F"/>
    <w:rsid w:val="00303E42"/>
    <w:rsid w:val="00311601"/>
    <w:rsid w:val="00312782"/>
    <w:rsid w:val="003137C4"/>
    <w:rsid w:val="003137E8"/>
    <w:rsid w:val="0032120F"/>
    <w:rsid w:val="003220C7"/>
    <w:rsid w:val="00323348"/>
    <w:rsid w:val="00324076"/>
    <w:rsid w:val="00324A96"/>
    <w:rsid w:val="0032653D"/>
    <w:rsid w:val="0033629E"/>
    <w:rsid w:val="003478B4"/>
    <w:rsid w:val="003635DE"/>
    <w:rsid w:val="0036545D"/>
    <w:rsid w:val="0037394E"/>
    <w:rsid w:val="00377BC5"/>
    <w:rsid w:val="00387EEF"/>
    <w:rsid w:val="00392B33"/>
    <w:rsid w:val="003939C3"/>
    <w:rsid w:val="003A0546"/>
    <w:rsid w:val="003A3122"/>
    <w:rsid w:val="003A3DA9"/>
    <w:rsid w:val="003A4B13"/>
    <w:rsid w:val="003A73B1"/>
    <w:rsid w:val="003B59D3"/>
    <w:rsid w:val="003B5C0A"/>
    <w:rsid w:val="003C419F"/>
    <w:rsid w:val="003D1FED"/>
    <w:rsid w:val="003D28A3"/>
    <w:rsid w:val="003E3334"/>
    <w:rsid w:val="003F5BC5"/>
    <w:rsid w:val="003F5C64"/>
    <w:rsid w:val="004046BA"/>
    <w:rsid w:val="00406CDA"/>
    <w:rsid w:val="00414ED0"/>
    <w:rsid w:val="00416E50"/>
    <w:rsid w:val="004200A6"/>
    <w:rsid w:val="00421392"/>
    <w:rsid w:val="00423955"/>
    <w:rsid w:val="00423E7D"/>
    <w:rsid w:val="004258C8"/>
    <w:rsid w:val="00426BEA"/>
    <w:rsid w:val="00445783"/>
    <w:rsid w:val="0045249F"/>
    <w:rsid w:val="00452DC2"/>
    <w:rsid w:val="00470C77"/>
    <w:rsid w:val="004756F9"/>
    <w:rsid w:val="00480B85"/>
    <w:rsid w:val="00480DD0"/>
    <w:rsid w:val="00482810"/>
    <w:rsid w:val="00486820"/>
    <w:rsid w:val="004971C4"/>
    <w:rsid w:val="004976A1"/>
    <w:rsid w:val="004A5C81"/>
    <w:rsid w:val="004A5F36"/>
    <w:rsid w:val="004B66B5"/>
    <w:rsid w:val="004D32AF"/>
    <w:rsid w:val="004D52F4"/>
    <w:rsid w:val="004E1F13"/>
    <w:rsid w:val="004E23D0"/>
    <w:rsid w:val="004E3016"/>
    <w:rsid w:val="004E3A15"/>
    <w:rsid w:val="004E55FA"/>
    <w:rsid w:val="004E70C3"/>
    <w:rsid w:val="004E7878"/>
    <w:rsid w:val="004F5DF1"/>
    <w:rsid w:val="004F5FBD"/>
    <w:rsid w:val="0050055A"/>
    <w:rsid w:val="00500C81"/>
    <w:rsid w:val="005013E6"/>
    <w:rsid w:val="00503DD9"/>
    <w:rsid w:val="00506E19"/>
    <w:rsid w:val="00510C2A"/>
    <w:rsid w:val="00515014"/>
    <w:rsid w:val="0051772B"/>
    <w:rsid w:val="00517DF6"/>
    <w:rsid w:val="00517F4B"/>
    <w:rsid w:val="00521FC2"/>
    <w:rsid w:val="005476F3"/>
    <w:rsid w:val="00557E23"/>
    <w:rsid w:val="005648AA"/>
    <w:rsid w:val="00573352"/>
    <w:rsid w:val="005844E4"/>
    <w:rsid w:val="00585809"/>
    <w:rsid w:val="00587356"/>
    <w:rsid w:val="00595423"/>
    <w:rsid w:val="005A17DA"/>
    <w:rsid w:val="005A256E"/>
    <w:rsid w:val="005A4C8F"/>
    <w:rsid w:val="005B0EA8"/>
    <w:rsid w:val="005B5C1F"/>
    <w:rsid w:val="005C5F74"/>
    <w:rsid w:val="005C68BD"/>
    <w:rsid w:val="005D0440"/>
    <w:rsid w:val="005D3991"/>
    <w:rsid w:val="005D5E9A"/>
    <w:rsid w:val="005E0B5C"/>
    <w:rsid w:val="005E2F98"/>
    <w:rsid w:val="005F2C4E"/>
    <w:rsid w:val="005F3EAB"/>
    <w:rsid w:val="005F6912"/>
    <w:rsid w:val="00606E25"/>
    <w:rsid w:val="00606E80"/>
    <w:rsid w:val="00613132"/>
    <w:rsid w:val="00616DE1"/>
    <w:rsid w:val="00620803"/>
    <w:rsid w:val="0062472C"/>
    <w:rsid w:val="006269A1"/>
    <w:rsid w:val="00633712"/>
    <w:rsid w:val="00633EE3"/>
    <w:rsid w:val="00634858"/>
    <w:rsid w:val="00640999"/>
    <w:rsid w:val="0064215A"/>
    <w:rsid w:val="0065771B"/>
    <w:rsid w:val="00657AB9"/>
    <w:rsid w:val="0067453E"/>
    <w:rsid w:val="00674CA6"/>
    <w:rsid w:val="00677993"/>
    <w:rsid w:val="00686F60"/>
    <w:rsid w:val="00687E17"/>
    <w:rsid w:val="006903C5"/>
    <w:rsid w:val="00696622"/>
    <w:rsid w:val="006B568D"/>
    <w:rsid w:val="006B7038"/>
    <w:rsid w:val="006B778D"/>
    <w:rsid w:val="006C039D"/>
    <w:rsid w:val="006C0ABD"/>
    <w:rsid w:val="006C6B0F"/>
    <w:rsid w:val="006D1DDA"/>
    <w:rsid w:val="006D4762"/>
    <w:rsid w:val="006D69E9"/>
    <w:rsid w:val="006E0C58"/>
    <w:rsid w:val="006E39B4"/>
    <w:rsid w:val="006E6381"/>
    <w:rsid w:val="006F11CB"/>
    <w:rsid w:val="006F22B2"/>
    <w:rsid w:val="006F406E"/>
    <w:rsid w:val="006F751D"/>
    <w:rsid w:val="00702B50"/>
    <w:rsid w:val="00703A10"/>
    <w:rsid w:val="00704410"/>
    <w:rsid w:val="00705E57"/>
    <w:rsid w:val="00713655"/>
    <w:rsid w:val="007156CD"/>
    <w:rsid w:val="007161C9"/>
    <w:rsid w:val="007205E7"/>
    <w:rsid w:val="0072078A"/>
    <w:rsid w:val="00725C15"/>
    <w:rsid w:val="007371E0"/>
    <w:rsid w:val="00741C21"/>
    <w:rsid w:val="007448AC"/>
    <w:rsid w:val="007455AB"/>
    <w:rsid w:val="00747067"/>
    <w:rsid w:val="00752A34"/>
    <w:rsid w:val="00755821"/>
    <w:rsid w:val="00755EDA"/>
    <w:rsid w:val="00757B9E"/>
    <w:rsid w:val="00762EE1"/>
    <w:rsid w:val="00767343"/>
    <w:rsid w:val="00771987"/>
    <w:rsid w:val="00781366"/>
    <w:rsid w:val="007815F6"/>
    <w:rsid w:val="007820B4"/>
    <w:rsid w:val="0078797D"/>
    <w:rsid w:val="00794915"/>
    <w:rsid w:val="00797C55"/>
    <w:rsid w:val="007A05AE"/>
    <w:rsid w:val="007A7DAA"/>
    <w:rsid w:val="007B0A9A"/>
    <w:rsid w:val="007B1E08"/>
    <w:rsid w:val="007B2A22"/>
    <w:rsid w:val="007B2A5B"/>
    <w:rsid w:val="007C3364"/>
    <w:rsid w:val="007C5F0E"/>
    <w:rsid w:val="007D3A02"/>
    <w:rsid w:val="007D6810"/>
    <w:rsid w:val="007E1268"/>
    <w:rsid w:val="007E213A"/>
    <w:rsid w:val="007E2EA1"/>
    <w:rsid w:val="007E5CA5"/>
    <w:rsid w:val="007F17A6"/>
    <w:rsid w:val="007F4C57"/>
    <w:rsid w:val="007F5F0F"/>
    <w:rsid w:val="007F7643"/>
    <w:rsid w:val="00800663"/>
    <w:rsid w:val="00805896"/>
    <w:rsid w:val="00807F91"/>
    <w:rsid w:val="00812A44"/>
    <w:rsid w:val="008141E1"/>
    <w:rsid w:val="00814768"/>
    <w:rsid w:val="00820B95"/>
    <w:rsid w:val="0083015D"/>
    <w:rsid w:val="00831E61"/>
    <w:rsid w:val="00855293"/>
    <w:rsid w:val="008578A5"/>
    <w:rsid w:val="00864546"/>
    <w:rsid w:val="00865387"/>
    <w:rsid w:val="0087401E"/>
    <w:rsid w:val="0088167B"/>
    <w:rsid w:val="00881D15"/>
    <w:rsid w:val="008836A3"/>
    <w:rsid w:val="00883CE9"/>
    <w:rsid w:val="008932CC"/>
    <w:rsid w:val="00896A8A"/>
    <w:rsid w:val="008A373C"/>
    <w:rsid w:val="008B191F"/>
    <w:rsid w:val="008B359A"/>
    <w:rsid w:val="008C1CEF"/>
    <w:rsid w:val="008C60D4"/>
    <w:rsid w:val="008D2AB8"/>
    <w:rsid w:val="008E2C72"/>
    <w:rsid w:val="008E6741"/>
    <w:rsid w:val="0090292A"/>
    <w:rsid w:val="0090328A"/>
    <w:rsid w:val="00906E3F"/>
    <w:rsid w:val="00914391"/>
    <w:rsid w:val="00915321"/>
    <w:rsid w:val="00923BE0"/>
    <w:rsid w:val="009242AD"/>
    <w:rsid w:val="009244BB"/>
    <w:rsid w:val="00927508"/>
    <w:rsid w:val="009277E6"/>
    <w:rsid w:val="0093415A"/>
    <w:rsid w:val="00935F59"/>
    <w:rsid w:val="00943D3F"/>
    <w:rsid w:val="009466F2"/>
    <w:rsid w:val="0095101A"/>
    <w:rsid w:val="00951D33"/>
    <w:rsid w:val="00951D81"/>
    <w:rsid w:val="00955482"/>
    <w:rsid w:val="00956BDD"/>
    <w:rsid w:val="00966778"/>
    <w:rsid w:val="009732FB"/>
    <w:rsid w:val="00975A6B"/>
    <w:rsid w:val="00986840"/>
    <w:rsid w:val="00986D57"/>
    <w:rsid w:val="00987C5C"/>
    <w:rsid w:val="00993297"/>
    <w:rsid w:val="00993A4C"/>
    <w:rsid w:val="009970B4"/>
    <w:rsid w:val="009A18BD"/>
    <w:rsid w:val="009A3512"/>
    <w:rsid w:val="009A3C0E"/>
    <w:rsid w:val="009B0431"/>
    <w:rsid w:val="009B17C8"/>
    <w:rsid w:val="009B650D"/>
    <w:rsid w:val="009C0802"/>
    <w:rsid w:val="009C29C2"/>
    <w:rsid w:val="009C5BC1"/>
    <w:rsid w:val="009E415C"/>
    <w:rsid w:val="009F5483"/>
    <w:rsid w:val="00A14A51"/>
    <w:rsid w:val="00A15C2D"/>
    <w:rsid w:val="00A1652B"/>
    <w:rsid w:val="00A21A0C"/>
    <w:rsid w:val="00A24AA9"/>
    <w:rsid w:val="00A26A8F"/>
    <w:rsid w:val="00A30397"/>
    <w:rsid w:val="00A306D2"/>
    <w:rsid w:val="00A31B1C"/>
    <w:rsid w:val="00A36F4B"/>
    <w:rsid w:val="00A37222"/>
    <w:rsid w:val="00A378A3"/>
    <w:rsid w:val="00A46493"/>
    <w:rsid w:val="00A47D91"/>
    <w:rsid w:val="00A501EA"/>
    <w:rsid w:val="00A508E1"/>
    <w:rsid w:val="00A519A8"/>
    <w:rsid w:val="00A51D45"/>
    <w:rsid w:val="00A5210E"/>
    <w:rsid w:val="00A658AB"/>
    <w:rsid w:val="00A67BD2"/>
    <w:rsid w:val="00A67C69"/>
    <w:rsid w:val="00A707AF"/>
    <w:rsid w:val="00A7134B"/>
    <w:rsid w:val="00A77C41"/>
    <w:rsid w:val="00A85C05"/>
    <w:rsid w:val="00A85CC8"/>
    <w:rsid w:val="00AA2959"/>
    <w:rsid w:val="00AB4B69"/>
    <w:rsid w:val="00AC1E2D"/>
    <w:rsid w:val="00AC3125"/>
    <w:rsid w:val="00AC3A71"/>
    <w:rsid w:val="00AC6D03"/>
    <w:rsid w:val="00AC7341"/>
    <w:rsid w:val="00AD28CB"/>
    <w:rsid w:val="00AD3CBE"/>
    <w:rsid w:val="00AD6572"/>
    <w:rsid w:val="00AD7070"/>
    <w:rsid w:val="00AD7FF8"/>
    <w:rsid w:val="00AE07B3"/>
    <w:rsid w:val="00AE1017"/>
    <w:rsid w:val="00AE20AF"/>
    <w:rsid w:val="00AE2116"/>
    <w:rsid w:val="00AE3735"/>
    <w:rsid w:val="00AE5C49"/>
    <w:rsid w:val="00AF1428"/>
    <w:rsid w:val="00AF206E"/>
    <w:rsid w:val="00AF58CD"/>
    <w:rsid w:val="00AF63A9"/>
    <w:rsid w:val="00AF76C1"/>
    <w:rsid w:val="00B02432"/>
    <w:rsid w:val="00B04E57"/>
    <w:rsid w:val="00B10100"/>
    <w:rsid w:val="00B13BAB"/>
    <w:rsid w:val="00B15A00"/>
    <w:rsid w:val="00B16573"/>
    <w:rsid w:val="00B26511"/>
    <w:rsid w:val="00B30042"/>
    <w:rsid w:val="00B3679D"/>
    <w:rsid w:val="00B40EE5"/>
    <w:rsid w:val="00B535C6"/>
    <w:rsid w:val="00B55255"/>
    <w:rsid w:val="00B64ADB"/>
    <w:rsid w:val="00B7201F"/>
    <w:rsid w:val="00B76A94"/>
    <w:rsid w:val="00B95732"/>
    <w:rsid w:val="00B97EF9"/>
    <w:rsid w:val="00BA5121"/>
    <w:rsid w:val="00BB0E40"/>
    <w:rsid w:val="00BB2E71"/>
    <w:rsid w:val="00BC23BF"/>
    <w:rsid w:val="00BC2814"/>
    <w:rsid w:val="00BC77B5"/>
    <w:rsid w:val="00BD1CE3"/>
    <w:rsid w:val="00BD2D86"/>
    <w:rsid w:val="00BD62E7"/>
    <w:rsid w:val="00BD7FF9"/>
    <w:rsid w:val="00BE1673"/>
    <w:rsid w:val="00BE6F48"/>
    <w:rsid w:val="00BE7E51"/>
    <w:rsid w:val="00BF5C28"/>
    <w:rsid w:val="00BF6004"/>
    <w:rsid w:val="00BF629B"/>
    <w:rsid w:val="00BF644E"/>
    <w:rsid w:val="00BF6A35"/>
    <w:rsid w:val="00C010CE"/>
    <w:rsid w:val="00C02013"/>
    <w:rsid w:val="00C02337"/>
    <w:rsid w:val="00C114FD"/>
    <w:rsid w:val="00C204C3"/>
    <w:rsid w:val="00C216E4"/>
    <w:rsid w:val="00C246BE"/>
    <w:rsid w:val="00C3486A"/>
    <w:rsid w:val="00C36995"/>
    <w:rsid w:val="00C36F4C"/>
    <w:rsid w:val="00C37BFB"/>
    <w:rsid w:val="00C4329C"/>
    <w:rsid w:val="00C441A2"/>
    <w:rsid w:val="00C46E46"/>
    <w:rsid w:val="00C55D33"/>
    <w:rsid w:val="00C67E4D"/>
    <w:rsid w:val="00C80464"/>
    <w:rsid w:val="00C82C81"/>
    <w:rsid w:val="00C8701F"/>
    <w:rsid w:val="00C9227C"/>
    <w:rsid w:val="00C939D0"/>
    <w:rsid w:val="00C96D1C"/>
    <w:rsid w:val="00CA5EC9"/>
    <w:rsid w:val="00CB1E9A"/>
    <w:rsid w:val="00CC0E2D"/>
    <w:rsid w:val="00CC2853"/>
    <w:rsid w:val="00CC491A"/>
    <w:rsid w:val="00CE0522"/>
    <w:rsid w:val="00CE6387"/>
    <w:rsid w:val="00CE67A2"/>
    <w:rsid w:val="00CF3F79"/>
    <w:rsid w:val="00CF5C8C"/>
    <w:rsid w:val="00D0003A"/>
    <w:rsid w:val="00D01F60"/>
    <w:rsid w:val="00D07B2A"/>
    <w:rsid w:val="00D11EB8"/>
    <w:rsid w:val="00D137C0"/>
    <w:rsid w:val="00D206C6"/>
    <w:rsid w:val="00D20DD6"/>
    <w:rsid w:val="00D21582"/>
    <w:rsid w:val="00D25BCD"/>
    <w:rsid w:val="00D27EE1"/>
    <w:rsid w:val="00D37BE4"/>
    <w:rsid w:val="00D400F1"/>
    <w:rsid w:val="00D40B52"/>
    <w:rsid w:val="00D41E66"/>
    <w:rsid w:val="00D45292"/>
    <w:rsid w:val="00D47081"/>
    <w:rsid w:val="00D55199"/>
    <w:rsid w:val="00D60A07"/>
    <w:rsid w:val="00D614D5"/>
    <w:rsid w:val="00D616AB"/>
    <w:rsid w:val="00D63992"/>
    <w:rsid w:val="00D70791"/>
    <w:rsid w:val="00D71BD9"/>
    <w:rsid w:val="00D72732"/>
    <w:rsid w:val="00D81844"/>
    <w:rsid w:val="00D91225"/>
    <w:rsid w:val="00D9570B"/>
    <w:rsid w:val="00D97231"/>
    <w:rsid w:val="00DA6435"/>
    <w:rsid w:val="00DB61CA"/>
    <w:rsid w:val="00DC5666"/>
    <w:rsid w:val="00DC57D7"/>
    <w:rsid w:val="00DC61B7"/>
    <w:rsid w:val="00DD1A40"/>
    <w:rsid w:val="00DD23E5"/>
    <w:rsid w:val="00DD2523"/>
    <w:rsid w:val="00DD7B57"/>
    <w:rsid w:val="00E14FD3"/>
    <w:rsid w:val="00E174F3"/>
    <w:rsid w:val="00E17728"/>
    <w:rsid w:val="00E252AA"/>
    <w:rsid w:val="00E41AE8"/>
    <w:rsid w:val="00E41EA2"/>
    <w:rsid w:val="00E43D71"/>
    <w:rsid w:val="00E44680"/>
    <w:rsid w:val="00E46254"/>
    <w:rsid w:val="00E5059B"/>
    <w:rsid w:val="00E520A5"/>
    <w:rsid w:val="00E56B13"/>
    <w:rsid w:val="00E637F5"/>
    <w:rsid w:val="00E6680B"/>
    <w:rsid w:val="00E71626"/>
    <w:rsid w:val="00E75CA0"/>
    <w:rsid w:val="00E77A11"/>
    <w:rsid w:val="00E83DA3"/>
    <w:rsid w:val="00E84107"/>
    <w:rsid w:val="00E9790A"/>
    <w:rsid w:val="00EA3378"/>
    <w:rsid w:val="00EA59A5"/>
    <w:rsid w:val="00EA6339"/>
    <w:rsid w:val="00EB2C6A"/>
    <w:rsid w:val="00EC4C60"/>
    <w:rsid w:val="00ED47EC"/>
    <w:rsid w:val="00ED5850"/>
    <w:rsid w:val="00ED5B5A"/>
    <w:rsid w:val="00EE74DD"/>
    <w:rsid w:val="00EF0EDF"/>
    <w:rsid w:val="00EF0FC8"/>
    <w:rsid w:val="00EF4D22"/>
    <w:rsid w:val="00F0025D"/>
    <w:rsid w:val="00F0307F"/>
    <w:rsid w:val="00F05DF2"/>
    <w:rsid w:val="00F11E04"/>
    <w:rsid w:val="00F11FF9"/>
    <w:rsid w:val="00F17CF8"/>
    <w:rsid w:val="00F220D0"/>
    <w:rsid w:val="00F33E82"/>
    <w:rsid w:val="00F3509E"/>
    <w:rsid w:val="00F36540"/>
    <w:rsid w:val="00F37EEF"/>
    <w:rsid w:val="00F46588"/>
    <w:rsid w:val="00F51743"/>
    <w:rsid w:val="00F5506B"/>
    <w:rsid w:val="00F56EEF"/>
    <w:rsid w:val="00F57DF3"/>
    <w:rsid w:val="00F62767"/>
    <w:rsid w:val="00F831E8"/>
    <w:rsid w:val="00F85158"/>
    <w:rsid w:val="00F90271"/>
    <w:rsid w:val="00F932C3"/>
    <w:rsid w:val="00F93D3B"/>
    <w:rsid w:val="00F9683B"/>
    <w:rsid w:val="00FA599F"/>
    <w:rsid w:val="00FA7079"/>
    <w:rsid w:val="00FB1B58"/>
    <w:rsid w:val="00FB3834"/>
    <w:rsid w:val="00FB399C"/>
    <w:rsid w:val="00FC0CC3"/>
    <w:rsid w:val="00FC1A67"/>
    <w:rsid w:val="00FC2E5B"/>
    <w:rsid w:val="00FC7C50"/>
    <w:rsid w:val="00FD0981"/>
    <w:rsid w:val="00FD1934"/>
    <w:rsid w:val="00FD26E3"/>
    <w:rsid w:val="00FD2AE9"/>
    <w:rsid w:val="00FD5C8B"/>
    <w:rsid w:val="00FE3253"/>
    <w:rsid w:val="00FE7594"/>
    <w:rsid w:val="00FF2661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32471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6903C5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6903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43D71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D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3D71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customStyle="1" w:styleId="Default">
    <w:name w:val="Default"/>
    <w:uiPriority w:val="99"/>
    <w:rsid w:val="00E43D7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 (2)_"/>
    <w:basedOn w:val="a0"/>
    <w:uiPriority w:val="99"/>
    <w:rsid w:val="00E43D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3">
    <w:name w:val="List Paragraph"/>
    <w:basedOn w:val="a"/>
    <w:uiPriority w:val="34"/>
    <w:qFormat/>
    <w:rsid w:val="00E43D71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rsid w:val="00E43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43D71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E43D71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locked/>
    <w:rsid w:val="00E43D71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43D7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D72732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customStyle="1" w:styleId="FontStyle138">
    <w:name w:val="Font Style138"/>
    <w:uiPriority w:val="99"/>
    <w:rsid w:val="00C67E4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C67E4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67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807F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3">
    <w:name w:val="WW8Num1z3"/>
    <w:rsid w:val="00807F91"/>
  </w:style>
  <w:style w:type="paragraph" w:styleId="a9">
    <w:name w:val="Normal (Web)"/>
    <w:basedOn w:val="a"/>
    <w:uiPriority w:val="99"/>
    <w:unhideWhenUsed/>
    <w:rsid w:val="0087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3661F"/>
    <w:rPr>
      <w:color w:val="0000FF"/>
      <w:u w:val="single"/>
    </w:rPr>
  </w:style>
  <w:style w:type="character" w:styleId="ab">
    <w:name w:val="Strong"/>
    <w:basedOn w:val="a0"/>
    <w:uiPriority w:val="22"/>
    <w:qFormat/>
    <w:rsid w:val="0013661F"/>
    <w:rPr>
      <w:b/>
      <w:bCs/>
    </w:rPr>
  </w:style>
  <w:style w:type="character" w:styleId="ac">
    <w:name w:val="Emphasis"/>
    <w:basedOn w:val="a0"/>
    <w:uiPriority w:val="20"/>
    <w:qFormat/>
    <w:rsid w:val="0013661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D7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utton-big">
    <w:name w:val="button-big"/>
    <w:basedOn w:val="a"/>
    <w:rsid w:val="00500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button--over-gradientcopy">
    <w:name w:val="read-button--over-gradient__copy"/>
    <w:basedOn w:val="a0"/>
    <w:rsid w:val="0050055A"/>
  </w:style>
  <w:style w:type="character" w:customStyle="1" w:styleId="30">
    <w:name w:val="Заголовок 3 Знак"/>
    <w:basedOn w:val="a0"/>
    <w:link w:val="3"/>
    <w:uiPriority w:val="9"/>
    <w:semiHidden/>
    <w:rsid w:val="00BD2D8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rouge14">
    <w:name w:val="rouge14"/>
    <w:basedOn w:val="a0"/>
    <w:rsid w:val="00E5059B"/>
  </w:style>
  <w:style w:type="paragraph" w:customStyle="1" w:styleId="verdana12">
    <w:name w:val="verdana12"/>
    <w:basedOn w:val="a"/>
    <w:rsid w:val="00E5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1">
    <w:name w:val="p31"/>
    <w:basedOn w:val="a"/>
    <w:rsid w:val="00B7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64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99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A5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qFormat/>
    <w:rsid w:val="00132471"/>
    <w:pPr>
      <w:suppressAutoHyphens/>
      <w:spacing w:before="60" w:after="6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e">
    <w:name w:val="Основной текст_"/>
    <w:basedOn w:val="a0"/>
    <w:link w:val="12"/>
    <w:locked/>
    <w:rsid w:val="006903C5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e"/>
    <w:rsid w:val="006903C5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BF778-8DE6-435D-B3F4-B825679D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13</cp:revision>
  <dcterms:created xsi:type="dcterms:W3CDTF">2021-06-07T09:18:00Z</dcterms:created>
  <dcterms:modified xsi:type="dcterms:W3CDTF">2023-09-27T09:21:00Z</dcterms:modified>
</cp:coreProperties>
</file>