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69596271"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CF2E50" w:rsidRPr="00CF2E50">
        <w:rPr>
          <w:b/>
          <w:bCs/>
          <w:kern w:val="0"/>
          <w:sz w:val="28"/>
          <w:szCs w:val="28"/>
          <w:lang w:eastAsia="ru-RU"/>
        </w:rPr>
        <w:t>Сопровождение программных систем</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0FAACA75" w:rsidR="003374B2" w:rsidRPr="003374B2" w:rsidRDefault="00DC556C"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42EFE7EB"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5CBA94AB"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CF2E50" w:rsidRPr="00CF2E50">
        <w:rPr>
          <w:sz w:val="22"/>
          <w:szCs w:val="22"/>
        </w:rPr>
        <w:t>Сопровождение программных систем</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77777777"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4ED06CBF" w14:textId="77777777" w:rsidR="001B7CA0" w:rsidRPr="00683910" w:rsidRDefault="001B7CA0" w:rsidP="001B7CA0">
      <w:pPr>
        <w:jc w:val="center"/>
        <w:rPr>
          <w:rFonts w:ascii="Calibri" w:hAnsi="Calibri"/>
          <w:sz w:val="2"/>
          <w:szCs w:val="2"/>
          <w:lang w:eastAsia="en-US"/>
        </w:rPr>
      </w:pPr>
    </w:p>
    <w:p w14:paraId="770A1D67" w14:textId="77777777" w:rsidR="001B7CA0" w:rsidRPr="00683910" w:rsidRDefault="001B7CA0" w:rsidP="001B7CA0">
      <w:pPr>
        <w:rPr>
          <w:rFonts w:ascii="Calibri" w:hAnsi="Calibri"/>
          <w:sz w:val="2"/>
          <w:szCs w:val="2"/>
          <w:lang w:eastAsia="en-US"/>
        </w:rPr>
      </w:pPr>
    </w:p>
    <w:p w14:paraId="3CB76FD2" w14:textId="77777777" w:rsidR="001B7CA0" w:rsidRPr="00393FAB" w:rsidRDefault="001B7CA0" w:rsidP="001B7CA0">
      <w:pPr>
        <w:rPr>
          <w:rFonts w:ascii="Calibri" w:hAnsi="Calibri"/>
          <w:sz w:val="2"/>
          <w:szCs w:val="2"/>
          <w:lang w:eastAsia="en-US"/>
        </w:rPr>
      </w:pPr>
    </w:p>
    <w:p w14:paraId="6BA0386F" w14:textId="77777777" w:rsidR="00683910" w:rsidRPr="00393FAB" w:rsidRDefault="00683910" w:rsidP="00683910">
      <w:pPr>
        <w:rPr>
          <w:rFonts w:ascii="Calibri" w:hAnsi="Calibri"/>
          <w:sz w:val="2"/>
          <w:szCs w:val="2"/>
          <w:lang w:eastAsia="en-US"/>
        </w:rPr>
      </w:pPr>
    </w:p>
    <w:p w14:paraId="104C85B0" w14:textId="77777777" w:rsidR="00683910" w:rsidRPr="006F78A5" w:rsidRDefault="00683910" w:rsidP="00683910">
      <w:pPr>
        <w:rPr>
          <w:rFonts w:ascii="Calibri" w:hAnsi="Calibri"/>
          <w:sz w:val="2"/>
          <w:szCs w:val="2"/>
          <w:lang w:eastAsia="en-US"/>
        </w:rPr>
      </w:pPr>
    </w:p>
    <w:tbl>
      <w:tblPr>
        <w:tblW w:w="9354" w:type="dxa"/>
        <w:tblInd w:w="-10" w:type="dxa"/>
        <w:tblCellMar>
          <w:left w:w="0" w:type="dxa"/>
          <w:right w:w="0" w:type="dxa"/>
        </w:tblCellMar>
        <w:tblLook w:val="04A0" w:firstRow="1" w:lastRow="0" w:firstColumn="1" w:lastColumn="0" w:noHBand="0" w:noVBand="1"/>
      </w:tblPr>
      <w:tblGrid>
        <w:gridCol w:w="10"/>
        <w:gridCol w:w="632"/>
        <w:gridCol w:w="10"/>
        <w:gridCol w:w="1723"/>
        <w:gridCol w:w="7"/>
        <w:gridCol w:w="4295"/>
        <w:gridCol w:w="35"/>
        <w:gridCol w:w="1370"/>
        <w:gridCol w:w="1262"/>
        <w:gridCol w:w="10"/>
      </w:tblGrid>
      <w:tr w:rsidR="00CF2E50" w:rsidRPr="00CF2E50" w14:paraId="0AE6E3E1" w14:textId="77777777" w:rsidTr="00AE7F84">
        <w:trPr>
          <w:gridBefore w:val="1"/>
          <w:gridAfter w:val="1"/>
          <w:wBefore w:w="10" w:type="dxa"/>
          <w:wAfter w:w="10" w:type="dxa"/>
          <w:trHeigh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C8D118B" w14:textId="1E65909C" w:rsidR="00CF2E50" w:rsidRPr="00CF2E50" w:rsidRDefault="00CF2E50" w:rsidP="00CF2E50">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CF2E50">
              <w:rPr>
                <w:b/>
                <w:color w:val="000000"/>
                <w:kern w:val="0"/>
                <w:sz w:val="19"/>
                <w:szCs w:val="19"/>
                <w:lang w:val="en-US" w:eastAsia="en-US"/>
              </w:rPr>
              <w:t>.1. Рекомендуемая литература</w:t>
            </w:r>
          </w:p>
        </w:tc>
      </w:tr>
      <w:tr w:rsidR="00CF2E50" w:rsidRPr="00CF2E50" w14:paraId="438A68EF" w14:textId="77777777" w:rsidTr="00AE7F84">
        <w:trPr>
          <w:gridBefore w:val="1"/>
          <w:gridAfter w:val="1"/>
          <w:wBefore w:w="10" w:type="dxa"/>
          <w:wAfter w:w="10" w:type="dxa"/>
          <w:trHeigh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6C0F52B" w14:textId="2BA25765" w:rsidR="00CF2E50" w:rsidRPr="00CF2E50" w:rsidRDefault="00CF2E50" w:rsidP="00CF2E50">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CF2E50">
              <w:rPr>
                <w:b/>
                <w:color w:val="000000"/>
                <w:kern w:val="0"/>
                <w:sz w:val="19"/>
                <w:szCs w:val="19"/>
                <w:lang w:val="en-US" w:eastAsia="en-US"/>
              </w:rPr>
              <w:t>.1.1. Основная литература</w:t>
            </w:r>
          </w:p>
        </w:tc>
      </w:tr>
      <w:tr w:rsidR="00CF2E50" w:rsidRPr="00CF2E50" w14:paraId="5C96884C" w14:textId="77777777" w:rsidTr="00AE7F84">
        <w:trPr>
          <w:gridBefore w:val="1"/>
          <w:gridAfter w:val="1"/>
          <w:wBefore w:w="10" w:type="dxa"/>
          <w:wAfter w:w="10" w:type="dxa"/>
          <w:trHeight w:hRule="exact" w:val="694"/>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FE86B66"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w:t>
            </w:r>
          </w:p>
        </w:tc>
        <w:tc>
          <w:tcPr>
            <w:tcW w:w="17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26CE1FA"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Авторы, составители</w:t>
            </w:r>
          </w:p>
        </w:tc>
        <w:tc>
          <w:tcPr>
            <w:tcW w:w="4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625F6F5"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Заглавие</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97FE542"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Издательство, год</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8ACDB2"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Количество/</w:t>
            </w:r>
          </w:p>
          <w:p w14:paraId="1A0212C3"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название ЭБС</w:t>
            </w:r>
          </w:p>
        </w:tc>
      </w:tr>
      <w:tr w:rsidR="00CF2E50" w:rsidRPr="00E47B8B" w14:paraId="5E2F8B3A" w14:textId="77777777" w:rsidTr="00AE7F84">
        <w:trPr>
          <w:gridBefore w:val="1"/>
          <w:gridAfter w:val="1"/>
          <w:wBefore w:w="10" w:type="dxa"/>
          <w:wAfter w:w="10" w:type="dxa"/>
          <w:trHeight w:hRule="exact" w:val="1137"/>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5F7B410"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Л1.1</w:t>
            </w:r>
          </w:p>
        </w:tc>
        <w:tc>
          <w:tcPr>
            <w:tcW w:w="17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C3853B"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Липаев В. В.</w:t>
            </w:r>
          </w:p>
        </w:tc>
        <w:tc>
          <w:tcPr>
            <w:tcW w:w="4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9DB03D9" w14:textId="77777777" w:rsidR="00CF2E50" w:rsidRPr="00CF2E50" w:rsidRDefault="00CF2E50" w:rsidP="00CF2E50">
            <w:pPr>
              <w:widowControl/>
              <w:spacing w:line="240" w:lineRule="auto"/>
              <w:ind w:firstLine="0"/>
              <w:rPr>
                <w:rFonts w:ascii="Calibri" w:hAnsi="Calibri"/>
                <w:kern w:val="0"/>
                <w:sz w:val="19"/>
                <w:szCs w:val="19"/>
                <w:lang w:eastAsia="en-US"/>
              </w:rPr>
            </w:pPr>
            <w:r w:rsidRPr="00CF2E50">
              <w:rPr>
                <w:color w:val="000000"/>
                <w:kern w:val="0"/>
                <w:sz w:val="19"/>
                <w:szCs w:val="19"/>
                <w:lang w:eastAsia="en-US"/>
              </w:rPr>
              <w:t>Программная инженерия сложных заказных программных продуктов : учебное пособие</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22F6664"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Москва: МАКС Пресс, 2014, 309 с.</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F77B389"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978-5-317- 04750-4, http://www.ipr bookshop.ru/2 7297.html</w:t>
            </w:r>
          </w:p>
        </w:tc>
      </w:tr>
      <w:tr w:rsidR="00CF2E50" w:rsidRPr="00E47B8B" w14:paraId="7E94031D" w14:textId="77777777" w:rsidTr="00AE7F84">
        <w:trPr>
          <w:gridBefore w:val="1"/>
          <w:gridAfter w:val="1"/>
          <w:wBefore w:w="10" w:type="dxa"/>
          <w:wAfter w:w="10" w:type="dxa"/>
          <w:trHeight w:hRule="exact" w:val="1137"/>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0FD1599"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Л1.2</w:t>
            </w:r>
          </w:p>
        </w:tc>
        <w:tc>
          <w:tcPr>
            <w:tcW w:w="17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8326D24"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Липаев В. В.</w:t>
            </w:r>
          </w:p>
        </w:tc>
        <w:tc>
          <w:tcPr>
            <w:tcW w:w="4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191E0C2" w14:textId="77777777" w:rsidR="00CF2E50" w:rsidRPr="00CF2E50" w:rsidRDefault="00CF2E50" w:rsidP="00CF2E50">
            <w:pPr>
              <w:widowControl/>
              <w:spacing w:line="240" w:lineRule="auto"/>
              <w:ind w:firstLine="0"/>
              <w:rPr>
                <w:rFonts w:ascii="Calibri" w:hAnsi="Calibri"/>
                <w:kern w:val="0"/>
                <w:sz w:val="19"/>
                <w:szCs w:val="19"/>
                <w:lang w:eastAsia="en-US"/>
              </w:rPr>
            </w:pPr>
            <w:r w:rsidRPr="00CF2E50">
              <w:rPr>
                <w:color w:val="000000"/>
                <w:kern w:val="0"/>
                <w:sz w:val="19"/>
                <w:szCs w:val="19"/>
                <w:lang w:eastAsia="en-US"/>
              </w:rPr>
              <w:t>Тестирование компонентов и комплексов программ : учебник</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46854C9"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Москва: СИНТЕГ, 2010, 393 с.</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189627C"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978-5-89638- 115-0, http://www.ipr bookshop.ru/2 7301.html</w:t>
            </w:r>
          </w:p>
        </w:tc>
      </w:tr>
      <w:tr w:rsidR="00CF2E50" w:rsidRPr="00E47B8B" w14:paraId="52D541C2" w14:textId="77777777" w:rsidTr="00AE7F84">
        <w:trPr>
          <w:gridBefore w:val="1"/>
          <w:gridAfter w:val="1"/>
          <w:wBefore w:w="10" w:type="dxa"/>
          <w:wAfter w:w="10" w:type="dxa"/>
          <w:trHeight w:hRule="exact" w:val="2236"/>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F486819"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Л1.3</w:t>
            </w:r>
          </w:p>
        </w:tc>
        <w:tc>
          <w:tcPr>
            <w:tcW w:w="17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7CE4499"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Долженко А. И.</w:t>
            </w:r>
          </w:p>
        </w:tc>
        <w:tc>
          <w:tcPr>
            <w:tcW w:w="429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F2A804A" w14:textId="77777777" w:rsidR="00CF2E50" w:rsidRPr="00CF2E50" w:rsidRDefault="00CF2E50" w:rsidP="00CF2E50">
            <w:pPr>
              <w:widowControl/>
              <w:spacing w:line="240" w:lineRule="auto"/>
              <w:ind w:firstLine="0"/>
              <w:rPr>
                <w:rFonts w:ascii="Calibri" w:hAnsi="Calibri"/>
                <w:kern w:val="0"/>
                <w:sz w:val="19"/>
                <w:szCs w:val="19"/>
                <w:lang w:eastAsia="en-US"/>
              </w:rPr>
            </w:pPr>
            <w:r w:rsidRPr="00CF2E50">
              <w:rPr>
                <w:color w:val="000000"/>
                <w:kern w:val="0"/>
                <w:sz w:val="19"/>
                <w:szCs w:val="19"/>
                <w:lang w:eastAsia="en-US"/>
              </w:rPr>
              <w:t>Технологии командной разработки программного обеспечения информационных систем : курс лекций</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C888780" w14:textId="77777777" w:rsidR="00CF2E50" w:rsidRPr="00CF2E50" w:rsidRDefault="00CF2E50" w:rsidP="00CF2E50">
            <w:pPr>
              <w:widowControl/>
              <w:spacing w:line="240" w:lineRule="auto"/>
              <w:ind w:firstLine="0"/>
              <w:rPr>
                <w:rFonts w:ascii="Calibri" w:hAnsi="Calibri"/>
                <w:kern w:val="0"/>
                <w:sz w:val="19"/>
                <w:szCs w:val="19"/>
                <w:lang w:eastAsia="en-US"/>
              </w:rPr>
            </w:pPr>
            <w:r w:rsidRPr="00CF2E50">
              <w:rPr>
                <w:color w:val="000000"/>
                <w:kern w:val="0"/>
                <w:sz w:val="19"/>
                <w:szCs w:val="19"/>
                <w:lang w:eastAsia="en-US"/>
              </w:rPr>
              <w:t xml:space="preserve">Москва: Интернет- Университет </w:t>
            </w:r>
            <w:proofErr w:type="spellStart"/>
            <w:r w:rsidRPr="00CF2E50">
              <w:rPr>
                <w:color w:val="000000"/>
                <w:kern w:val="0"/>
                <w:sz w:val="19"/>
                <w:szCs w:val="19"/>
                <w:lang w:eastAsia="en-US"/>
              </w:rPr>
              <w:t>Информационн</w:t>
            </w:r>
            <w:proofErr w:type="spellEnd"/>
            <w:r w:rsidRPr="00CF2E50">
              <w:rPr>
                <w:color w:val="000000"/>
                <w:kern w:val="0"/>
                <w:sz w:val="19"/>
                <w:szCs w:val="19"/>
                <w:lang w:eastAsia="en-US"/>
              </w:rPr>
              <w:t xml:space="preserve"> </w:t>
            </w:r>
            <w:proofErr w:type="spellStart"/>
            <w:r w:rsidRPr="00CF2E50">
              <w:rPr>
                <w:color w:val="000000"/>
                <w:kern w:val="0"/>
                <w:sz w:val="19"/>
                <w:szCs w:val="19"/>
                <w:lang w:eastAsia="en-US"/>
              </w:rPr>
              <w:t>ых</w:t>
            </w:r>
            <w:proofErr w:type="spellEnd"/>
            <w:r w:rsidRPr="00CF2E50">
              <w:rPr>
                <w:color w:val="000000"/>
                <w:kern w:val="0"/>
                <w:sz w:val="19"/>
                <w:szCs w:val="19"/>
                <w:lang w:eastAsia="en-US"/>
              </w:rPr>
              <w:t xml:space="preserve"> Технологий (ИНТУИТ), Ай Пи Эр Медиа, 2019, 300 с.</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CC313A4"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978-5-4486- 0525-3, http://www.ipr bookshop.ru/7 9723.html</w:t>
            </w:r>
          </w:p>
        </w:tc>
      </w:tr>
      <w:tr w:rsidR="00CF2E50" w:rsidRPr="00E47B8B" w14:paraId="0AC9FA61" w14:textId="77777777" w:rsidTr="00AE7F84">
        <w:trPr>
          <w:trHeight w:hRule="exact" w:val="2455"/>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D6419D9"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Л1.4</w:t>
            </w:r>
          </w:p>
        </w:tc>
        <w:tc>
          <w:tcPr>
            <w:tcW w:w="17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4406EE0"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Маглинец Ю. А.</w:t>
            </w:r>
          </w:p>
        </w:tc>
        <w:tc>
          <w:tcPr>
            <w:tcW w:w="43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6EA676E" w14:textId="77777777" w:rsidR="00CF2E50" w:rsidRPr="00CF2E50" w:rsidRDefault="00CF2E50" w:rsidP="00CF2E50">
            <w:pPr>
              <w:widowControl/>
              <w:spacing w:line="240" w:lineRule="auto"/>
              <w:ind w:firstLine="0"/>
              <w:rPr>
                <w:rFonts w:ascii="Calibri" w:hAnsi="Calibri"/>
                <w:kern w:val="0"/>
                <w:sz w:val="19"/>
                <w:szCs w:val="19"/>
                <w:lang w:eastAsia="en-US"/>
              </w:rPr>
            </w:pPr>
            <w:r w:rsidRPr="00CF2E50">
              <w:rPr>
                <w:color w:val="000000"/>
                <w:kern w:val="0"/>
                <w:sz w:val="19"/>
                <w:szCs w:val="19"/>
                <w:lang w:eastAsia="en-US"/>
              </w:rPr>
              <w:t>Анализ требований к автоматизированным информационным системам : учебное пособие</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98EE1EC" w14:textId="77777777" w:rsidR="00CF2E50" w:rsidRPr="00CF2E50" w:rsidRDefault="00CF2E50" w:rsidP="00CF2E50">
            <w:pPr>
              <w:widowControl/>
              <w:spacing w:line="240" w:lineRule="auto"/>
              <w:ind w:firstLine="0"/>
              <w:rPr>
                <w:rFonts w:ascii="Calibri" w:hAnsi="Calibri"/>
                <w:kern w:val="0"/>
                <w:sz w:val="19"/>
                <w:szCs w:val="19"/>
                <w:lang w:eastAsia="en-US"/>
              </w:rPr>
            </w:pPr>
            <w:r w:rsidRPr="00CF2E50">
              <w:rPr>
                <w:color w:val="000000"/>
                <w:kern w:val="0"/>
                <w:sz w:val="19"/>
                <w:szCs w:val="19"/>
                <w:lang w:eastAsia="en-US"/>
              </w:rPr>
              <w:t xml:space="preserve">Москва, Саратов: Интернет- Университет </w:t>
            </w:r>
            <w:proofErr w:type="spellStart"/>
            <w:r w:rsidRPr="00CF2E50">
              <w:rPr>
                <w:color w:val="000000"/>
                <w:kern w:val="0"/>
                <w:sz w:val="19"/>
                <w:szCs w:val="19"/>
                <w:lang w:eastAsia="en-US"/>
              </w:rPr>
              <w:t>Информационн</w:t>
            </w:r>
            <w:proofErr w:type="spellEnd"/>
            <w:r w:rsidRPr="00CF2E50">
              <w:rPr>
                <w:color w:val="000000"/>
                <w:kern w:val="0"/>
                <w:sz w:val="19"/>
                <w:szCs w:val="19"/>
                <w:lang w:eastAsia="en-US"/>
              </w:rPr>
              <w:t xml:space="preserve"> </w:t>
            </w:r>
            <w:proofErr w:type="spellStart"/>
            <w:r w:rsidRPr="00CF2E50">
              <w:rPr>
                <w:color w:val="000000"/>
                <w:kern w:val="0"/>
                <w:sz w:val="19"/>
                <w:szCs w:val="19"/>
                <w:lang w:eastAsia="en-US"/>
              </w:rPr>
              <w:t>ых</w:t>
            </w:r>
            <w:proofErr w:type="spellEnd"/>
            <w:r w:rsidRPr="00CF2E50">
              <w:rPr>
                <w:color w:val="000000"/>
                <w:kern w:val="0"/>
                <w:sz w:val="19"/>
                <w:szCs w:val="19"/>
                <w:lang w:eastAsia="en-US"/>
              </w:rPr>
              <w:t xml:space="preserve"> Технологий (ИНТУИТ), Ай Пи Ар Медиа, 2020, 191 с.</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97DD10F"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978-5-4497- 0301-9, http://www.ipr bookshop.ru/8 9417.html</w:t>
            </w:r>
          </w:p>
        </w:tc>
      </w:tr>
      <w:tr w:rsidR="00CF2E50" w:rsidRPr="00E47B8B" w14:paraId="48725B24" w14:textId="77777777" w:rsidTr="00AE7F84">
        <w:trPr>
          <w:trHeight w:hRule="exact" w:val="1111"/>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1970B1F"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Л1.5</w:t>
            </w:r>
          </w:p>
        </w:tc>
        <w:tc>
          <w:tcPr>
            <w:tcW w:w="17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A925A5D" w14:textId="77777777" w:rsidR="00CF2E50" w:rsidRPr="00CF2E50" w:rsidRDefault="00CF2E50" w:rsidP="00CF2E50">
            <w:pPr>
              <w:widowControl/>
              <w:spacing w:line="240" w:lineRule="auto"/>
              <w:ind w:firstLine="0"/>
              <w:rPr>
                <w:rFonts w:ascii="Calibri" w:hAnsi="Calibri"/>
                <w:kern w:val="0"/>
                <w:sz w:val="19"/>
                <w:szCs w:val="19"/>
                <w:lang w:eastAsia="en-US"/>
              </w:rPr>
            </w:pPr>
            <w:r w:rsidRPr="00CF2E50">
              <w:rPr>
                <w:color w:val="000000"/>
                <w:kern w:val="0"/>
                <w:sz w:val="19"/>
                <w:szCs w:val="19"/>
                <w:lang w:eastAsia="en-US"/>
              </w:rPr>
              <w:t xml:space="preserve">Громов А.Ю., Гринченко Н.Н., </w:t>
            </w:r>
            <w:proofErr w:type="spellStart"/>
            <w:r w:rsidRPr="00CF2E50">
              <w:rPr>
                <w:color w:val="000000"/>
                <w:kern w:val="0"/>
                <w:sz w:val="19"/>
                <w:szCs w:val="19"/>
                <w:lang w:eastAsia="en-US"/>
              </w:rPr>
              <w:t>Шемонаев</w:t>
            </w:r>
            <w:proofErr w:type="spellEnd"/>
            <w:r w:rsidRPr="00CF2E50">
              <w:rPr>
                <w:color w:val="000000"/>
                <w:kern w:val="0"/>
                <w:sz w:val="19"/>
                <w:szCs w:val="19"/>
                <w:lang w:eastAsia="en-US"/>
              </w:rPr>
              <w:t xml:space="preserve"> Н.В.</w:t>
            </w:r>
          </w:p>
        </w:tc>
        <w:tc>
          <w:tcPr>
            <w:tcW w:w="43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BA15ACE" w14:textId="77777777" w:rsidR="00CF2E50" w:rsidRPr="00CF2E50" w:rsidRDefault="00CF2E50" w:rsidP="00CF2E50">
            <w:pPr>
              <w:widowControl/>
              <w:spacing w:line="240" w:lineRule="auto"/>
              <w:ind w:firstLine="0"/>
              <w:rPr>
                <w:rFonts w:ascii="Calibri" w:hAnsi="Calibri"/>
                <w:kern w:val="0"/>
                <w:sz w:val="19"/>
                <w:szCs w:val="19"/>
                <w:lang w:eastAsia="en-US"/>
              </w:rPr>
            </w:pPr>
            <w:r w:rsidRPr="00CF2E50">
              <w:rPr>
                <w:color w:val="000000"/>
                <w:kern w:val="0"/>
                <w:sz w:val="19"/>
                <w:szCs w:val="19"/>
                <w:lang w:eastAsia="en-US"/>
              </w:rPr>
              <w:t>Современные технологии разработки интегрированных информационных систем : Учебное пособие</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8257EF1"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Рязань: РИЦ РГРТУ, 2015,</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183CD93"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 https://elib.rsre u.ru/ebs/downl oad/562</w:t>
            </w:r>
          </w:p>
        </w:tc>
      </w:tr>
      <w:tr w:rsidR="00CF2E50" w:rsidRPr="00E47B8B" w14:paraId="377F3A28" w14:textId="77777777" w:rsidTr="00AE7F84">
        <w:trPr>
          <w:trHeight w:hRule="exact" w:val="1111"/>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61F4CA4"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Л1.6</w:t>
            </w:r>
          </w:p>
        </w:tc>
        <w:tc>
          <w:tcPr>
            <w:tcW w:w="17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9CC243D"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Шестеркин А.Н</w:t>
            </w:r>
          </w:p>
        </w:tc>
        <w:tc>
          <w:tcPr>
            <w:tcW w:w="43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797313F" w14:textId="77777777" w:rsidR="00CF2E50" w:rsidRPr="00CF2E50" w:rsidRDefault="00CF2E50" w:rsidP="00CF2E50">
            <w:pPr>
              <w:widowControl/>
              <w:spacing w:line="240" w:lineRule="auto"/>
              <w:ind w:firstLine="0"/>
              <w:rPr>
                <w:rFonts w:ascii="Calibri" w:hAnsi="Calibri"/>
                <w:kern w:val="0"/>
                <w:sz w:val="19"/>
                <w:szCs w:val="19"/>
                <w:lang w:eastAsia="en-US"/>
              </w:rPr>
            </w:pPr>
            <w:r w:rsidRPr="00CF2E50">
              <w:rPr>
                <w:color w:val="000000"/>
                <w:kern w:val="0"/>
                <w:sz w:val="19"/>
                <w:szCs w:val="19"/>
                <w:lang w:eastAsia="en-US"/>
              </w:rPr>
              <w:t>Надежность информационных систем : Учебное пособие</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E4905BE"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Рязань: РИЦ РГРТУ, 2015,</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26E2B47"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 https://elib.rsre u.ru/ebs/downl oad/1658</w:t>
            </w:r>
          </w:p>
        </w:tc>
      </w:tr>
      <w:tr w:rsidR="00CF2E50" w:rsidRPr="00CF2E50" w14:paraId="00029AFF" w14:textId="77777777" w:rsidTr="00AE7F84">
        <w:trPr>
          <w:trHeight w:val="277"/>
        </w:trPr>
        <w:tc>
          <w:tcPr>
            <w:tcW w:w="9354"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6E6D192" w14:textId="65541452" w:rsidR="00CF2E50" w:rsidRPr="00CF2E50" w:rsidRDefault="00CF2E50" w:rsidP="00CF2E50">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CF2E50">
              <w:rPr>
                <w:b/>
                <w:color w:val="000000"/>
                <w:kern w:val="0"/>
                <w:sz w:val="19"/>
                <w:szCs w:val="19"/>
                <w:lang w:val="en-US" w:eastAsia="en-US"/>
              </w:rPr>
              <w:t>.1.2. Дополнительная литература</w:t>
            </w:r>
          </w:p>
        </w:tc>
      </w:tr>
      <w:tr w:rsidR="00CF2E50" w:rsidRPr="00CF2E50" w14:paraId="0129D65C" w14:textId="77777777" w:rsidTr="00AE7F84">
        <w:trPr>
          <w:trHeight w:hRule="exact" w:val="694"/>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F00CAA7"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w:t>
            </w:r>
          </w:p>
        </w:tc>
        <w:tc>
          <w:tcPr>
            <w:tcW w:w="17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C6B5457"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Авторы, составители</w:t>
            </w:r>
          </w:p>
        </w:tc>
        <w:tc>
          <w:tcPr>
            <w:tcW w:w="43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C8F75FC"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Заглавие</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6ADF8FF"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Издательство, год</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B362E2C"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Количество/</w:t>
            </w:r>
          </w:p>
          <w:p w14:paraId="0896182B"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название ЭБС</w:t>
            </w:r>
          </w:p>
        </w:tc>
      </w:tr>
      <w:tr w:rsidR="00CF2E50" w:rsidRPr="00E47B8B" w14:paraId="49DB50CF" w14:textId="77777777" w:rsidTr="00AE7F84">
        <w:trPr>
          <w:trHeight w:hRule="exact" w:val="1796"/>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D112565"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Л2.1</w:t>
            </w:r>
          </w:p>
        </w:tc>
        <w:tc>
          <w:tcPr>
            <w:tcW w:w="17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5D46058"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Котляров В. П.</w:t>
            </w:r>
          </w:p>
        </w:tc>
        <w:tc>
          <w:tcPr>
            <w:tcW w:w="43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F80EE4E"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Основы тестирования программного обеспечения</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042F41D" w14:textId="77777777" w:rsidR="00CF2E50" w:rsidRPr="00CF2E50" w:rsidRDefault="00CF2E50" w:rsidP="00CF2E50">
            <w:pPr>
              <w:widowControl/>
              <w:spacing w:line="240" w:lineRule="auto"/>
              <w:ind w:firstLine="0"/>
              <w:rPr>
                <w:rFonts w:ascii="Calibri" w:hAnsi="Calibri"/>
                <w:kern w:val="0"/>
                <w:sz w:val="19"/>
                <w:szCs w:val="19"/>
                <w:lang w:eastAsia="en-US"/>
              </w:rPr>
            </w:pPr>
            <w:r w:rsidRPr="00CF2E50">
              <w:rPr>
                <w:color w:val="000000"/>
                <w:kern w:val="0"/>
                <w:sz w:val="19"/>
                <w:szCs w:val="19"/>
                <w:lang w:eastAsia="en-US"/>
              </w:rPr>
              <w:t xml:space="preserve">Москва: Интернет- Университет </w:t>
            </w:r>
            <w:proofErr w:type="spellStart"/>
            <w:r w:rsidRPr="00CF2E50">
              <w:rPr>
                <w:color w:val="000000"/>
                <w:kern w:val="0"/>
                <w:sz w:val="19"/>
                <w:szCs w:val="19"/>
                <w:lang w:eastAsia="en-US"/>
              </w:rPr>
              <w:t>Информационн</w:t>
            </w:r>
            <w:proofErr w:type="spellEnd"/>
            <w:r w:rsidRPr="00CF2E50">
              <w:rPr>
                <w:color w:val="000000"/>
                <w:kern w:val="0"/>
                <w:sz w:val="19"/>
                <w:szCs w:val="19"/>
                <w:lang w:eastAsia="en-US"/>
              </w:rPr>
              <w:t xml:space="preserve"> </w:t>
            </w:r>
            <w:proofErr w:type="spellStart"/>
            <w:r w:rsidRPr="00CF2E50">
              <w:rPr>
                <w:color w:val="000000"/>
                <w:kern w:val="0"/>
                <w:sz w:val="19"/>
                <w:szCs w:val="19"/>
                <w:lang w:eastAsia="en-US"/>
              </w:rPr>
              <w:t>ых</w:t>
            </w:r>
            <w:proofErr w:type="spellEnd"/>
            <w:r w:rsidRPr="00CF2E50">
              <w:rPr>
                <w:color w:val="000000"/>
                <w:kern w:val="0"/>
                <w:sz w:val="19"/>
                <w:szCs w:val="19"/>
                <w:lang w:eastAsia="en-US"/>
              </w:rPr>
              <w:t xml:space="preserve"> Технологий (ИНТУИТ), 2016, 334 с.</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39BC4D7"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5-94774-406- 4, http://www.ipr bookshop.ru/6 2820.html</w:t>
            </w:r>
          </w:p>
        </w:tc>
      </w:tr>
      <w:tr w:rsidR="00E47B8B" w:rsidRPr="00CF2E50" w14:paraId="5022F978" w14:textId="77777777" w:rsidTr="005A2968">
        <w:trPr>
          <w:trHeight w:hRule="exact" w:val="694"/>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B58DF76" w14:textId="77777777" w:rsidR="00E47B8B" w:rsidRPr="00CF2E50" w:rsidRDefault="00E47B8B" w:rsidP="005A2968">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lastRenderedPageBreak/>
              <w:t>№</w:t>
            </w:r>
          </w:p>
        </w:tc>
        <w:tc>
          <w:tcPr>
            <w:tcW w:w="17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B8176E0" w14:textId="77777777" w:rsidR="00E47B8B" w:rsidRPr="00CF2E50" w:rsidRDefault="00E47B8B" w:rsidP="005A2968">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Авторы, составители</w:t>
            </w:r>
          </w:p>
        </w:tc>
        <w:tc>
          <w:tcPr>
            <w:tcW w:w="43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0BA5460" w14:textId="77777777" w:rsidR="00E47B8B" w:rsidRPr="00CF2E50" w:rsidRDefault="00E47B8B" w:rsidP="005A2968">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Заглавие</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743E162" w14:textId="77777777" w:rsidR="00E47B8B" w:rsidRPr="00CF2E50" w:rsidRDefault="00E47B8B" w:rsidP="005A2968">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Издательство, год</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22A45D7" w14:textId="77777777" w:rsidR="00E47B8B" w:rsidRPr="00CF2E50" w:rsidRDefault="00E47B8B" w:rsidP="005A2968">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Количество/</w:t>
            </w:r>
          </w:p>
          <w:p w14:paraId="6AC62FC1" w14:textId="77777777" w:rsidR="00E47B8B" w:rsidRPr="00CF2E50" w:rsidRDefault="00E47B8B" w:rsidP="005A2968">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название ЭБС</w:t>
            </w:r>
          </w:p>
        </w:tc>
      </w:tr>
      <w:tr w:rsidR="00CF2E50" w:rsidRPr="00CF2E50" w14:paraId="772AB36B" w14:textId="77777777" w:rsidTr="00AE7F84">
        <w:trPr>
          <w:trHeight w:hRule="exact" w:val="1111"/>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DB7F3D5"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bookmarkStart w:id="0" w:name="_GoBack"/>
            <w:bookmarkEnd w:id="0"/>
            <w:r w:rsidRPr="00CF2E50">
              <w:rPr>
                <w:color w:val="000000"/>
                <w:kern w:val="0"/>
                <w:sz w:val="19"/>
                <w:szCs w:val="19"/>
                <w:lang w:val="en-US" w:eastAsia="en-US"/>
              </w:rPr>
              <w:t>Л2.2</w:t>
            </w:r>
          </w:p>
        </w:tc>
        <w:tc>
          <w:tcPr>
            <w:tcW w:w="17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5121C08" w14:textId="77777777" w:rsidR="00CF2E50" w:rsidRPr="00CF2E50" w:rsidRDefault="00CF2E50" w:rsidP="00CF2E50">
            <w:pPr>
              <w:widowControl/>
              <w:spacing w:line="240" w:lineRule="auto"/>
              <w:ind w:firstLine="0"/>
              <w:rPr>
                <w:rFonts w:ascii="Calibri" w:hAnsi="Calibri"/>
                <w:kern w:val="0"/>
                <w:sz w:val="19"/>
                <w:szCs w:val="19"/>
                <w:lang w:eastAsia="en-US"/>
              </w:rPr>
            </w:pPr>
            <w:proofErr w:type="spellStart"/>
            <w:r w:rsidRPr="00CF2E50">
              <w:rPr>
                <w:color w:val="000000"/>
                <w:kern w:val="0"/>
                <w:sz w:val="19"/>
                <w:szCs w:val="19"/>
                <w:lang w:eastAsia="en-US"/>
              </w:rPr>
              <w:t>Побаруев</w:t>
            </w:r>
            <w:proofErr w:type="spellEnd"/>
            <w:r w:rsidRPr="00CF2E50">
              <w:rPr>
                <w:color w:val="000000"/>
                <w:kern w:val="0"/>
                <w:sz w:val="19"/>
                <w:szCs w:val="19"/>
                <w:lang w:eastAsia="en-US"/>
              </w:rPr>
              <w:t xml:space="preserve"> В.И., Москвитин А.Э.</w:t>
            </w:r>
          </w:p>
        </w:tc>
        <w:tc>
          <w:tcPr>
            <w:tcW w:w="43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2CA16E0"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Технологии программирования : Учеб.пособие</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DDC8383"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Рязань, 2007, 182с.</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FAE2769"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5-7722-0175- 1, 1</w:t>
            </w:r>
          </w:p>
        </w:tc>
      </w:tr>
      <w:tr w:rsidR="00CF2E50" w:rsidRPr="00CF2E50" w14:paraId="1FAD9C45" w14:textId="77777777" w:rsidTr="00AE7F84">
        <w:trPr>
          <w:trHeight w:hRule="exact" w:val="1137"/>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C320CA1"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Л2.3</w:t>
            </w:r>
          </w:p>
        </w:tc>
        <w:tc>
          <w:tcPr>
            <w:tcW w:w="17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71B4099" w14:textId="77777777" w:rsidR="00CF2E50" w:rsidRPr="00CF2E50" w:rsidRDefault="00CF2E50" w:rsidP="00CF2E50">
            <w:pPr>
              <w:widowControl/>
              <w:spacing w:line="240" w:lineRule="auto"/>
              <w:ind w:firstLine="0"/>
              <w:rPr>
                <w:rFonts w:ascii="Calibri" w:hAnsi="Calibri"/>
                <w:kern w:val="0"/>
                <w:sz w:val="19"/>
                <w:szCs w:val="19"/>
                <w:lang w:eastAsia="en-US"/>
              </w:rPr>
            </w:pPr>
            <w:r w:rsidRPr="00CF2E50">
              <w:rPr>
                <w:color w:val="000000"/>
                <w:kern w:val="0"/>
                <w:sz w:val="19"/>
                <w:szCs w:val="19"/>
                <w:lang w:eastAsia="en-US"/>
              </w:rPr>
              <w:t xml:space="preserve">Антипов В.А., Бубнов А.А., </w:t>
            </w:r>
            <w:proofErr w:type="spellStart"/>
            <w:r w:rsidRPr="00CF2E50">
              <w:rPr>
                <w:color w:val="000000"/>
                <w:kern w:val="0"/>
                <w:sz w:val="19"/>
                <w:szCs w:val="19"/>
                <w:lang w:eastAsia="en-US"/>
              </w:rPr>
              <w:t>Пылькин</w:t>
            </w:r>
            <w:proofErr w:type="spellEnd"/>
            <w:r w:rsidRPr="00CF2E50">
              <w:rPr>
                <w:color w:val="000000"/>
                <w:kern w:val="0"/>
                <w:sz w:val="19"/>
                <w:szCs w:val="19"/>
                <w:lang w:eastAsia="en-US"/>
              </w:rPr>
              <w:t xml:space="preserve"> А.Н., </w:t>
            </w:r>
            <w:proofErr w:type="spellStart"/>
            <w:r w:rsidRPr="00CF2E50">
              <w:rPr>
                <w:color w:val="000000"/>
                <w:kern w:val="0"/>
                <w:sz w:val="19"/>
                <w:szCs w:val="19"/>
                <w:lang w:eastAsia="en-US"/>
              </w:rPr>
              <w:t>Столчнев</w:t>
            </w:r>
            <w:proofErr w:type="spellEnd"/>
            <w:r w:rsidRPr="00CF2E50">
              <w:rPr>
                <w:color w:val="000000"/>
                <w:kern w:val="0"/>
                <w:sz w:val="19"/>
                <w:szCs w:val="19"/>
                <w:lang w:eastAsia="en-US"/>
              </w:rPr>
              <w:t xml:space="preserve"> В.К., Трусов Б.Г.</w:t>
            </w:r>
          </w:p>
        </w:tc>
        <w:tc>
          <w:tcPr>
            <w:tcW w:w="43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B8A0BB2"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Программная инженерия : учеб.</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9EF648A"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М.: Академия, 2014, 282с.</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FF0B071"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978-5-4468- 0357-6, 1</w:t>
            </w:r>
          </w:p>
        </w:tc>
      </w:tr>
      <w:tr w:rsidR="00CF2E50" w:rsidRPr="00CF2E50" w14:paraId="4FC509A8" w14:textId="77777777" w:rsidTr="00AE7F84">
        <w:trPr>
          <w:trHeight w:val="277"/>
        </w:trPr>
        <w:tc>
          <w:tcPr>
            <w:tcW w:w="9354"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250C5E7" w14:textId="588C7E23" w:rsidR="00CF2E50" w:rsidRPr="00CF2E50" w:rsidRDefault="00CF2E50" w:rsidP="00CF2E50">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CF2E50">
              <w:rPr>
                <w:b/>
                <w:color w:val="000000"/>
                <w:kern w:val="0"/>
                <w:sz w:val="19"/>
                <w:szCs w:val="19"/>
                <w:lang w:val="en-US" w:eastAsia="en-US"/>
              </w:rPr>
              <w:t>.1.3. Методические разработки</w:t>
            </w:r>
          </w:p>
        </w:tc>
      </w:tr>
      <w:tr w:rsidR="00CF2E50" w:rsidRPr="00CF2E50" w14:paraId="2A8F9E24" w14:textId="77777777" w:rsidTr="00AE7F84">
        <w:trPr>
          <w:trHeight w:hRule="exact" w:val="694"/>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5104A98"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w:t>
            </w:r>
          </w:p>
        </w:tc>
        <w:tc>
          <w:tcPr>
            <w:tcW w:w="17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D0A9DE1"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Авторы, составители</w:t>
            </w:r>
          </w:p>
        </w:tc>
        <w:tc>
          <w:tcPr>
            <w:tcW w:w="43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B57B9D2"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Заглавие</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F809B81"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Издательство, год</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3DAAB7D"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Количество/</w:t>
            </w:r>
          </w:p>
          <w:p w14:paraId="76F18531"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название ЭБС</w:t>
            </w:r>
          </w:p>
        </w:tc>
      </w:tr>
      <w:tr w:rsidR="00CF2E50" w:rsidRPr="00E47B8B" w14:paraId="6F0272A6" w14:textId="77777777" w:rsidTr="00AE7F84">
        <w:trPr>
          <w:trHeight w:hRule="exact" w:val="1111"/>
        </w:trPr>
        <w:tc>
          <w:tcPr>
            <w:tcW w:w="6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2B28FEF" w14:textId="77777777" w:rsidR="00CF2E50" w:rsidRPr="00CF2E50" w:rsidRDefault="00CF2E50" w:rsidP="00CF2E50">
            <w:pPr>
              <w:widowControl/>
              <w:spacing w:line="240" w:lineRule="auto"/>
              <w:ind w:firstLine="0"/>
              <w:jc w:val="center"/>
              <w:rPr>
                <w:rFonts w:ascii="Calibri" w:hAnsi="Calibri"/>
                <w:kern w:val="0"/>
                <w:sz w:val="19"/>
                <w:szCs w:val="19"/>
                <w:lang w:val="en-US" w:eastAsia="en-US"/>
              </w:rPr>
            </w:pPr>
            <w:r w:rsidRPr="00CF2E50">
              <w:rPr>
                <w:color w:val="000000"/>
                <w:kern w:val="0"/>
                <w:sz w:val="19"/>
                <w:szCs w:val="19"/>
                <w:lang w:val="en-US" w:eastAsia="en-US"/>
              </w:rPr>
              <w:t>Л3.1</w:t>
            </w:r>
          </w:p>
        </w:tc>
        <w:tc>
          <w:tcPr>
            <w:tcW w:w="17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748C140" w14:textId="77777777" w:rsidR="00CF2E50" w:rsidRPr="00CF2E50" w:rsidRDefault="00CF2E50" w:rsidP="00CF2E50">
            <w:pPr>
              <w:widowControl/>
              <w:spacing w:line="240" w:lineRule="auto"/>
              <w:ind w:firstLine="0"/>
              <w:rPr>
                <w:rFonts w:ascii="Calibri" w:hAnsi="Calibri"/>
                <w:kern w:val="0"/>
                <w:sz w:val="19"/>
                <w:szCs w:val="19"/>
                <w:lang w:eastAsia="en-US"/>
              </w:rPr>
            </w:pPr>
            <w:r w:rsidRPr="00CF2E50">
              <w:rPr>
                <w:color w:val="000000"/>
                <w:kern w:val="0"/>
                <w:sz w:val="19"/>
                <w:szCs w:val="19"/>
                <w:lang w:eastAsia="en-US"/>
              </w:rPr>
              <w:t>Ефимов А.И., Баранова С.Н., Мелихова О.Е.</w:t>
            </w:r>
          </w:p>
        </w:tc>
        <w:tc>
          <w:tcPr>
            <w:tcW w:w="433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D2AB700" w14:textId="77777777" w:rsidR="00CF2E50" w:rsidRPr="00CF2E50" w:rsidRDefault="00CF2E50" w:rsidP="00CF2E50">
            <w:pPr>
              <w:widowControl/>
              <w:spacing w:line="240" w:lineRule="auto"/>
              <w:ind w:firstLine="0"/>
              <w:rPr>
                <w:rFonts w:ascii="Calibri" w:hAnsi="Calibri"/>
                <w:kern w:val="0"/>
                <w:sz w:val="19"/>
                <w:szCs w:val="19"/>
                <w:lang w:eastAsia="en-US"/>
              </w:rPr>
            </w:pPr>
            <w:r w:rsidRPr="00CF2E50">
              <w:rPr>
                <w:color w:val="000000"/>
                <w:kern w:val="0"/>
                <w:sz w:val="19"/>
                <w:szCs w:val="19"/>
                <w:lang w:eastAsia="en-US"/>
              </w:rPr>
              <w:t>Сопровождение программных систем :  методические указания к практическим занятиям и лабораторным работам</w:t>
            </w:r>
          </w:p>
        </w:tc>
        <w:tc>
          <w:tcPr>
            <w:tcW w:w="13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ABB537E"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РИЦ РГРТУ, 2023, 96с</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F7ED01A" w14:textId="77777777" w:rsidR="00CF2E50" w:rsidRPr="00CF2E50" w:rsidRDefault="00CF2E50" w:rsidP="00CF2E50">
            <w:pPr>
              <w:widowControl/>
              <w:spacing w:line="240" w:lineRule="auto"/>
              <w:ind w:firstLine="0"/>
              <w:rPr>
                <w:rFonts w:ascii="Calibri" w:hAnsi="Calibri"/>
                <w:kern w:val="0"/>
                <w:sz w:val="19"/>
                <w:szCs w:val="19"/>
                <w:lang w:val="en-US" w:eastAsia="en-US"/>
              </w:rPr>
            </w:pPr>
            <w:r w:rsidRPr="00CF2E50">
              <w:rPr>
                <w:color w:val="000000"/>
                <w:kern w:val="0"/>
                <w:sz w:val="19"/>
                <w:szCs w:val="19"/>
                <w:lang w:val="en-US" w:eastAsia="en-US"/>
              </w:rPr>
              <w:t>, https://elib.rsre u.ru/ebs/downl oad/3700</w:t>
            </w:r>
          </w:p>
        </w:tc>
      </w:tr>
    </w:tbl>
    <w:p w14:paraId="4D3787B8" w14:textId="10C6E6ED" w:rsidR="00683910" w:rsidRPr="00E47B8B" w:rsidRDefault="00CF2E50" w:rsidP="00CF2E50">
      <w:pPr>
        <w:widowControl/>
        <w:spacing w:after="200" w:line="276" w:lineRule="auto"/>
        <w:ind w:firstLine="0"/>
        <w:rPr>
          <w:rFonts w:ascii="Calibri" w:hAnsi="Calibri"/>
          <w:kern w:val="0"/>
          <w:sz w:val="2"/>
          <w:szCs w:val="2"/>
          <w:lang w:val="en-US" w:eastAsia="en-US"/>
        </w:rPr>
      </w:pPr>
      <w:r w:rsidRPr="00E47B8B">
        <w:rPr>
          <w:rFonts w:ascii="Calibri" w:hAnsi="Calibri"/>
          <w:kern w:val="0"/>
          <w:sz w:val="22"/>
          <w:szCs w:val="22"/>
          <w:lang w:val="en-US" w:eastAsia="en-US"/>
        </w:rPr>
        <w:t xml:space="preserve"> </w:t>
      </w:r>
    </w:p>
    <w:sectPr w:rsidR="00683910" w:rsidRPr="00E47B8B"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872B5" w14:textId="77777777" w:rsidR="00B84AD9" w:rsidRDefault="00B84AD9">
      <w:pPr>
        <w:spacing w:line="240" w:lineRule="auto"/>
      </w:pPr>
      <w:r>
        <w:separator/>
      </w:r>
    </w:p>
  </w:endnote>
  <w:endnote w:type="continuationSeparator" w:id="0">
    <w:p w14:paraId="62AEA495" w14:textId="77777777" w:rsidR="00B84AD9" w:rsidRDefault="00B84A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4D64C92E" w:rsidR="005210F9" w:rsidRDefault="00E91EB3" w:rsidP="000D6049">
    <w:pPr>
      <w:pStyle w:val="af1"/>
      <w:jc w:val="center"/>
    </w:pPr>
    <w:r>
      <w:fldChar w:fldCharType="begin"/>
    </w:r>
    <w:r w:rsidR="005210F9">
      <w:instrText>PAGE   \* MERGEFORMAT</w:instrText>
    </w:r>
    <w:r>
      <w:fldChar w:fldCharType="separate"/>
    </w:r>
    <w:r w:rsidR="00E47B8B">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A119C" w14:textId="77777777" w:rsidR="00B84AD9" w:rsidRDefault="00B84AD9">
      <w:pPr>
        <w:spacing w:line="240" w:lineRule="auto"/>
      </w:pPr>
      <w:r>
        <w:separator/>
      </w:r>
    </w:p>
  </w:footnote>
  <w:footnote w:type="continuationSeparator" w:id="0">
    <w:p w14:paraId="09611F72" w14:textId="77777777" w:rsidR="00B84AD9" w:rsidRDefault="00B84A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D1686"/>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4D39"/>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93FAB"/>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2354"/>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1AE1"/>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3772B"/>
    <w:rsid w:val="00544B45"/>
    <w:rsid w:val="0054583F"/>
    <w:rsid w:val="005468C6"/>
    <w:rsid w:val="00547380"/>
    <w:rsid w:val="00562CDF"/>
    <w:rsid w:val="005660D0"/>
    <w:rsid w:val="005848DF"/>
    <w:rsid w:val="00596A43"/>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83910"/>
    <w:rsid w:val="00686D68"/>
    <w:rsid w:val="006923FA"/>
    <w:rsid w:val="006A5C78"/>
    <w:rsid w:val="006B16AF"/>
    <w:rsid w:val="006C0005"/>
    <w:rsid w:val="006C495B"/>
    <w:rsid w:val="006C68CD"/>
    <w:rsid w:val="006C7AAB"/>
    <w:rsid w:val="006D161C"/>
    <w:rsid w:val="006D2F24"/>
    <w:rsid w:val="006D3BE6"/>
    <w:rsid w:val="006E4FC8"/>
    <w:rsid w:val="006F1532"/>
    <w:rsid w:val="006F2768"/>
    <w:rsid w:val="006F3BDA"/>
    <w:rsid w:val="006F78A5"/>
    <w:rsid w:val="00707ACA"/>
    <w:rsid w:val="007106F5"/>
    <w:rsid w:val="00714856"/>
    <w:rsid w:val="00714B4D"/>
    <w:rsid w:val="00733585"/>
    <w:rsid w:val="00737114"/>
    <w:rsid w:val="007466CE"/>
    <w:rsid w:val="00752030"/>
    <w:rsid w:val="007557EE"/>
    <w:rsid w:val="00757EC7"/>
    <w:rsid w:val="00784398"/>
    <w:rsid w:val="00786D07"/>
    <w:rsid w:val="00791DBA"/>
    <w:rsid w:val="00795884"/>
    <w:rsid w:val="007A1237"/>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01E"/>
    <w:rsid w:val="00891E2D"/>
    <w:rsid w:val="00892FF8"/>
    <w:rsid w:val="008970BA"/>
    <w:rsid w:val="008A0526"/>
    <w:rsid w:val="008A574E"/>
    <w:rsid w:val="008A76F1"/>
    <w:rsid w:val="008B6B47"/>
    <w:rsid w:val="008C0674"/>
    <w:rsid w:val="008C47F3"/>
    <w:rsid w:val="008D01D8"/>
    <w:rsid w:val="008E06F4"/>
    <w:rsid w:val="008E2B8E"/>
    <w:rsid w:val="008E39ED"/>
    <w:rsid w:val="008F3FCB"/>
    <w:rsid w:val="008F5DFD"/>
    <w:rsid w:val="00900F44"/>
    <w:rsid w:val="00907A18"/>
    <w:rsid w:val="009144D7"/>
    <w:rsid w:val="00915761"/>
    <w:rsid w:val="009217E1"/>
    <w:rsid w:val="00924D8B"/>
    <w:rsid w:val="0092608B"/>
    <w:rsid w:val="00927B64"/>
    <w:rsid w:val="00927B8B"/>
    <w:rsid w:val="00935F67"/>
    <w:rsid w:val="009433CA"/>
    <w:rsid w:val="00950478"/>
    <w:rsid w:val="0096799F"/>
    <w:rsid w:val="009737A3"/>
    <w:rsid w:val="00973E25"/>
    <w:rsid w:val="009752BC"/>
    <w:rsid w:val="00981D30"/>
    <w:rsid w:val="00982A2B"/>
    <w:rsid w:val="00983AF3"/>
    <w:rsid w:val="00984A96"/>
    <w:rsid w:val="0099174D"/>
    <w:rsid w:val="00992459"/>
    <w:rsid w:val="009A23FA"/>
    <w:rsid w:val="009A35FB"/>
    <w:rsid w:val="009A5C36"/>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3485F"/>
    <w:rsid w:val="00A439D8"/>
    <w:rsid w:val="00A4548A"/>
    <w:rsid w:val="00A57752"/>
    <w:rsid w:val="00A638D6"/>
    <w:rsid w:val="00A702E5"/>
    <w:rsid w:val="00A7390D"/>
    <w:rsid w:val="00A77EFB"/>
    <w:rsid w:val="00A91D3A"/>
    <w:rsid w:val="00A93C9D"/>
    <w:rsid w:val="00AA101A"/>
    <w:rsid w:val="00AA3DCB"/>
    <w:rsid w:val="00AA5B99"/>
    <w:rsid w:val="00AA6E34"/>
    <w:rsid w:val="00AC67AC"/>
    <w:rsid w:val="00AD39DB"/>
    <w:rsid w:val="00AD51BD"/>
    <w:rsid w:val="00AD6754"/>
    <w:rsid w:val="00AE06FF"/>
    <w:rsid w:val="00AE3B60"/>
    <w:rsid w:val="00AE7F84"/>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81C82"/>
    <w:rsid w:val="00B84AD9"/>
    <w:rsid w:val="00B90BFB"/>
    <w:rsid w:val="00B92D7B"/>
    <w:rsid w:val="00B9518F"/>
    <w:rsid w:val="00BB0BDD"/>
    <w:rsid w:val="00BB4C41"/>
    <w:rsid w:val="00BB716D"/>
    <w:rsid w:val="00BC337E"/>
    <w:rsid w:val="00BC4BEF"/>
    <w:rsid w:val="00BC4C13"/>
    <w:rsid w:val="00BC5B8B"/>
    <w:rsid w:val="00BC7B91"/>
    <w:rsid w:val="00BD0008"/>
    <w:rsid w:val="00BE1701"/>
    <w:rsid w:val="00BE3BA1"/>
    <w:rsid w:val="00BE3D25"/>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75B5"/>
    <w:rsid w:val="00C61980"/>
    <w:rsid w:val="00C77636"/>
    <w:rsid w:val="00C812A0"/>
    <w:rsid w:val="00C81963"/>
    <w:rsid w:val="00C83989"/>
    <w:rsid w:val="00C85F4D"/>
    <w:rsid w:val="00C9292F"/>
    <w:rsid w:val="00CA1122"/>
    <w:rsid w:val="00CB20FA"/>
    <w:rsid w:val="00CB496A"/>
    <w:rsid w:val="00CC5188"/>
    <w:rsid w:val="00CD2C2D"/>
    <w:rsid w:val="00CE3B01"/>
    <w:rsid w:val="00CE5700"/>
    <w:rsid w:val="00CF0A95"/>
    <w:rsid w:val="00CF2467"/>
    <w:rsid w:val="00CF2E50"/>
    <w:rsid w:val="00D04DE2"/>
    <w:rsid w:val="00D07BE7"/>
    <w:rsid w:val="00D16AE6"/>
    <w:rsid w:val="00D202AC"/>
    <w:rsid w:val="00D2033A"/>
    <w:rsid w:val="00D206AF"/>
    <w:rsid w:val="00D24256"/>
    <w:rsid w:val="00D30206"/>
    <w:rsid w:val="00D349D8"/>
    <w:rsid w:val="00D3639F"/>
    <w:rsid w:val="00D401A2"/>
    <w:rsid w:val="00D4593A"/>
    <w:rsid w:val="00D45DD6"/>
    <w:rsid w:val="00D5139D"/>
    <w:rsid w:val="00D55D4B"/>
    <w:rsid w:val="00D70BBA"/>
    <w:rsid w:val="00D71A21"/>
    <w:rsid w:val="00D7235F"/>
    <w:rsid w:val="00D80EB0"/>
    <w:rsid w:val="00D83033"/>
    <w:rsid w:val="00D846BA"/>
    <w:rsid w:val="00DA24B6"/>
    <w:rsid w:val="00DA3724"/>
    <w:rsid w:val="00DA3F52"/>
    <w:rsid w:val="00DB21FE"/>
    <w:rsid w:val="00DB37BD"/>
    <w:rsid w:val="00DB6C81"/>
    <w:rsid w:val="00DC4175"/>
    <w:rsid w:val="00DC556C"/>
    <w:rsid w:val="00DC69C8"/>
    <w:rsid w:val="00DE708F"/>
    <w:rsid w:val="00DF497F"/>
    <w:rsid w:val="00E022F9"/>
    <w:rsid w:val="00E033DB"/>
    <w:rsid w:val="00E1666A"/>
    <w:rsid w:val="00E1717A"/>
    <w:rsid w:val="00E2149B"/>
    <w:rsid w:val="00E246BA"/>
    <w:rsid w:val="00E30599"/>
    <w:rsid w:val="00E3320A"/>
    <w:rsid w:val="00E363DA"/>
    <w:rsid w:val="00E36E3F"/>
    <w:rsid w:val="00E46570"/>
    <w:rsid w:val="00E47B8B"/>
    <w:rsid w:val="00E55011"/>
    <w:rsid w:val="00E56CF9"/>
    <w:rsid w:val="00E61B79"/>
    <w:rsid w:val="00E709F0"/>
    <w:rsid w:val="00E83074"/>
    <w:rsid w:val="00E91EB3"/>
    <w:rsid w:val="00EA02C4"/>
    <w:rsid w:val="00EA48C6"/>
    <w:rsid w:val="00EB1882"/>
    <w:rsid w:val="00EB31EB"/>
    <w:rsid w:val="00EB3E1C"/>
    <w:rsid w:val="00EB67AB"/>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2AED"/>
    <w:rsid w:val="00F33A52"/>
    <w:rsid w:val="00F51D31"/>
    <w:rsid w:val="00F525CE"/>
    <w:rsid w:val="00F6760F"/>
    <w:rsid w:val="00F73D74"/>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2994">
      <w:bodyDiv w:val="1"/>
      <w:marLeft w:val="0"/>
      <w:marRight w:val="0"/>
      <w:marTop w:val="0"/>
      <w:marBottom w:val="0"/>
      <w:divBdr>
        <w:top w:val="none" w:sz="0" w:space="0" w:color="auto"/>
        <w:left w:val="none" w:sz="0" w:space="0" w:color="auto"/>
        <w:bottom w:val="none" w:sz="0" w:space="0" w:color="auto"/>
        <w:right w:val="none" w:sz="0" w:space="0" w:color="auto"/>
      </w:divBdr>
    </w:div>
    <w:div w:id="61105315">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06852751">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6283">
      <w:bodyDiv w:val="1"/>
      <w:marLeft w:val="0"/>
      <w:marRight w:val="0"/>
      <w:marTop w:val="0"/>
      <w:marBottom w:val="0"/>
      <w:divBdr>
        <w:top w:val="none" w:sz="0" w:space="0" w:color="auto"/>
        <w:left w:val="none" w:sz="0" w:space="0" w:color="auto"/>
        <w:bottom w:val="none" w:sz="0" w:space="0" w:color="auto"/>
        <w:right w:val="none" w:sz="0" w:space="0" w:color="auto"/>
      </w:divBdr>
    </w:div>
    <w:div w:id="205484305">
      <w:bodyDiv w:val="1"/>
      <w:marLeft w:val="0"/>
      <w:marRight w:val="0"/>
      <w:marTop w:val="0"/>
      <w:marBottom w:val="0"/>
      <w:divBdr>
        <w:top w:val="none" w:sz="0" w:space="0" w:color="auto"/>
        <w:left w:val="none" w:sz="0" w:space="0" w:color="auto"/>
        <w:bottom w:val="none" w:sz="0" w:space="0" w:color="auto"/>
        <w:right w:val="none" w:sz="0" w:space="0" w:color="auto"/>
      </w:divBdr>
    </w:div>
    <w:div w:id="224799787">
      <w:bodyDiv w:val="1"/>
      <w:marLeft w:val="0"/>
      <w:marRight w:val="0"/>
      <w:marTop w:val="0"/>
      <w:marBottom w:val="0"/>
      <w:divBdr>
        <w:top w:val="none" w:sz="0" w:space="0" w:color="auto"/>
        <w:left w:val="none" w:sz="0" w:space="0" w:color="auto"/>
        <w:bottom w:val="none" w:sz="0" w:space="0" w:color="auto"/>
        <w:right w:val="none" w:sz="0" w:space="0" w:color="auto"/>
      </w:divBdr>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54410989">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311258241">
      <w:bodyDiv w:val="1"/>
      <w:marLeft w:val="0"/>
      <w:marRight w:val="0"/>
      <w:marTop w:val="0"/>
      <w:marBottom w:val="0"/>
      <w:divBdr>
        <w:top w:val="none" w:sz="0" w:space="0" w:color="auto"/>
        <w:left w:val="none" w:sz="0" w:space="0" w:color="auto"/>
        <w:bottom w:val="none" w:sz="0" w:space="0" w:color="auto"/>
        <w:right w:val="none" w:sz="0" w:space="0" w:color="auto"/>
      </w:divBdr>
    </w:div>
    <w:div w:id="333580076">
      <w:bodyDiv w:val="1"/>
      <w:marLeft w:val="0"/>
      <w:marRight w:val="0"/>
      <w:marTop w:val="0"/>
      <w:marBottom w:val="0"/>
      <w:divBdr>
        <w:top w:val="none" w:sz="0" w:space="0" w:color="auto"/>
        <w:left w:val="none" w:sz="0" w:space="0" w:color="auto"/>
        <w:bottom w:val="none" w:sz="0" w:space="0" w:color="auto"/>
        <w:right w:val="none" w:sz="0" w:space="0" w:color="auto"/>
      </w:divBdr>
    </w:div>
    <w:div w:id="350956706">
      <w:bodyDiv w:val="1"/>
      <w:marLeft w:val="0"/>
      <w:marRight w:val="0"/>
      <w:marTop w:val="0"/>
      <w:marBottom w:val="0"/>
      <w:divBdr>
        <w:top w:val="none" w:sz="0" w:space="0" w:color="auto"/>
        <w:left w:val="none" w:sz="0" w:space="0" w:color="auto"/>
        <w:bottom w:val="none" w:sz="0" w:space="0" w:color="auto"/>
        <w:right w:val="none" w:sz="0" w:space="0" w:color="auto"/>
      </w:divBdr>
    </w:div>
    <w:div w:id="361514052">
      <w:bodyDiv w:val="1"/>
      <w:marLeft w:val="0"/>
      <w:marRight w:val="0"/>
      <w:marTop w:val="0"/>
      <w:marBottom w:val="0"/>
      <w:divBdr>
        <w:top w:val="none" w:sz="0" w:space="0" w:color="auto"/>
        <w:left w:val="none" w:sz="0" w:space="0" w:color="auto"/>
        <w:bottom w:val="none" w:sz="0" w:space="0" w:color="auto"/>
        <w:right w:val="none" w:sz="0" w:space="0" w:color="auto"/>
      </w:divBdr>
    </w:div>
    <w:div w:id="396129168">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62312541">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70314524">
      <w:bodyDiv w:val="1"/>
      <w:marLeft w:val="0"/>
      <w:marRight w:val="0"/>
      <w:marTop w:val="0"/>
      <w:marBottom w:val="0"/>
      <w:divBdr>
        <w:top w:val="none" w:sz="0" w:space="0" w:color="auto"/>
        <w:left w:val="none" w:sz="0" w:space="0" w:color="auto"/>
        <w:bottom w:val="none" w:sz="0" w:space="0" w:color="auto"/>
        <w:right w:val="none" w:sz="0" w:space="0" w:color="auto"/>
      </w:divBdr>
    </w:div>
    <w:div w:id="58684182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16260092">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38847986">
      <w:bodyDiv w:val="1"/>
      <w:marLeft w:val="0"/>
      <w:marRight w:val="0"/>
      <w:marTop w:val="0"/>
      <w:marBottom w:val="0"/>
      <w:divBdr>
        <w:top w:val="none" w:sz="0" w:space="0" w:color="auto"/>
        <w:left w:val="none" w:sz="0" w:space="0" w:color="auto"/>
        <w:bottom w:val="none" w:sz="0" w:space="0" w:color="auto"/>
        <w:right w:val="none" w:sz="0" w:space="0" w:color="auto"/>
      </w:divBdr>
    </w:div>
    <w:div w:id="679164530">
      <w:bodyDiv w:val="1"/>
      <w:marLeft w:val="0"/>
      <w:marRight w:val="0"/>
      <w:marTop w:val="0"/>
      <w:marBottom w:val="0"/>
      <w:divBdr>
        <w:top w:val="none" w:sz="0" w:space="0" w:color="auto"/>
        <w:left w:val="none" w:sz="0" w:space="0" w:color="auto"/>
        <w:bottom w:val="none" w:sz="0" w:space="0" w:color="auto"/>
        <w:right w:val="none" w:sz="0" w:space="0" w:color="auto"/>
      </w:divBdr>
    </w:div>
    <w:div w:id="683095944">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692418274">
      <w:bodyDiv w:val="1"/>
      <w:marLeft w:val="0"/>
      <w:marRight w:val="0"/>
      <w:marTop w:val="0"/>
      <w:marBottom w:val="0"/>
      <w:divBdr>
        <w:top w:val="none" w:sz="0" w:space="0" w:color="auto"/>
        <w:left w:val="none" w:sz="0" w:space="0" w:color="auto"/>
        <w:bottom w:val="none" w:sz="0" w:space="0" w:color="auto"/>
        <w:right w:val="none" w:sz="0" w:space="0" w:color="auto"/>
      </w:divBdr>
    </w:div>
    <w:div w:id="699863438">
      <w:bodyDiv w:val="1"/>
      <w:marLeft w:val="0"/>
      <w:marRight w:val="0"/>
      <w:marTop w:val="0"/>
      <w:marBottom w:val="0"/>
      <w:divBdr>
        <w:top w:val="none" w:sz="0" w:space="0" w:color="auto"/>
        <w:left w:val="none" w:sz="0" w:space="0" w:color="auto"/>
        <w:bottom w:val="none" w:sz="0" w:space="0" w:color="auto"/>
        <w:right w:val="none" w:sz="0" w:space="0" w:color="auto"/>
      </w:divBdr>
    </w:div>
    <w:div w:id="709113751">
      <w:bodyDiv w:val="1"/>
      <w:marLeft w:val="0"/>
      <w:marRight w:val="0"/>
      <w:marTop w:val="0"/>
      <w:marBottom w:val="0"/>
      <w:divBdr>
        <w:top w:val="none" w:sz="0" w:space="0" w:color="auto"/>
        <w:left w:val="none" w:sz="0" w:space="0" w:color="auto"/>
        <w:bottom w:val="none" w:sz="0" w:space="0" w:color="auto"/>
        <w:right w:val="none" w:sz="0" w:space="0" w:color="auto"/>
      </w:divBdr>
    </w:div>
    <w:div w:id="710961758">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41102188">
      <w:bodyDiv w:val="1"/>
      <w:marLeft w:val="0"/>
      <w:marRight w:val="0"/>
      <w:marTop w:val="0"/>
      <w:marBottom w:val="0"/>
      <w:divBdr>
        <w:top w:val="none" w:sz="0" w:space="0" w:color="auto"/>
        <w:left w:val="none" w:sz="0" w:space="0" w:color="auto"/>
        <w:bottom w:val="none" w:sz="0" w:space="0" w:color="auto"/>
        <w:right w:val="none" w:sz="0" w:space="0" w:color="auto"/>
      </w:divBdr>
    </w:div>
    <w:div w:id="758794005">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5388730">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863979069">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11032718">
      <w:bodyDiv w:val="1"/>
      <w:marLeft w:val="0"/>
      <w:marRight w:val="0"/>
      <w:marTop w:val="0"/>
      <w:marBottom w:val="0"/>
      <w:divBdr>
        <w:top w:val="none" w:sz="0" w:space="0" w:color="auto"/>
        <w:left w:val="none" w:sz="0" w:space="0" w:color="auto"/>
        <w:bottom w:val="none" w:sz="0" w:space="0" w:color="auto"/>
        <w:right w:val="none" w:sz="0" w:space="0" w:color="auto"/>
      </w:divBdr>
    </w:div>
    <w:div w:id="1019965969">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079209286">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36526155">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4047950">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05115626">
      <w:bodyDiv w:val="1"/>
      <w:marLeft w:val="0"/>
      <w:marRight w:val="0"/>
      <w:marTop w:val="0"/>
      <w:marBottom w:val="0"/>
      <w:divBdr>
        <w:top w:val="none" w:sz="0" w:space="0" w:color="auto"/>
        <w:left w:val="none" w:sz="0" w:space="0" w:color="auto"/>
        <w:bottom w:val="none" w:sz="0" w:space="0" w:color="auto"/>
        <w:right w:val="none" w:sz="0" w:space="0" w:color="auto"/>
      </w:divBdr>
    </w:div>
    <w:div w:id="131229616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369259575">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22530523">
      <w:bodyDiv w:val="1"/>
      <w:marLeft w:val="0"/>
      <w:marRight w:val="0"/>
      <w:marTop w:val="0"/>
      <w:marBottom w:val="0"/>
      <w:divBdr>
        <w:top w:val="none" w:sz="0" w:space="0" w:color="auto"/>
        <w:left w:val="none" w:sz="0" w:space="0" w:color="auto"/>
        <w:bottom w:val="none" w:sz="0" w:space="0" w:color="auto"/>
        <w:right w:val="none" w:sz="0" w:space="0" w:color="auto"/>
      </w:divBdr>
    </w:div>
    <w:div w:id="143879257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76067471">
      <w:bodyDiv w:val="1"/>
      <w:marLeft w:val="0"/>
      <w:marRight w:val="0"/>
      <w:marTop w:val="0"/>
      <w:marBottom w:val="0"/>
      <w:divBdr>
        <w:top w:val="none" w:sz="0" w:space="0" w:color="auto"/>
        <w:left w:val="none" w:sz="0" w:space="0" w:color="auto"/>
        <w:bottom w:val="none" w:sz="0" w:space="0" w:color="auto"/>
        <w:right w:val="none" w:sz="0" w:space="0" w:color="auto"/>
      </w:divBdr>
    </w:div>
    <w:div w:id="1478642151">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49875529">
      <w:bodyDiv w:val="1"/>
      <w:marLeft w:val="0"/>
      <w:marRight w:val="0"/>
      <w:marTop w:val="0"/>
      <w:marBottom w:val="0"/>
      <w:divBdr>
        <w:top w:val="none" w:sz="0" w:space="0" w:color="auto"/>
        <w:left w:val="none" w:sz="0" w:space="0" w:color="auto"/>
        <w:bottom w:val="none" w:sz="0" w:space="0" w:color="auto"/>
        <w:right w:val="none" w:sz="0" w:space="0" w:color="auto"/>
      </w:divBdr>
    </w:div>
    <w:div w:id="1552881228">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73930094">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50943010">
      <w:bodyDiv w:val="1"/>
      <w:marLeft w:val="0"/>
      <w:marRight w:val="0"/>
      <w:marTop w:val="0"/>
      <w:marBottom w:val="0"/>
      <w:divBdr>
        <w:top w:val="none" w:sz="0" w:space="0" w:color="auto"/>
        <w:left w:val="none" w:sz="0" w:space="0" w:color="auto"/>
        <w:bottom w:val="none" w:sz="0" w:space="0" w:color="auto"/>
        <w:right w:val="none" w:sz="0" w:space="0" w:color="auto"/>
      </w:divBdr>
    </w:div>
    <w:div w:id="1655837239">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756051076">
      <w:bodyDiv w:val="1"/>
      <w:marLeft w:val="0"/>
      <w:marRight w:val="0"/>
      <w:marTop w:val="0"/>
      <w:marBottom w:val="0"/>
      <w:divBdr>
        <w:top w:val="none" w:sz="0" w:space="0" w:color="auto"/>
        <w:left w:val="none" w:sz="0" w:space="0" w:color="auto"/>
        <w:bottom w:val="none" w:sz="0" w:space="0" w:color="auto"/>
        <w:right w:val="none" w:sz="0" w:space="0" w:color="auto"/>
      </w:divBdr>
    </w:div>
    <w:div w:id="1756585914">
      <w:bodyDiv w:val="1"/>
      <w:marLeft w:val="0"/>
      <w:marRight w:val="0"/>
      <w:marTop w:val="0"/>
      <w:marBottom w:val="0"/>
      <w:divBdr>
        <w:top w:val="none" w:sz="0" w:space="0" w:color="auto"/>
        <w:left w:val="none" w:sz="0" w:space="0" w:color="auto"/>
        <w:bottom w:val="none" w:sz="0" w:space="0" w:color="auto"/>
        <w:right w:val="none" w:sz="0" w:space="0" w:color="auto"/>
      </w:divBdr>
    </w:div>
    <w:div w:id="17832625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2193781">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13409337">
      <w:bodyDiv w:val="1"/>
      <w:marLeft w:val="0"/>
      <w:marRight w:val="0"/>
      <w:marTop w:val="0"/>
      <w:marBottom w:val="0"/>
      <w:divBdr>
        <w:top w:val="none" w:sz="0" w:space="0" w:color="auto"/>
        <w:left w:val="none" w:sz="0" w:space="0" w:color="auto"/>
        <w:bottom w:val="none" w:sz="0" w:space="0" w:color="auto"/>
        <w:right w:val="none" w:sz="0" w:space="0" w:color="auto"/>
      </w:divBdr>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 w:id="2097245375">
      <w:bodyDiv w:val="1"/>
      <w:marLeft w:val="0"/>
      <w:marRight w:val="0"/>
      <w:marTop w:val="0"/>
      <w:marBottom w:val="0"/>
      <w:divBdr>
        <w:top w:val="none" w:sz="0" w:space="0" w:color="auto"/>
        <w:left w:val="none" w:sz="0" w:space="0" w:color="auto"/>
        <w:bottom w:val="none" w:sz="0" w:space="0" w:color="auto"/>
        <w:right w:val="none" w:sz="0" w:space="0" w:color="auto"/>
      </w:divBdr>
    </w:div>
    <w:div w:id="21214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D8D16-D2FA-4742-B520-B86E63DE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3456</Words>
  <Characters>19704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5</cp:revision>
  <cp:lastPrinted>2021-03-23T09:54:00Z</cp:lastPrinted>
  <dcterms:created xsi:type="dcterms:W3CDTF">2023-09-21T19:47:00Z</dcterms:created>
  <dcterms:modified xsi:type="dcterms:W3CDTF">2023-09-22T16:49:00Z</dcterms:modified>
</cp:coreProperties>
</file>