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D05E33" w:rsidRDefault="002268C7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2268C7">
        <w:rPr>
          <w:b/>
          <w:bCs/>
          <w:i/>
          <w:iCs/>
          <w:kern w:val="0"/>
          <w:sz w:val="40"/>
          <w:szCs w:val="40"/>
          <w:lang w:eastAsia="ru-RU"/>
        </w:rPr>
        <w:t xml:space="preserve">Проектирование цифровых </w:t>
      </w:r>
      <w:proofErr w:type="spellStart"/>
      <w:r w:rsidRPr="002268C7">
        <w:rPr>
          <w:b/>
          <w:bCs/>
          <w:i/>
          <w:iCs/>
          <w:kern w:val="0"/>
          <w:sz w:val="40"/>
          <w:szCs w:val="40"/>
          <w:lang w:eastAsia="ru-RU"/>
        </w:rPr>
        <w:t>медикобиологических</w:t>
      </w:r>
      <w:proofErr w:type="spellEnd"/>
      <w:r w:rsidRPr="002268C7"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="000231D5">
        <w:rPr>
          <w:b/>
          <w:bCs/>
          <w:i/>
          <w:iCs/>
          <w:kern w:val="0"/>
          <w:sz w:val="40"/>
          <w:szCs w:val="40"/>
          <w:lang w:eastAsia="ru-RU"/>
        </w:rPr>
        <w:br/>
      </w:r>
      <w:r w:rsidRPr="002268C7">
        <w:rPr>
          <w:b/>
          <w:bCs/>
          <w:i/>
          <w:iCs/>
          <w:kern w:val="0"/>
          <w:sz w:val="40"/>
          <w:szCs w:val="40"/>
          <w:lang w:eastAsia="ru-RU"/>
        </w:rPr>
        <w:t>систем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F6EE6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F0E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F0E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F0E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646CC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646CC">
              <w:rPr>
                <w:i/>
                <w:color w:val="000000"/>
                <w:spacing w:val="1"/>
                <w:sz w:val="24"/>
                <w:szCs w:val="24"/>
              </w:rPr>
              <w:t>Проектирование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1D10C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0CF">
              <w:rPr>
                <w:color w:val="000000"/>
                <w:sz w:val="24"/>
                <w:szCs w:val="24"/>
              </w:rPr>
              <w:t>ПК-4.2-З</w:t>
            </w:r>
            <w:r>
              <w:rPr>
                <w:color w:val="000000"/>
                <w:sz w:val="24"/>
                <w:szCs w:val="24"/>
              </w:rPr>
              <w:br/>
            </w:r>
            <w:r w:rsidRPr="001D10CF">
              <w:rPr>
                <w:color w:val="000000"/>
                <w:sz w:val="24"/>
                <w:szCs w:val="24"/>
              </w:rPr>
              <w:t xml:space="preserve"> ПК-4.2-У</w:t>
            </w:r>
            <w:r>
              <w:rPr>
                <w:color w:val="000000"/>
                <w:sz w:val="24"/>
                <w:szCs w:val="24"/>
              </w:rPr>
              <w:br/>
            </w:r>
            <w:r w:rsidRPr="001D10CF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1D10C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0CF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646CC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646CC">
              <w:rPr>
                <w:i/>
                <w:color w:val="000000"/>
                <w:spacing w:val="1"/>
                <w:sz w:val="24"/>
                <w:szCs w:val="24"/>
              </w:rPr>
              <w:t>Внутренние ресурсы 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1D10C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0CF">
              <w:rPr>
                <w:color w:val="000000"/>
                <w:sz w:val="24"/>
                <w:szCs w:val="24"/>
              </w:rPr>
              <w:t xml:space="preserve">ПК-4.2-З </w:t>
            </w:r>
            <w:r>
              <w:rPr>
                <w:color w:val="000000"/>
                <w:sz w:val="24"/>
                <w:szCs w:val="24"/>
              </w:rPr>
              <w:br/>
            </w:r>
            <w:r w:rsidRPr="001D10CF">
              <w:rPr>
                <w:color w:val="000000"/>
                <w:sz w:val="24"/>
                <w:szCs w:val="24"/>
              </w:rPr>
              <w:t>ПК-4.2-У</w:t>
            </w:r>
            <w:r>
              <w:rPr>
                <w:color w:val="000000"/>
                <w:sz w:val="24"/>
                <w:szCs w:val="24"/>
              </w:rPr>
              <w:br/>
            </w:r>
            <w:r w:rsidRPr="001D10CF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807E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07EA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16662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16662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16662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66620">
        <w:rPr>
          <w:b/>
          <w:sz w:val="28"/>
          <w:szCs w:val="28"/>
        </w:rPr>
        <w:t xml:space="preserve">Вопросы к </w:t>
      </w:r>
      <w:r w:rsidR="00A45B20">
        <w:rPr>
          <w:b/>
          <w:sz w:val="28"/>
          <w:szCs w:val="28"/>
        </w:rPr>
        <w:t>зачёту</w:t>
      </w:r>
      <w:bookmarkStart w:id="0" w:name="_GoBack"/>
      <w:bookmarkEnd w:id="0"/>
      <w:r w:rsidRPr="0016662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166620" w:rsidP="0016662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66620">
        <w:rPr>
          <w:sz w:val="28"/>
          <w:szCs w:val="28"/>
        </w:rPr>
        <w:t>Программная и структурная (аппаратная) интерпретация алгоритмов. Цифровая фильтрация на базе специализированной микросхемы, ми</w:t>
      </w:r>
      <w:r w:rsidRPr="00166620">
        <w:rPr>
          <w:sz w:val="28"/>
          <w:szCs w:val="28"/>
        </w:rPr>
        <w:t>к</w:t>
      </w:r>
      <w:r w:rsidRPr="00166620">
        <w:rPr>
          <w:sz w:val="28"/>
          <w:szCs w:val="28"/>
        </w:rPr>
        <w:t>роконтроллера, цифрового сигнального процессора и ПЛИС. Пре</w:t>
      </w:r>
      <w:r w:rsidRPr="00166620">
        <w:rPr>
          <w:sz w:val="28"/>
          <w:szCs w:val="28"/>
        </w:rPr>
        <w:t>д</w:t>
      </w:r>
      <w:r w:rsidRPr="00166620">
        <w:rPr>
          <w:sz w:val="28"/>
          <w:szCs w:val="28"/>
        </w:rPr>
        <w:t>ставления чисел в формате с плавающей точкой и в формате с фикс</w:t>
      </w:r>
      <w:r w:rsidRPr="00166620">
        <w:rPr>
          <w:sz w:val="28"/>
          <w:szCs w:val="28"/>
        </w:rPr>
        <w:t>и</w:t>
      </w:r>
      <w:r w:rsidRPr="00166620">
        <w:rPr>
          <w:sz w:val="28"/>
          <w:szCs w:val="28"/>
        </w:rPr>
        <w:t>рованной точкой. Квантование в цифровых фильтрах. Последовател</w:t>
      </w:r>
      <w:r w:rsidRPr="00166620">
        <w:rPr>
          <w:sz w:val="28"/>
          <w:szCs w:val="28"/>
        </w:rPr>
        <w:t>ь</w:t>
      </w:r>
      <w:r w:rsidRPr="00166620">
        <w:rPr>
          <w:sz w:val="28"/>
          <w:szCs w:val="28"/>
        </w:rPr>
        <w:t xml:space="preserve">ная и параллельная обработка данных. Преимущества и недостатки ПЛИС по сравнению со стандартными и специализированными ИС. </w:t>
      </w:r>
      <w:proofErr w:type="spellStart"/>
      <w:r w:rsidRPr="00166620">
        <w:rPr>
          <w:sz w:val="28"/>
          <w:szCs w:val="28"/>
        </w:rPr>
        <w:t>Репрограммируемость</w:t>
      </w:r>
      <w:proofErr w:type="spellEnd"/>
      <w:r w:rsidRPr="00166620">
        <w:rPr>
          <w:sz w:val="28"/>
          <w:szCs w:val="28"/>
        </w:rPr>
        <w:t xml:space="preserve"> ИС, внутрисхемное программирование ИС, оперативное программирование ИС.</w:t>
      </w:r>
    </w:p>
    <w:p w:rsidR="00166620" w:rsidRPr="00166620" w:rsidRDefault="00166620" w:rsidP="00166620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166620">
        <w:rPr>
          <w:sz w:val="28"/>
          <w:szCs w:val="28"/>
        </w:rPr>
        <w:t>Структура СПЛУ. Программируемая матрица соединений. Функци</w:t>
      </w:r>
      <w:r w:rsidRPr="00166620">
        <w:rPr>
          <w:sz w:val="28"/>
          <w:szCs w:val="28"/>
        </w:rPr>
        <w:t>о</w:t>
      </w:r>
      <w:r w:rsidRPr="00166620">
        <w:rPr>
          <w:sz w:val="28"/>
          <w:szCs w:val="28"/>
        </w:rPr>
        <w:t xml:space="preserve">нальные блоки. </w:t>
      </w:r>
      <w:proofErr w:type="spellStart"/>
      <w:r w:rsidRPr="00166620">
        <w:rPr>
          <w:sz w:val="28"/>
          <w:szCs w:val="28"/>
        </w:rPr>
        <w:t>Макроячейки</w:t>
      </w:r>
      <w:proofErr w:type="spellEnd"/>
      <w:r w:rsidRPr="00166620">
        <w:rPr>
          <w:sz w:val="28"/>
          <w:szCs w:val="28"/>
        </w:rPr>
        <w:t>. Матрица распределения термов. Лог</w:t>
      </w:r>
      <w:r w:rsidRPr="00166620">
        <w:rPr>
          <w:sz w:val="28"/>
          <w:szCs w:val="28"/>
        </w:rPr>
        <w:t>и</w:t>
      </w:r>
      <w:r w:rsidRPr="00166620">
        <w:rPr>
          <w:sz w:val="28"/>
          <w:szCs w:val="28"/>
        </w:rPr>
        <w:t xml:space="preserve">ческие расширители последовательного и параллельного типов. Структура и функционирование ППВМ. Подсистема коммутации ППВМ. Функциональные блоки. Системы </w:t>
      </w:r>
      <w:proofErr w:type="spellStart"/>
      <w:r w:rsidRPr="00166620">
        <w:rPr>
          <w:sz w:val="28"/>
          <w:szCs w:val="28"/>
        </w:rPr>
        <w:t>межсоединений</w:t>
      </w:r>
      <w:proofErr w:type="spellEnd"/>
      <w:r w:rsidRPr="00166620">
        <w:rPr>
          <w:sz w:val="28"/>
          <w:szCs w:val="28"/>
        </w:rPr>
        <w:t xml:space="preserve"> ППВМ. </w:t>
      </w:r>
      <w:proofErr w:type="spellStart"/>
      <w:r w:rsidRPr="00166620">
        <w:rPr>
          <w:sz w:val="28"/>
          <w:szCs w:val="28"/>
        </w:rPr>
        <w:t>Мультиплексорная</w:t>
      </w:r>
      <w:proofErr w:type="spellEnd"/>
      <w:r w:rsidRPr="00166620">
        <w:rPr>
          <w:sz w:val="28"/>
          <w:szCs w:val="28"/>
        </w:rPr>
        <w:t xml:space="preserve"> схема наращивания размерности воспроизводимых в ППВМ функций. Структура ПЛИС с комбинированной архитект</w:t>
      </w:r>
      <w:r w:rsidRPr="00166620">
        <w:rPr>
          <w:sz w:val="28"/>
          <w:szCs w:val="28"/>
        </w:rPr>
        <w:t>у</w:t>
      </w:r>
      <w:r w:rsidRPr="00166620">
        <w:rPr>
          <w:sz w:val="28"/>
          <w:szCs w:val="28"/>
        </w:rPr>
        <w:t>рой.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83" w:rsidRDefault="00426783" w:rsidP="0013300F">
      <w:pPr>
        <w:spacing w:line="240" w:lineRule="auto"/>
      </w:pPr>
      <w:r>
        <w:separator/>
      </w:r>
    </w:p>
  </w:endnote>
  <w:endnote w:type="continuationSeparator" w:id="0">
    <w:p w:rsidR="00426783" w:rsidRDefault="0042678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442B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F6EE6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83" w:rsidRDefault="00426783" w:rsidP="0013300F">
      <w:pPr>
        <w:spacing w:line="240" w:lineRule="auto"/>
      </w:pPr>
      <w:r>
        <w:separator/>
      </w:r>
    </w:p>
  </w:footnote>
  <w:footnote w:type="continuationSeparator" w:id="0">
    <w:p w:rsidR="00426783" w:rsidRDefault="0042678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769078E"/>
    <w:multiLevelType w:val="hybridMultilevel"/>
    <w:tmpl w:val="06181D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66620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10CF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26783"/>
    <w:rsid w:val="00441C4D"/>
    <w:rsid w:val="0044338D"/>
    <w:rsid w:val="004442B2"/>
    <w:rsid w:val="004458FE"/>
    <w:rsid w:val="00453E41"/>
    <w:rsid w:val="00455205"/>
    <w:rsid w:val="00463D6F"/>
    <w:rsid w:val="00470002"/>
    <w:rsid w:val="00471897"/>
    <w:rsid w:val="00473E48"/>
    <w:rsid w:val="004776EF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46CC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45B20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0E83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BF6EE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7E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166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8</cp:revision>
  <dcterms:created xsi:type="dcterms:W3CDTF">2021-12-04T11:48:00Z</dcterms:created>
  <dcterms:modified xsi:type="dcterms:W3CDTF">2023-07-27T10:05:00Z</dcterms:modified>
</cp:coreProperties>
</file>