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4AEE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8B6A9A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6D00749C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14:paraId="458670F1" w14:textId="77777777" w:rsidR="0055021D" w:rsidRPr="008B6A9A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B6A9A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51A7B986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14:paraId="2A8519B4" w14:textId="77777777" w:rsidR="0055021D" w:rsidRPr="008B6A9A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8B6A9A">
        <w:rPr>
          <w:sz w:val="28"/>
          <w:szCs w:val="28"/>
        </w:rPr>
        <w:t>Кафедра «Автоматики и информационных технологий в управлении»</w:t>
      </w:r>
    </w:p>
    <w:p w14:paraId="4F37E7EE" w14:textId="77777777" w:rsidR="0055021D" w:rsidRPr="008B6A9A" w:rsidRDefault="0055021D" w:rsidP="0055021D">
      <w:pPr>
        <w:ind w:firstLine="567"/>
        <w:jc w:val="center"/>
        <w:rPr>
          <w:sz w:val="28"/>
          <w:szCs w:val="28"/>
        </w:rPr>
      </w:pPr>
    </w:p>
    <w:p w14:paraId="2EC971A0" w14:textId="77777777" w:rsidR="0055021D" w:rsidRPr="008B6A9A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14:paraId="0118CAA4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2F229BF1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5DC54664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742A4780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1505E181" w14:textId="77777777" w:rsidR="0055021D" w:rsidRPr="008B6A9A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B6A9A">
        <w:rPr>
          <w:b/>
          <w:bCs/>
          <w:color w:val="000000"/>
          <w:sz w:val="32"/>
          <w:szCs w:val="32"/>
        </w:rPr>
        <w:t>ОЦЕНОЧНЫЕ МАТЕРИАЛЫ ДИСЦИПЛИНЫ</w:t>
      </w:r>
    </w:p>
    <w:p w14:paraId="1DA8C9D6" w14:textId="77777777" w:rsidR="0055021D" w:rsidRPr="008B6A9A" w:rsidRDefault="0055021D" w:rsidP="0055021D">
      <w:pPr>
        <w:ind w:firstLine="567"/>
        <w:jc w:val="center"/>
        <w:rPr>
          <w:sz w:val="28"/>
          <w:szCs w:val="28"/>
        </w:rPr>
      </w:pPr>
    </w:p>
    <w:p w14:paraId="6F53E484" w14:textId="77777777" w:rsidR="0055021D" w:rsidRPr="008B6A9A" w:rsidRDefault="000A2EA3" w:rsidP="0055021D">
      <w:pPr>
        <w:pStyle w:val="a4"/>
        <w:ind w:firstLine="567"/>
        <w:jc w:val="center"/>
        <w:rPr>
          <w:b/>
          <w:bCs/>
          <w:i/>
          <w:iCs/>
          <w:sz w:val="40"/>
          <w:szCs w:val="40"/>
        </w:rPr>
      </w:pPr>
      <w:r w:rsidRPr="008B6A9A">
        <w:rPr>
          <w:b/>
          <w:bCs/>
          <w:i/>
          <w:iCs/>
          <w:sz w:val="40"/>
          <w:szCs w:val="40"/>
        </w:rPr>
        <w:t>СОВРЕМЕННЫЕ ПАКЕТЫ И БИБЛИОТЕКИ ДЛЯ ОБРАБОТКИ ИЗОБРАЖЕНИЙ</w:t>
      </w:r>
    </w:p>
    <w:p w14:paraId="00728AA0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453CDA8A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 w:rsidRPr="008B6A9A">
        <w:rPr>
          <w:kern w:val="0"/>
          <w:sz w:val="28"/>
          <w:szCs w:val="28"/>
        </w:rPr>
        <w:t>Специальность 12</w:t>
      </w:r>
      <w:r w:rsidRPr="008B6A9A">
        <w:rPr>
          <w:kern w:val="0"/>
          <w:sz w:val="28"/>
        </w:rPr>
        <w:t xml:space="preserve">.05.01 </w:t>
      </w:r>
    </w:p>
    <w:p w14:paraId="4A98C5BD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8B6A9A">
        <w:rPr>
          <w:kern w:val="0"/>
          <w:sz w:val="28"/>
        </w:rPr>
        <w:t xml:space="preserve">«Электронные и оптико-электронные приборы </w:t>
      </w:r>
    </w:p>
    <w:p w14:paraId="61E6AE49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8B6A9A">
        <w:rPr>
          <w:kern w:val="0"/>
          <w:sz w:val="28"/>
        </w:rPr>
        <w:t>и системы специального назначения»</w:t>
      </w:r>
    </w:p>
    <w:p w14:paraId="69B9236C" w14:textId="77777777" w:rsidR="0055021D" w:rsidRPr="008B6A9A" w:rsidRDefault="0055021D" w:rsidP="0055021D">
      <w:pPr>
        <w:ind w:firstLine="0"/>
        <w:jc w:val="center"/>
        <w:rPr>
          <w:sz w:val="28"/>
          <w:szCs w:val="28"/>
        </w:rPr>
      </w:pPr>
    </w:p>
    <w:p w14:paraId="7E90DE91" w14:textId="77777777" w:rsidR="0055021D" w:rsidRPr="008B6A9A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 w:rsidRPr="008B6A9A">
        <w:rPr>
          <w:sz w:val="28"/>
          <w:szCs w:val="28"/>
        </w:rPr>
        <w:t xml:space="preserve">ОПОП </w:t>
      </w:r>
    </w:p>
    <w:p w14:paraId="16B755F1" w14:textId="77777777" w:rsidR="0055021D" w:rsidRPr="008B6A9A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 w:rsidRPr="008B6A9A">
        <w:rPr>
          <w:sz w:val="28"/>
          <w:szCs w:val="28"/>
        </w:rPr>
        <w:t>«</w:t>
      </w:r>
      <w:r w:rsidRPr="008B6A9A">
        <w:rPr>
          <w:kern w:val="0"/>
          <w:sz w:val="28"/>
        </w:rPr>
        <w:t>Оптико-электронные информационно-измерительные приборы и системы»</w:t>
      </w:r>
    </w:p>
    <w:p w14:paraId="1268BC5F" w14:textId="77777777" w:rsidR="0055021D" w:rsidRPr="008B6A9A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14:paraId="570F365E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Квалификация выпускника – инженер</w:t>
      </w:r>
    </w:p>
    <w:p w14:paraId="7DA59447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Формы обучения – очная</w:t>
      </w:r>
    </w:p>
    <w:bookmarkEnd w:id="0"/>
    <w:p w14:paraId="543669B8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682907C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19EDBA51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50118406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B02C8C6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4DD31AA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74C72983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17906FDE" w14:textId="74180E14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Рязань 202</w:t>
      </w:r>
      <w:r w:rsidR="000123C3">
        <w:rPr>
          <w:kern w:val="0"/>
          <w:sz w:val="28"/>
          <w:szCs w:val="28"/>
        </w:rPr>
        <w:t>3</w:t>
      </w:r>
      <w:bookmarkStart w:id="1" w:name="_GoBack"/>
      <w:bookmarkEnd w:id="1"/>
      <w:r w:rsidRPr="008B6A9A">
        <w:rPr>
          <w:kern w:val="0"/>
          <w:sz w:val="28"/>
          <w:szCs w:val="28"/>
        </w:rPr>
        <w:t xml:space="preserve"> г.</w:t>
      </w:r>
    </w:p>
    <w:p w14:paraId="78784419" w14:textId="77777777" w:rsidR="00334E78" w:rsidRDefault="00334E78" w:rsidP="00334E78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8D97203" w14:textId="77777777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>
        <w:rPr>
          <w:rStyle w:val="a6"/>
          <w:bCs/>
          <w:iCs/>
          <w:color w:val="000000"/>
          <w:sz w:val="28"/>
          <w:szCs w:val="28"/>
        </w:rPr>
        <w:t>приобретенных компетенций</w:t>
      </w:r>
      <w:proofErr w:type="gramEnd"/>
      <w:r>
        <w:rPr>
          <w:rStyle w:val="a6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08F7AB8B" w14:textId="0ED96CEB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6"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6"/>
          <w:bCs/>
          <w:iCs/>
          <w:color w:val="000000"/>
          <w:sz w:val="28"/>
          <w:szCs w:val="28"/>
        </w:rPr>
        <w:t xml:space="preserve"> профессиональных компетенций, приобретаемых обучающимся в соответствии с этими требованиями.</w:t>
      </w:r>
    </w:p>
    <w:p w14:paraId="207CADCB" w14:textId="77777777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6A24045C" w14:textId="77777777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14:paraId="02C81F6F" w14:textId="77777777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самостоятельную работу.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</w:t>
      </w:r>
    </w:p>
    <w:p w14:paraId="526A88EA" w14:textId="77777777" w:rsidR="00334E78" w:rsidRDefault="00334E78" w:rsidP="00334E78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5C135D90" w14:textId="77777777" w:rsidR="00334E78" w:rsidRDefault="00334E78" w:rsidP="00334E78">
      <w:pPr>
        <w:pStyle w:val="a7"/>
        <w:spacing w:line="240" w:lineRule="auto"/>
        <w:ind w:firstLine="708"/>
        <w:jc w:val="both"/>
        <w:rPr>
          <w:bCs w:val="0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зачета.  </w:t>
      </w:r>
      <w:r>
        <w:rPr>
          <w:rStyle w:val="a6"/>
          <w:sz w:val="28"/>
          <w:szCs w:val="28"/>
        </w:rPr>
        <w:t>По итогам курса обучающиеся сдают зачет. Форма проведения – устный ответ, по утвержденным билетам, сформулированным с учетом содержания учебной дисциплины. В билет включается два теоретических вопроса.</w:t>
      </w:r>
    </w:p>
    <w:p w14:paraId="24E0ADB2" w14:textId="6DF94503" w:rsidR="00E21A13" w:rsidRPr="008B6A9A" w:rsidRDefault="00334E78" w:rsidP="00334E78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  <w:r w:rsidR="00E21A13" w:rsidRPr="008B6A9A">
        <w:rPr>
          <w:rStyle w:val="a6"/>
          <w:color w:val="000000"/>
          <w:sz w:val="28"/>
          <w:szCs w:val="28"/>
        </w:rPr>
        <w:br w:type="page"/>
      </w:r>
    </w:p>
    <w:p w14:paraId="5A74559C" w14:textId="77777777" w:rsidR="009125B3" w:rsidRPr="008B6A9A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8B6A9A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14:paraId="3C053A9B" w14:textId="77777777" w:rsidR="009125B3" w:rsidRPr="008B6A9A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B6A9A" w14:paraId="645FA823" w14:textId="77777777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2C98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B6A9A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9865C" w14:textId="77777777" w:rsidR="00E21A13" w:rsidRPr="008B6A9A" w:rsidRDefault="00E21A13" w:rsidP="00C14F28">
            <w:pPr>
              <w:pStyle w:val="a4"/>
              <w:widowControl w:val="0"/>
              <w:jc w:val="center"/>
            </w:pPr>
            <w:r w:rsidRPr="008B6A9A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14:paraId="2974214F" w14:textId="77777777" w:rsidR="00E21A13" w:rsidRPr="008B6A9A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B6A9A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E9BC7" w14:textId="77777777" w:rsidR="00E21A13" w:rsidRPr="008B6A9A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B6A9A">
              <w:rPr>
                <w:rStyle w:val="11"/>
                <w:b/>
                <w:bCs/>
              </w:rPr>
              <w:t>Код контролируемой компетенции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776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B6A9A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B6A9A" w14:paraId="0E531734" w14:textId="77777777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22F3E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B36E9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67D3C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328D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8B6A9A" w14:paraId="1E86AB47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DE069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F0AA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B7F66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80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4</w:t>
            </w:r>
          </w:p>
        </w:tc>
      </w:tr>
      <w:tr w:rsidR="000A2EA3" w:rsidRPr="008B6A9A" w14:paraId="0A19DB48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589FA" w14:textId="77777777" w:rsidR="000A2EA3" w:rsidRPr="008B6A9A" w:rsidRDefault="000A2EA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04B9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Современные пакеты и библиотеки для обработки изображений. Основные возможности системы MATLAB,   пакета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,  библиотеки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OpenCV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при обработке изображений.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BEBC4" w14:textId="0BAC22A5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55A1234B" w14:textId="2385E126" w:rsidR="000A2EA3" w:rsidRPr="008B6A9A" w:rsidRDefault="00DB3B7D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213" w14:textId="1D22213A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</w:p>
        </w:tc>
      </w:tr>
      <w:tr w:rsidR="000A2EA3" w:rsidRPr="008B6A9A" w14:paraId="2B2204C4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E0D9C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CD2D7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Импорт и экспорт изображений и видеопоследовательностей. Пакет расширения системы 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Image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Acquisition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172A6" w14:textId="2DACFBD8" w:rsidR="000A2EA3" w:rsidRPr="008B6A9A" w:rsidRDefault="00DB3B7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CC0" w14:textId="326EB3AD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EA330CB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DA626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BDC91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Обработка изображений. Пакет расширения системы 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Image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Processing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97B92" w14:textId="077A78F0" w:rsidR="000A2EA3" w:rsidRPr="008B6A9A" w:rsidRDefault="00DB3B7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9BBB" w14:textId="1A7341F2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367574FE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3D01C" w14:textId="77777777" w:rsidR="000A2EA3" w:rsidRPr="008B6A9A" w:rsidRDefault="000A2EA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39F76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Разработка и моделирование систем компьютерного зрения и обработки видео. Пакет расширения системы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Computer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Vision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System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B1680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7A292ACF" w14:textId="44CAF9C0" w:rsidR="000A2EA3" w:rsidRPr="008B6A9A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0910" w14:textId="1F96BDA0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BE6CC45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6075E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58BDA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Simulink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для задач обработки изображений и видео.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E448D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E72D07C" w14:textId="6EB8B13B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82B" w14:textId="05CE23AD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02BAF55C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6B2D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7DC8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Параллельные вычисления в среде MATLAB при обработке изображений. Пакеты расширения системы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Parallel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Computing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ECF58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54132BB" w14:textId="32651CAA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162" w14:textId="12327E91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20108451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38C35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B987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Пакет прикладных математических программ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AB4F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C084C95" w14:textId="3563BCA8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D63" w14:textId="24B917AC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B70A2E6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0D77E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7BBDC" w14:textId="77777777" w:rsidR="000A2EA3" w:rsidRPr="008B6A9A" w:rsidRDefault="000A2EA3" w:rsidP="000A2E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>Библиотека компьютерного зрения OpenCV.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125C7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7DFEE4DF" w14:textId="22E32633" w:rsidR="000A2EA3" w:rsidRPr="008B6A9A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1C3A" w14:textId="534FE8F3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</w:tbl>
    <w:p w14:paraId="2B265CD9" w14:textId="77777777" w:rsidR="00E21A13" w:rsidRPr="008B6A9A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79C4BE14" w14:textId="77777777" w:rsidR="00E21A13" w:rsidRPr="008B6A9A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 w:rsidRPr="008B6A9A">
        <w:rPr>
          <w:b/>
          <w:i/>
          <w:sz w:val="28"/>
          <w:szCs w:val="28"/>
        </w:rPr>
        <w:br w:type="page"/>
      </w:r>
    </w:p>
    <w:p w14:paraId="539BA80F" w14:textId="77777777" w:rsidR="00334E78" w:rsidRDefault="00334E78" w:rsidP="00334E78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14:paraId="158B1C32" w14:textId="77777777" w:rsidR="00334E78" w:rsidRDefault="00334E78" w:rsidP="00334E78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14:paraId="14C56E5A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». Текущий контроль по дисциплине проводится в виде проверки заданий, выполняемых самостоятельно, и на практических занятиях, а также экспресс – опросов и заданий по лекционным материалам.</w:t>
      </w:r>
    </w:p>
    <w:p w14:paraId="75273168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Освоение материала дисциплины и достаточно высокая степень формирования контролируемых компетенций обучающегося основанием </w:t>
      </w:r>
      <w:proofErr w:type="gramStart"/>
      <w:r>
        <w:rPr>
          <w:rStyle w:val="21"/>
          <w:color w:val="000000"/>
          <w:kern w:val="0"/>
          <w:sz w:val="28"/>
          <w:szCs w:val="28"/>
        </w:rPr>
        <w:t>для допуска</w:t>
      </w:r>
      <w:proofErr w:type="gramEnd"/>
      <w:r>
        <w:rPr>
          <w:rStyle w:val="21"/>
          <w:color w:val="000000"/>
          <w:kern w:val="0"/>
          <w:sz w:val="28"/>
          <w:szCs w:val="28"/>
        </w:rPr>
        <w:t xml:space="preserve"> обучающегося к этапу промежуточной аттестации - зачету.</w:t>
      </w:r>
    </w:p>
    <w:p w14:paraId="7B9F6441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Целью проведения промежуточной аттестации (зачета) является проверка общекультурных компетенций, приобретенных студентом при изучении дисциплины. 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14:paraId="2CD60D06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билет, содержание которого определяется ООП и настоящей рабочей программой. Билет включает в себя два вопроса.</w:t>
      </w:r>
    </w:p>
    <w:p w14:paraId="2ABE58F3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Оценке на заключительной стадии зачета подвергаются устные ответы экзаменующегося на вопросы билета, а также дополнительные вопросы экзаменатора.</w:t>
      </w:r>
    </w:p>
    <w:p w14:paraId="63673DD6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Применяются следующие критерии оценивания компетенций (результатов):</w:t>
      </w:r>
    </w:p>
    <w:p w14:paraId="0ABC3999" w14:textId="77777777" w:rsidR="00334E78" w:rsidRDefault="00334E78" w:rsidP="00334E7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уровень усвоения материала, предусмотренного программой;</w:t>
      </w:r>
    </w:p>
    <w:p w14:paraId="71FA69E9" w14:textId="77777777" w:rsidR="00334E78" w:rsidRDefault="00334E78" w:rsidP="00334E7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умение анализировать материал, устанавливать причинно-следственные связи;</w:t>
      </w:r>
    </w:p>
    <w:p w14:paraId="2EBE0CDA" w14:textId="77777777" w:rsidR="00334E78" w:rsidRDefault="00334E78" w:rsidP="00334E7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полнота, аргументированность, убежденность ответов на вопросы;</w:t>
      </w:r>
    </w:p>
    <w:p w14:paraId="4BFFCEC0" w14:textId="77777777" w:rsidR="00334E78" w:rsidRDefault="00334E78" w:rsidP="00334E7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качество ответа (общая композиция, логичность, убежденность, общая эрудиция);</w:t>
      </w:r>
    </w:p>
    <w:p w14:paraId="2FAB8780" w14:textId="77777777" w:rsidR="00334E78" w:rsidRDefault="00334E78" w:rsidP="00334E7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использование дополнительной литературы при подготовке к этапу промежуточной аттестации.</w:t>
      </w:r>
    </w:p>
    <w:p w14:paraId="6279F49E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зачета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 xml:space="preserve">». </w:t>
      </w:r>
    </w:p>
    <w:p w14:paraId="7BAA374C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К оценке уровня знаний и практических умений и навыков рекомендуется предъявлять следующие общие требования.</w:t>
      </w:r>
    </w:p>
    <w:p w14:paraId="4C186003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»: 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14:paraId="5E28213D" w14:textId="77777777" w:rsidR="00334E78" w:rsidRDefault="00334E78" w:rsidP="00334E7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</w:t>
      </w:r>
      <w:r>
        <w:rPr>
          <w:rStyle w:val="21"/>
          <w:color w:val="000000"/>
          <w:kern w:val="0"/>
          <w:sz w:val="28"/>
          <w:szCs w:val="28"/>
        </w:rPr>
        <w:lastRenderedPageBreak/>
        <w:t xml:space="preserve">на дополнительные вопросы. </w:t>
      </w:r>
    </w:p>
    <w:p w14:paraId="44900C4F" w14:textId="77777777" w:rsidR="00334E78" w:rsidRDefault="00334E78" w:rsidP="00334E78">
      <w:pPr>
        <w:spacing w:line="240" w:lineRule="auto"/>
        <w:ind w:firstLine="709"/>
        <w:jc w:val="both"/>
        <w:rPr>
          <w:kern w:val="2"/>
          <w:lang w:eastAsia="ru-RU"/>
        </w:rPr>
      </w:pPr>
      <w:r>
        <w:rPr>
          <w:rStyle w:val="21"/>
          <w:color w:val="000000"/>
          <w:kern w:val="0"/>
          <w:sz w:val="28"/>
          <w:szCs w:val="28"/>
        </w:rPr>
        <w:t>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»: 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</w:t>
      </w:r>
      <w:r>
        <w:rPr>
          <w:color w:val="000000"/>
          <w:sz w:val="28"/>
          <w:szCs w:val="28"/>
          <w:lang w:eastAsia="ru-RU"/>
        </w:rPr>
        <w:t>.</w:t>
      </w:r>
    </w:p>
    <w:p w14:paraId="67170F3C" w14:textId="71A149DD" w:rsidR="002E3CD3" w:rsidRPr="008B6A9A" w:rsidRDefault="002E3CD3" w:rsidP="00334E78">
      <w:pPr>
        <w:widowControl/>
        <w:spacing w:after="200" w:line="276" w:lineRule="auto"/>
        <w:ind w:firstLine="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B6A9A">
        <w:rPr>
          <w:b/>
          <w:color w:val="000000"/>
          <w:sz w:val="28"/>
          <w:szCs w:val="28"/>
        </w:rPr>
        <w:br w:type="page"/>
      </w:r>
    </w:p>
    <w:p w14:paraId="7AB066BB" w14:textId="77777777" w:rsidR="00E21A13" w:rsidRPr="008B6A9A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8B6A9A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14:paraId="5C621063" w14:textId="77777777" w:rsidR="002E3CD3" w:rsidRPr="008B6A9A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14:paraId="391B9AEE" w14:textId="77777777" w:rsidR="00E21A13" w:rsidRPr="008B6A9A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8B6A9A">
        <w:rPr>
          <w:b/>
          <w:sz w:val="28"/>
          <w:szCs w:val="28"/>
        </w:rPr>
        <w:t xml:space="preserve">Вопросы к </w:t>
      </w:r>
      <w:r w:rsidR="00B170E0" w:rsidRPr="008B6A9A">
        <w:rPr>
          <w:b/>
          <w:sz w:val="28"/>
          <w:szCs w:val="28"/>
        </w:rPr>
        <w:t>экзамену</w:t>
      </w:r>
      <w:r w:rsidRPr="008B6A9A">
        <w:rPr>
          <w:b/>
          <w:sz w:val="28"/>
          <w:szCs w:val="28"/>
        </w:rPr>
        <w:t xml:space="preserve"> по дисциплине </w:t>
      </w:r>
    </w:p>
    <w:p w14:paraId="731364B0" w14:textId="77777777" w:rsidR="00430D17" w:rsidRPr="008B6A9A" w:rsidRDefault="00430D17" w:rsidP="00E21A13">
      <w:pPr>
        <w:spacing w:line="240" w:lineRule="auto"/>
        <w:jc w:val="center"/>
        <w:rPr>
          <w:b/>
          <w:sz w:val="28"/>
          <w:szCs w:val="28"/>
        </w:rPr>
      </w:pPr>
    </w:p>
    <w:p w14:paraId="4A0AB809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Современные пакеты и библиотеки для обработки изображений.</w:t>
      </w:r>
    </w:p>
    <w:p w14:paraId="1843141A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Основные возможности среды MATLAB при обработке изображений. </w:t>
      </w:r>
    </w:p>
    <w:p w14:paraId="6066F353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Пакеты расширения (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): пакеты экспорта и импорта, пакеты обработки изображений, разработки и моделирования систем компьютерного зрения. Назначение пакетов и их возможности.</w:t>
      </w:r>
    </w:p>
    <w:p w14:paraId="689194B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Image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Acquisition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Основные команды пакета. </w:t>
      </w:r>
    </w:p>
    <w:p w14:paraId="3403EB7B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Импорт и экспорт изображений в среде MATLAB. Получение изображений с веб-камер, плат захвата видеоизображений, DCAM камер и других устройств. </w:t>
      </w:r>
    </w:p>
    <w:p w14:paraId="156D98D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Чтение и запись видеопоследовательностей в среде MATLAB.</w:t>
      </w:r>
    </w:p>
    <w:p w14:paraId="288D2AB3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Image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Processing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Отображение изображений и графическое представление информации в MATLAB. </w:t>
      </w:r>
    </w:p>
    <w:p w14:paraId="4AABF08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Предобработка и постобработка изображений в среде MATLAB: функции улучшения изображений, контрастирования, удаления размытия и шума, нелинейная фильтрация. </w:t>
      </w:r>
    </w:p>
    <w:p w14:paraId="4136C97A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Модули среды MATLAB для интерактивного анализа изображений. </w:t>
      </w:r>
    </w:p>
    <w:p w14:paraId="6DDC18C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Сегментация изображений в среде MATLAB. Основные команды для сегментации границ объектов и для выделения (сегментации) объектов</w:t>
      </w:r>
    </w:p>
    <w:p w14:paraId="2FAF3A66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 Детектирование линий и окружностей на изображении в среде MATLAB. </w:t>
      </w:r>
    </w:p>
    <w:p w14:paraId="7060263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 Совмещение изображений и создание панорамных сцен. </w:t>
      </w:r>
    </w:p>
    <w:p w14:paraId="33A6A036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Computer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Vision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System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. Выявление деталей, детектирование движения.</w:t>
      </w:r>
    </w:p>
    <w:p w14:paraId="1A5D134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Computer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Vision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System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Обнаружение и отслеживание объектов, </w:t>
      </w:r>
      <w:proofErr w:type="spellStart"/>
      <w:r w:rsidRPr="008B6A9A">
        <w:rPr>
          <w:sz w:val="28"/>
          <w:szCs w:val="28"/>
        </w:rPr>
        <w:t>стереозрение</w:t>
      </w:r>
      <w:proofErr w:type="spellEnd"/>
      <w:r w:rsidRPr="008B6A9A">
        <w:rPr>
          <w:sz w:val="28"/>
          <w:szCs w:val="28"/>
        </w:rPr>
        <w:t xml:space="preserve">, обработки и анализа видео. </w:t>
      </w:r>
    </w:p>
    <w:p w14:paraId="7FB88412" w14:textId="77777777" w:rsidR="00430D17" w:rsidRPr="00DB3B7D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en-US"/>
        </w:rPr>
      </w:pPr>
      <w:r w:rsidRPr="008B6A9A">
        <w:rPr>
          <w:sz w:val="28"/>
          <w:szCs w:val="28"/>
        </w:rPr>
        <w:t xml:space="preserve">Моделирование систем обработки видео в </w:t>
      </w:r>
      <w:proofErr w:type="spellStart"/>
      <w:r w:rsidRPr="008B6A9A">
        <w:rPr>
          <w:sz w:val="28"/>
          <w:szCs w:val="28"/>
        </w:rPr>
        <w:t>Simulink</w:t>
      </w:r>
      <w:proofErr w:type="spellEnd"/>
      <w:r w:rsidRPr="008B6A9A">
        <w:rPr>
          <w:sz w:val="28"/>
          <w:szCs w:val="28"/>
        </w:rPr>
        <w:t>. Основные</w:t>
      </w:r>
      <w:r w:rsidRPr="00DB3B7D">
        <w:rPr>
          <w:sz w:val="28"/>
          <w:szCs w:val="28"/>
          <w:lang w:val="en-US"/>
        </w:rPr>
        <w:t xml:space="preserve"> </w:t>
      </w:r>
      <w:r w:rsidRPr="008B6A9A">
        <w:rPr>
          <w:sz w:val="28"/>
          <w:szCs w:val="28"/>
        </w:rPr>
        <w:t>блоки</w:t>
      </w:r>
      <w:r w:rsidRPr="00DB3B7D">
        <w:rPr>
          <w:sz w:val="28"/>
          <w:szCs w:val="28"/>
          <w:lang w:val="en-US"/>
        </w:rPr>
        <w:t xml:space="preserve"> Simulink </w:t>
      </w:r>
      <w:r w:rsidRPr="008B6A9A">
        <w:rPr>
          <w:sz w:val="28"/>
          <w:szCs w:val="28"/>
        </w:rPr>
        <w:t>пакетов</w:t>
      </w:r>
      <w:r w:rsidRPr="00DB3B7D">
        <w:rPr>
          <w:sz w:val="28"/>
          <w:szCs w:val="28"/>
          <w:lang w:val="en-US"/>
        </w:rPr>
        <w:t xml:space="preserve"> </w:t>
      </w:r>
      <w:r w:rsidRPr="008B6A9A">
        <w:rPr>
          <w:sz w:val="28"/>
          <w:szCs w:val="28"/>
        </w:rPr>
        <w:t>расширения</w:t>
      </w:r>
      <w:r w:rsidRPr="00DB3B7D">
        <w:rPr>
          <w:sz w:val="28"/>
          <w:szCs w:val="28"/>
          <w:lang w:val="en-US"/>
        </w:rPr>
        <w:t xml:space="preserve"> Image Acquisition Toolbox </w:t>
      </w:r>
      <w:r w:rsidRPr="008B6A9A">
        <w:rPr>
          <w:sz w:val="28"/>
          <w:szCs w:val="28"/>
        </w:rPr>
        <w:t>и</w:t>
      </w:r>
      <w:r w:rsidRPr="00DB3B7D">
        <w:rPr>
          <w:sz w:val="28"/>
          <w:szCs w:val="28"/>
          <w:lang w:val="en-US"/>
        </w:rPr>
        <w:t xml:space="preserve"> Computer Vision System Toolbox</w:t>
      </w:r>
    </w:p>
    <w:p w14:paraId="64AF901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Parallel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Computing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. Параллельные циклы для запуска алгоритмов на нескольких процессорах. Пакетное выполнение параллельных приложений.</w:t>
      </w:r>
    </w:p>
    <w:p w14:paraId="3E387FD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Нейронные сети в MATLAB. </w:t>
      </w:r>
    </w:p>
    <w:p w14:paraId="188CB2F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Объектно-ориентированное программирование в MATLAB.</w:t>
      </w:r>
    </w:p>
    <w:p w14:paraId="68B9B9F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Основные возможности пакета прикладных математических программ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 xml:space="preserve"> при обработке изображений.</w:t>
      </w:r>
    </w:p>
    <w:p w14:paraId="3820209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>. Модуль для обработки изображений Image Processing Toolbox.</w:t>
      </w:r>
    </w:p>
    <w:p w14:paraId="438EC48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 xml:space="preserve">. Модуль для проектирования систем обработки </w:t>
      </w:r>
      <w:r w:rsidRPr="008B6A9A">
        <w:rPr>
          <w:sz w:val="28"/>
          <w:szCs w:val="28"/>
        </w:rPr>
        <w:lastRenderedPageBreak/>
        <w:t>изображений Image Processing Design Toolbox.</w:t>
      </w:r>
    </w:p>
    <w:p w14:paraId="5716450F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>. Модуль для обработки изображений  и видео Image and Video Processing toolbox.</w:t>
      </w:r>
    </w:p>
    <w:p w14:paraId="0C643E5F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Обработка изображений алгоритмами компьютерного зрения с использованием библиотеки OpenCV .</w:t>
      </w:r>
    </w:p>
    <w:p w14:paraId="7CB987E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Основные модули библиотеки OpenCV.</w:t>
      </w:r>
    </w:p>
    <w:p w14:paraId="749F3DA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Морфологические преобразования.</w:t>
      </w:r>
    </w:p>
    <w:p w14:paraId="1C0DD57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Конвертация типов.</w:t>
      </w:r>
    </w:p>
    <w:p w14:paraId="59C2F1F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Сегментация.</w:t>
      </w:r>
    </w:p>
    <w:p w14:paraId="26C8C83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Библиотека OpenCV.  Преобразование </w:t>
      </w:r>
      <w:proofErr w:type="spellStart"/>
      <w:r w:rsidRPr="008B6A9A">
        <w:rPr>
          <w:sz w:val="28"/>
          <w:szCs w:val="28"/>
        </w:rPr>
        <w:t>Хафа</w:t>
      </w:r>
      <w:proofErr w:type="spellEnd"/>
      <w:r w:rsidRPr="008B6A9A">
        <w:rPr>
          <w:sz w:val="28"/>
          <w:szCs w:val="28"/>
        </w:rPr>
        <w:t>.</w:t>
      </w:r>
    </w:p>
    <w:p w14:paraId="7FB52CF5" w14:textId="77777777" w:rsidR="00430D17" w:rsidRPr="008B6A9A" w:rsidRDefault="00430D17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648AAA70" w14:textId="77777777" w:rsidR="00E21A13" w:rsidRPr="008B6A9A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B6A9A">
        <w:rPr>
          <w:b/>
          <w:sz w:val="28"/>
          <w:szCs w:val="28"/>
        </w:rPr>
        <w:t>Планы практических занятий</w:t>
      </w:r>
    </w:p>
    <w:p w14:paraId="36B97935" w14:textId="77777777" w:rsidR="00E21A13" w:rsidRPr="008B6A9A" w:rsidRDefault="00E21A13" w:rsidP="00E21A13">
      <w:p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 </w:t>
      </w:r>
    </w:p>
    <w:p w14:paraId="046BBD06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Импорт и экспорт изображений и видеопоследовательностей в системе MATLAB.</w:t>
      </w:r>
    </w:p>
    <w:p w14:paraId="343F4FB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Функции фильтрации изображения в системе MATLAB.</w:t>
      </w:r>
    </w:p>
    <w:p w14:paraId="7BE1223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Сегментация изображений   в системе MATLAB.</w:t>
      </w:r>
    </w:p>
    <w:p w14:paraId="06E9E3C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Обнаружение и выделение деталей на изображениях в системе MATLAB.</w:t>
      </w:r>
    </w:p>
    <w:p w14:paraId="55D34C3D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Моделирование систем обработки видео в </w:t>
      </w:r>
      <w:proofErr w:type="spellStart"/>
      <w:r w:rsidRPr="008B6A9A">
        <w:rPr>
          <w:sz w:val="28"/>
          <w:szCs w:val="28"/>
        </w:rPr>
        <w:t>Simulink</w:t>
      </w:r>
      <w:proofErr w:type="spellEnd"/>
      <w:r w:rsidRPr="008B6A9A">
        <w:rPr>
          <w:sz w:val="28"/>
          <w:szCs w:val="28"/>
        </w:rPr>
        <w:t>.</w:t>
      </w:r>
    </w:p>
    <w:p w14:paraId="262093EF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Параллельные циклы для запуска алгоритмов на нескольких процессорах в системе MATLAB.</w:t>
      </w:r>
    </w:p>
    <w:p w14:paraId="4AD7EE26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Основы программирования в пакете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="00035A12" w:rsidRPr="008B6A9A">
        <w:rPr>
          <w:sz w:val="28"/>
          <w:szCs w:val="28"/>
        </w:rPr>
        <w:t>.</w:t>
      </w:r>
    </w:p>
    <w:p w14:paraId="58D7F5BB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Основы программирования  с использованием библиотеки OpenCV</w:t>
      </w:r>
      <w:r w:rsidR="00035A12" w:rsidRPr="008B6A9A">
        <w:rPr>
          <w:sz w:val="28"/>
          <w:szCs w:val="28"/>
        </w:rPr>
        <w:t>.</w:t>
      </w:r>
    </w:p>
    <w:p w14:paraId="6FFADD2C" w14:textId="77777777" w:rsidR="00430D17" w:rsidRDefault="00430D17" w:rsidP="00E21A13">
      <w:pPr>
        <w:spacing w:line="240" w:lineRule="auto"/>
        <w:jc w:val="both"/>
        <w:rPr>
          <w:b/>
          <w:sz w:val="28"/>
          <w:szCs w:val="28"/>
        </w:rPr>
      </w:pPr>
    </w:p>
    <w:sectPr w:rsidR="00430D17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707F"/>
    <w:multiLevelType w:val="hybridMultilevel"/>
    <w:tmpl w:val="A4A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F84"/>
    <w:multiLevelType w:val="hybridMultilevel"/>
    <w:tmpl w:val="A4A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36A0BD3"/>
    <w:multiLevelType w:val="hybridMultilevel"/>
    <w:tmpl w:val="1D00E44C"/>
    <w:lvl w:ilvl="0" w:tplc="FAD43E3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3"/>
    <w:rsid w:val="000123C3"/>
    <w:rsid w:val="00035A12"/>
    <w:rsid w:val="000A2EA3"/>
    <w:rsid w:val="001C3D00"/>
    <w:rsid w:val="0027472D"/>
    <w:rsid w:val="002E3CD3"/>
    <w:rsid w:val="00300D56"/>
    <w:rsid w:val="00334E78"/>
    <w:rsid w:val="003922DE"/>
    <w:rsid w:val="003D0E77"/>
    <w:rsid w:val="00424605"/>
    <w:rsid w:val="00430D17"/>
    <w:rsid w:val="0044721B"/>
    <w:rsid w:val="004A2CC4"/>
    <w:rsid w:val="0055021D"/>
    <w:rsid w:val="005D7325"/>
    <w:rsid w:val="00617317"/>
    <w:rsid w:val="006442B4"/>
    <w:rsid w:val="006B4DCD"/>
    <w:rsid w:val="006B5CB3"/>
    <w:rsid w:val="00702EB7"/>
    <w:rsid w:val="007318B0"/>
    <w:rsid w:val="00842023"/>
    <w:rsid w:val="008B6A9A"/>
    <w:rsid w:val="009125B3"/>
    <w:rsid w:val="009142B2"/>
    <w:rsid w:val="00922648"/>
    <w:rsid w:val="009F00AA"/>
    <w:rsid w:val="00A02030"/>
    <w:rsid w:val="00A132CD"/>
    <w:rsid w:val="00AB311B"/>
    <w:rsid w:val="00AE6DDD"/>
    <w:rsid w:val="00B170E0"/>
    <w:rsid w:val="00C33144"/>
    <w:rsid w:val="00C546C5"/>
    <w:rsid w:val="00D600F5"/>
    <w:rsid w:val="00D96D56"/>
    <w:rsid w:val="00DB1E76"/>
    <w:rsid w:val="00DB3B7D"/>
    <w:rsid w:val="00E21A13"/>
    <w:rsid w:val="00E323A9"/>
    <w:rsid w:val="00E723C0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5BBB"/>
  <w15:docId w15:val="{83F0B826-6471-4616-9F54-65B0F1D5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rsid w:val="00334E78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Valery</dc:creator>
  <cp:lastModifiedBy>sotr</cp:lastModifiedBy>
  <cp:revision>5</cp:revision>
  <dcterms:created xsi:type="dcterms:W3CDTF">2021-12-14T10:31:00Z</dcterms:created>
  <dcterms:modified xsi:type="dcterms:W3CDTF">2023-09-19T09:48:00Z</dcterms:modified>
</cp:coreProperties>
</file>