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D6D" w:rsidRDefault="001D0D6D" w:rsidP="001D0D6D">
      <w:pPr>
        <w:spacing w:before="67"/>
        <w:ind w:right="226"/>
        <w:jc w:val="right"/>
        <w:rPr>
          <w:sz w:val="28"/>
        </w:rPr>
      </w:pPr>
      <w:r>
        <w:rPr>
          <w:spacing w:val="-2"/>
          <w:sz w:val="28"/>
        </w:rPr>
        <w:t>ПРИЛОЖЕНИЕ</w:t>
      </w:r>
    </w:p>
    <w:p w:rsidR="001D0D6D" w:rsidRDefault="001D0D6D" w:rsidP="001D0D6D">
      <w:pPr>
        <w:pStyle w:val="a3"/>
        <w:rPr>
          <w:sz w:val="30"/>
        </w:rPr>
      </w:pPr>
    </w:p>
    <w:p w:rsidR="001D0D6D" w:rsidRDefault="001D0D6D" w:rsidP="001D0D6D">
      <w:pPr>
        <w:pStyle w:val="a3"/>
        <w:spacing w:before="1"/>
        <w:rPr>
          <w:sz w:val="26"/>
        </w:rPr>
      </w:pPr>
    </w:p>
    <w:p w:rsidR="001D0D6D" w:rsidRDefault="001D0D6D" w:rsidP="001D0D6D">
      <w:pPr>
        <w:jc w:val="center"/>
        <w:rPr>
          <w:b/>
        </w:rPr>
      </w:pPr>
      <w:r>
        <w:rPr>
          <w:b/>
        </w:rPr>
        <w:t>МИНИСТЕРСТВО НАУКИ И ВЫСШЕГО ОБРАЗОВАНИЯ</w:t>
      </w:r>
    </w:p>
    <w:p w:rsidR="001D0D6D" w:rsidRDefault="001D0D6D" w:rsidP="001D0D6D">
      <w:pPr>
        <w:jc w:val="center"/>
      </w:pPr>
      <w:r>
        <w:rPr>
          <w:b/>
        </w:rPr>
        <w:t>РОССИЙСКОЙ ФЕДЕРАЦИИ</w:t>
      </w:r>
    </w:p>
    <w:p w:rsidR="001D0D6D" w:rsidRDefault="001D0D6D" w:rsidP="001D0D6D">
      <w:pPr>
        <w:jc w:val="center"/>
      </w:pPr>
    </w:p>
    <w:p w:rsidR="001D0D6D" w:rsidRDefault="001D0D6D" w:rsidP="001D0D6D">
      <w:pPr>
        <w:jc w:val="center"/>
      </w:pPr>
      <w:r>
        <w:t>ФЕДЕРАЛЬНОЕ ГОСУДАРСТВЕННОЕ БЮДЖЕТНОЕ ОБРАЗОВАТЕЛЬНОЕ</w:t>
      </w:r>
    </w:p>
    <w:p w:rsidR="001D0D6D" w:rsidRDefault="001D0D6D" w:rsidP="001D0D6D">
      <w:pPr>
        <w:jc w:val="center"/>
        <w:rPr>
          <w:b/>
          <w:szCs w:val="28"/>
        </w:rPr>
      </w:pPr>
      <w:r>
        <w:t>УЧРЕЖДЕНИЕ ВЫСШЕГО ОБРАЗОВАНИЯ</w:t>
      </w:r>
    </w:p>
    <w:p w:rsidR="001D0D6D" w:rsidRDefault="001D0D6D" w:rsidP="001D0D6D">
      <w:pPr>
        <w:jc w:val="center"/>
      </w:pPr>
      <w:r>
        <w:rPr>
          <w:b/>
          <w:szCs w:val="28"/>
        </w:rPr>
        <w:t>«Рязанский государственный радиотехнический университет имени В.Ф. Уткина»</w:t>
      </w:r>
    </w:p>
    <w:p w:rsidR="001D0D6D" w:rsidRDefault="001D0D6D" w:rsidP="001D0D6D">
      <w:pPr>
        <w:jc w:val="center"/>
      </w:pPr>
    </w:p>
    <w:p w:rsidR="001D0D6D" w:rsidRDefault="001D0D6D" w:rsidP="001D0D6D">
      <w:pPr>
        <w:ind w:left="255" w:right="259"/>
        <w:jc w:val="center"/>
        <w:rPr>
          <w:sz w:val="28"/>
        </w:rPr>
      </w:pPr>
      <w:r>
        <w:rPr>
          <w:rFonts w:eastAsia="TimesNewRomanPSMT"/>
        </w:rPr>
        <w:t>КАФЕДРА ИНОСТРАННЫХ ЯЗЫКОВ</w:t>
      </w: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spacing w:before="1"/>
        <w:rPr>
          <w:sz w:val="44"/>
        </w:rPr>
      </w:pPr>
    </w:p>
    <w:p w:rsidR="001D0D6D" w:rsidRDefault="001D0D6D" w:rsidP="001D0D6D">
      <w:pPr>
        <w:ind w:left="255" w:right="259"/>
        <w:jc w:val="center"/>
        <w:rPr>
          <w:b/>
          <w:sz w:val="28"/>
        </w:rPr>
      </w:pPr>
      <w:r>
        <w:rPr>
          <w:b/>
          <w:sz w:val="28"/>
        </w:rPr>
        <w:t>МЕТОДИЧЕСКИЕ УКАЗАНИЯ ПО УСВОЕНИЮ ДИСЦИПЛИНЫ</w:t>
      </w:r>
    </w:p>
    <w:p w:rsidR="001D0D6D" w:rsidRDefault="001D0D6D" w:rsidP="001D0D6D">
      <w:pPr>
        <w:spacing w:line="360" w:lineRule="auto"/>
        <w:jc w:val="center"/>
        <w:rPr>
          <w:sz w:val="26"/>
          <w:szCs w:val="26"/>
        </w:rPr>
      </w:pPr>
      <w:r>
        <w:rPr>
          <w:b/>
          <w:sz w:val="26"/>
          <w:szCs w:val="26"/>
        </w:rPr>
        <w:t>«иностранный язык»</w:t>
      </w:r>
    </w:p>
    <w:p w:rsidR="001D0D6D" w:rsidRDefault="001D0D6D" w:rsidP="001D0D6D">
      <w:pPr>
        <w:spacing w:line="360" w:lineRule="auto"/>
        <w:jc w:val="center"/>
        <w:rPr>
          <w:sz w:val="26"/>
          <w:szCs w:val="26"/>
        </w:rPr>
      </w:pPr>
      <w:r>
        <w:rPr>
          <w:sz w:val="26"/>
          <w:szCs w:val="26"/>
        </w:rPr>
        <w:t>Специальность</w:t>
      </w:r>
    </w:p>
    <w:p w:rsidR="001D0D6D" w:rsidRDefault="001D0D6D" w:rsidP="001D0D6D">
      <w:pPr>
        <w:spacing w:line="360" w:lineRule="auto"/>
        <w:jc w:val="center"/>
        <w:rPr>
          <w:sz w:val="26"/>
          <w:szCs w:val="26"/>
        </w:rPr>
      </w:pPr>
      <w:r>
        <w:rPr>
          <w:sz w:val="26"/>
          <w:szCs w:val="26"/>
        </w:rPr>
        <w:t xml:space="preserve">27.03.04 </w:t>
      </w:r>
      <w:r>
        <w:rPr>
          <w:rFonts w:ascii="Arial" w:hAnsi="Arial" w:cs="Arial"/>
          <w:color w:val="333333"/>
          <w:sz w:val="27"/>
          <w:szCs w:val="27"/>
          <w:shd w:val="clear" w:color="auto" w:fill="FFFFFF"/>
        </w:rPr>
        <w:t> </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Управление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технических</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системах</w:t>
      </w:r>
    </w:p>
    <w:p w:rsidR="001D0D6D" w:rsidRDefault="001D0D6D" w:rsidP="001D0D6D">
      <w:pPr>
        <w:spacing w:line="360" w:lineRule="auto"/>
        <w:jc w:val="center"/>
        <w:rPr>
          <w:sz w:val="26"/>
          <w:szCs w:val="26"/>
        </w:rPr>
      </w:pPr>
    </w:p>
    <w:p w:rsidR="001D0D6D" w:rsidRDefault="001D0D6D" w:rsidP="001D0D6D">
      <w:pPr>
        <w:spacing w:line="360" w:lineRule="auto"/>
        <w:jc w:val="center"/>
        <w:rPr>
          <w:szCs w:val="28"/>
        </w:rPr>
      </w:pPr>
    </w:p>
    <w:p w:rsidR="001D0D6D" w:rsidRDefault="001D0D6D" w:rsidP="001D0D6D">
      <w:pPr>
        <w:spacing w:line="360" w:lineRule="auto"/>
        <w:jc w:val="center"/>
        <w:rPr>
          <w:rFonts w:eastAsia="TimesNewRomanPSMT"/>
          <w:sz w:val="26"/>
          <w:szCs w:val="26"/>
        </w:rPr>
      </w:pPr>
      <w:r>
        <w:rPr>
          <w:sz w:val="26"/>
          <w:szCs w:val="26"/>
        </w:rPr>
        <w:t>Квалификация (степень) выпускника — бакалавр</w:t>
      </w:r>
    </w:p>
    <w:p w:rsidR="001D0D6D" w:rsidRPr="009F360B" w:rsidRDefault="001D0D6D" w:rsidP="001D0D6D">
      <w:pPr>
        <w:pStyle w:val="a3"/>
        <w:jc w:val="center"/>
        <w:rPr>
          <w:sz w:val="30"/>
        </w:rPr>
      </w:pPr>
      <w:r>
        <w:rPr>
          <w:rFonts w:eastAsia="TimesNewRomanPSMT"/>
          <w:sz w:val="26"/>
          <w:szCs w:val="26"/>
        </w:rPr>
        <w:t>Форма обучения — очная</w:t>
      </w: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0"/>
        </w:rPr>
      </w:pPr>
    </w:p>
    <w:p w:rsidR="001D0D6D" w:rsidRDefault="001D0D6D" w:rsidP="001D0D6D">
      <w:pPr>
        <w:pStyle w:val="a3"/>
        <w:rPr>
          <w:sz w:val="32"/>
        </w:rPr>
      </w:pPr>
    </w:p>
    <w:p w:rsidR="001D0D6D" w:rsidRPr="001D0D6D" w:rsidRDefault="001D0D6D" w:rsidP="001D0D6D">
      <w:pPr>
        <w:jc w:val="center"/>
        <w:rPr>
          <w:sz w:val="28"/>
        </w:rPr>
      </w:pPr>
      <w:r>
        <w:rPr>
          <w:sz w:val="28"/>
        </w:rPr>
        <w:t>Рязань, 202</w:t>
      </w:r>
      <w:r>
        <w:rPr>
          <w:sz w:val="28"/>
          <w:lang w:val="en-US"/>
        </w:rPr>
        <w:t>2</w:t>
      </w:r>
      <w:bookmarkStart w:id="0" w:name="_GoBack"/>
      <w:bookmarkEnd w:id="0"/>
      <w:r>
        <w:rPr>
          <w:sz w:val="28"/>
        </w:rPr>
        <w:t xml:space="preserve"> г.</w:t>
      </w:r>
    </w:p>
    <w:p w:rsidR="00AB7627" w:rsidRPr="00992D4E" w:rsidRDefault="00AB7627" w:rsidP="00AB7627">
      <w:pPr>
        <w:rPr>
          <w:rStyle w:val="1"/>
          <w:b w:val="0"/>
          <w:sz w:val="28"/>
          <w:szCs w:val="28"/>
        </w:rPr>
      </w:pPr>
      <w:r w:rsidRPr="00992D4E">
        <w:rPr>
          <w:rStyle w:val="1"/>
          <w:bCs/>
          <w:color w:val="000000"/>
          <w:sz w:val="28"/>
          <w:szCs w:val="28"/>
        </w:rPr>
        <w:lastRenderedPageBreak/>
        <w:t>Методические указания по освоению дисциплины (модуля)</w:t>
      </w:r>
    </w:p>
    <w:p w:rsidR="00AB7627" w:rsidRPr="00992D4E" w:rsidRDefault="00AB7627" w:rsidP="00AB7627">
      <w:pPr>
        <w:pStyle w:val="a3"/>
        <w:widowControl w:val="0"/>
        <w:tabs>
          <w:tab w:val="left" w:pos="422"/>
          <w:tab w:val="left" w:pos="9354"/>
        </w:tabs>
        <w:spacing w:after="0"/>
        <w:ind w:firstLine="709"/>
        <w:rPr>
          <w:sz w:val="28"/>
          <w:szCs w:val="28"/>
        </w:rPr>
      </w:pPr>
    </w:p>
    <w:p w:rsidR="00AB7627" w:rsidRPr="00992D4E" w:rsidRDefault="00AB7627" w:rsidP="00AB7627">
      <w:pPr>
        <w:pStyle w:val="a3"/>
        <w:widowControl w:val="0"/>
        <w:tabs>
          <w:tab w:val="left" w:pos="422"/>
        </w:tabs>
        <w:spacing w:after="0"/>
        <w:ind w:firstLine="709"/>
        <w:rPr>
          <w:b/>
          <w:bCs/>
          <w:sz w:val="28"/>
          <w:szCs w:val="28"/>
        </w:rPr>
      </w:pPr>
      <w:r>
        <w:rPr>
          <w:b/>
          <w:bCs/>
          <w:sz w:val="28"/>
          <w:szCs w:val="28"/>
        </w:rPr>
        <w:t xml:space="preserve">1. </w:t>
      </w:r>
      <w:r w:rsidRPr="00992D4E">
        <w:rPr>
          <w:b/>
          <w:bCs/>
          <w:sz w:val="28"/>
          <w:szCs w:val="28"/>
        </w:rPr>
        <w:t xml:space="preserve"> Рекомендации по планированию и организации времени, необходимого для изучения дисциплины. </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Рекомендуется следующим образом организовать время, необходимое для изучения дисциплины:</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Повторение материала занятия в тот же день –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Изучение материала занятия за день перед следующим –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Самостоятельная подготовка заданий по учебникам, а также с применением иных источников  – 1 час в неделю.</w:t>
      </w:r>
    </w:p>
    <w:p w:rsidR="00AB7627" w:rsidRPr="00992D4E" w:rsidRDefault="00AB7627" w:rsidP="00AB7627">
      <w:pPr>
        <w:shd w:val="clear" w:color="auto" w:fill="FFFFFF"/>
        <w:ind w:firstLine="709"/>
        <w:rPr>
          <w:color w:val="000000"/>
          <w:sz w:val="28"/>
          <w:szCs w:val="28"/>
        </w:rPr>
      </w:pPr>
    </w:p>
    <w:p w:rsidR="00AB7627" w:rsidRPr="00992D4E" w:rsidRDefault="00AB7627" w:rsidP="00AB7627">
      <w:pPr>
        <w:pStyle w:val="a3"/>
        <w:widowControl w:val="0"/>
        <w:tabs>
          <w:tab w:val="left" w:pos="422"/>
        </w:tabs>
        <w:spacing w:after="0"/>
        <w:ind w:firstLine="709"/>
        <w:rPr>
          <w:b/>
          <w:bCs/>
          <w:sz w:val="28"/>
          <w:szCs w:val="28"/>
        </w:rPr>
      </w:pPr>
      <w:r>
        <w:rPr>
          <w:b/>
          <w:bCs/>
          <w:sz w:val="28"/>
          <w:szCs w:val="28"/>
        </w:rPr>
        <w:t xml:space="preserve">2. </w:t>
      </w:r>
      <w:r w:rsidRPr="00992D4E">
        <w:rPr>
          <w:b/>
          <w:bCs/>
          <w:sz w:val="28"/>
          <w:szCs w:val="28"/>
        </w:rPr>
        <w:t>Описание последовательности действий студента («сценарий изучения дисциплины»).</w:t>
      </w:r>
    </w:p>
    <w:p w:rsidR="00AB7627" w:rsidRPr="00992D4E" w:rsidRDefault="00AB7627" w:rsidP="00AB7627">
      <w:pPr>
        <w:pStyle w:val="a3"/>
        <w:widowControl w:val="0"/>
        <w:tabs>
          <w:tab w:val="left" w:pos="422"/>
        </w:tabs>
        <w:spacing w:after="0"/>
        <w:ind w:firstLine="709"/>
        <w:rPr>
          <w:b/>
          <w:bCs/>
          <w:sz w:val="28"/>
          <w:szCs w:val="28"/>
        </w:rPr>
      </w:pP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2). При подготовке к следующему занятию нужно просмотреть материал предыдущего урока, повторить необходимую лексику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В течение недели выбрать время (1 час) для работы с литературой по дисциплине в библиотеке, а также в сети Интернет.</w:t>
      </w:r>
    </w:p>
    <w:p w:rsidR="00AB7627" w:rsidRPr="00992D4E" w:rsidRDefault="00AB7627" w:rsidP="00AB7627">
      <w:pPr>
        <w:shd w:val="clear" w:color="auto" w:fill="FFFFFF"/>
        <w:ind w:firstLine="709"/>
        <w:rPr>
          <w:color w:val="000000"/>
          <w:sz w:val="28"/>
          <w:szCs w:val="28"/>
        </w:rPr>
      </w:pPr>
    </w:p>
    <w:p w:rsidR="00AB7627" w:rsidRPr="00992D4E" w:rsidRDefault="00AB7627" w:rsidP="00AB7627">
      <w:pPr>
        <w:pStyle w:val="a3"/>
        <w:widowControl w:val="0"/>
        <w:tabs>
          <w:tab w:val="left" w:pos="422"/>
        </w:tabs>
        <w:spacing w:after="0"/>
        <w:ind w:firstLine="709"/>
        <w:rPr>
          <w:sz w:val="28"/>
          <w:szCs w:val="28"/>
        </w:rPr>
      </w:pPr>
      <w:r>
        <w:rPr>
          <w:b/>
          <w:bCs/>
          <w:sz w:val="28"/>
          <w:szCs w:val="28"/>
        </w:rPr>
        <w:t xml:space="preserve">3. </w:t>
      </w:r>
      <w:r w:rsidRPr="00992D4E">
        <w:rPr>
          <w:b/>
          <w:bCs/>
          <w:sz w:val="28"/>
          <w:szCs w:val="28"/>
        </w:rPr>
        <w:t>Рекомендации по работе с литературой.</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pStyle w:val="a3"/>
        <w:widowControl w:val="0"/>
        <w:tabs>
          <w:tab w:val="left" w:pos="422"/>
        </w:tabs>
        <w:spacing w:after="0"/>
        <w:ind w:firstLine="709"/>
        <w:rPr>
          <w:b/>
          <w:bCs/>
          <w:sz w:val="28"/>
          <w:szCs w:val="28"/>
        </w:rPr>
      </w:pPr>
      <w:r w:rsidRPr="00992D4E">
        <w:rPr>
          <w:b/>
          <w:bCs/>
          <w:sz w:val="28"/>
          <w:szCs w:val="28"/>
        </w:rPr>
        <w:t>4. Рекомендации по подготовке к зачёту и экзамену.</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shd w:val="clear" w:color="auto" w:fill="FFFFFF"/>
        <w:ind w:firstLine="900"/>
        <w:rPr>
          <w:color w:val="000000"/>
          <w:sz w:val="28"/>
          <w:szCs w:val="28"/>
        </w:rPr>
      </w:pPr>
      <w:r w:rsidRPr="00992D4E">
        <w:rPr>
          <w:color w:val="000000"/>
          <w:sz w:val="28"/>
          <w:szCs w:val="28"/>
        </w:rPr>
        <w:t>В процессе подготовки к зачету и экзамену рекомендуется:</w:t>
      </w:r>
    </w:p>
    <w:p w:rsidR="00AB7627" w:rsidRPr="00992D4E" w:rsidRDefault="00AB7627" w:rsidP="00AB7627">
      <w:pPr>
        <w:shd w:val="clear" w:color="auto" w:fill="FFFFFF"/>
        <w:ind w:firstLine="886"/>
        <w:rPr>
          <w:color w:val="000000"/>
          <w:sz w:val="28"/>
          <w:szCs w:val="28"/>
        </w:rPr>
      </w:pPr>
      <w:r w:rsidRPr="00992D4E">
        <w:rPr>
          <w:color w:val="000000"/>
          <w:sz w:val="28"/>
          <w:szCs w:val="28"/>
        </w:rPr>
        <w:lastRenderedPageBreak/>
        <w:t>а) повторно прочитать и перевести наиболее трудные тексты из учебника;</w:t>
      </w:r>
    </w:p>
    <w:p w:rsidR="00AB7627" w:rsidRPr="00992D4E" w:rsidRDefault="00AB7627" w:rsidP="00AB7627">
      <w:pPr>
        <w:shd w:val="clear" w:color="auto" w:fill="FFFFFF"/>
        <w:ind w:firstLine="893"/>
        <w:rPr>
          <w:color w:val="000000"/>
          <w:sz w:val="28"/>
          <w:szCs w:val="28"/>
        </w:rPr>
      </w:pPr>
      <w:r w:rsidRPr="00992D4E">
        <w:rPr>
          <w:color w:val="000000"/>
          <w:sz w:val="28"/>
          <w:szCs w:val="28"/>
        </w:rPr>
        <w:t>б) просмотреть материал отрецензированных тестов и контрольных работ;</w:t>
      </w:r>
    </w:p>
    <w:p w:rsidR="00AB7627" w:rsidRPr="00992D4E" w:rsidRDefault="00AB7627" w:rsidP="00AB7627">
      <w:pPr>
        <w:shd w:val="clear" w:color="auto" w:fill="FFFFFF"/>
        <w:ind w:firstLine="900"/>
        <w:rPr>
          <w:color w:val="000000"/>
          <w:sz w:val="28"/>
          <w:szCs w:val="28"/>
        </w:rPr>
      </w:pPr>
      <w:r w:rsidRPr="00992D4E">
        <w:rPr>
          <w:color w:val="000000"/>
          <w:sz w:val="28"/>
          <w:szCs w:val="28"/>
        </w:rPr>
        <w:t>в) проделать выборочно отдельные лексико-грамматические упражнения из учебника для самопроверки;</w:t>
      </w:r>
    </w:p>
    <w:p w:rsidR="00AB7627" w:rsidRPr="00992D4E" w:rsidRDefault="00AB7627" w:rsidP="00AB7627">
      <w:pPr>
        <w:shd w:val="clear" w:color="auto" w:fill="FFFFFF"/>
        <w:ind w:firstLine="900"/>
        <w:rPr>
          <w:color w:val="000000"/>
          <w:sz w:val="28"/>
          <w:szCs w:val="28"/>
        </w:rPr>
      </w:pPr>
      <w:r w:rsidRPr="00992D4E">
        <w:rPr>
          <w:color w:val="000000"/>
          <w:sz w:val="28"/>
          <w:szCs w:val="28"/>
        </w:rPr>
        <w:t>г) повторить активную лексику;</w:t>
      </w:r>
    </w:p>
    <w:p w:rsidR="00AB7627" w:rsidRPr="00992D4E" w:rsidRDefault="00AB7627" w:rsidP="00AB7627">
      <w:pPr>
        <w:pStyle w:val="a3"/>
        <w:spacing w:after="0"/>
        <w:ind w:firstLine="900"/>
        <w:rPr>
          <w:sz w:val="28"/>
          <w:szCs w:val="28"/>
        </w:rPr>
      </w:pPr>
      <w:r w:rsidRPr="00992D4E">
        <w:rPr>
          <w:sz w:val="28"/>
          <w:szCs w:val="28"/>
        </w:rPr>
        <w:t>д) перевести тексты по внеаудиторному чтению; тексты для внеаудиторного чтения должны быть переведены устно. При проверке внеаудиторного чтения студент должен предъявить выписанные незнакомые слова, которыми он может пользоваться при ответе.</w:t>
      </w:r>
    </w:p>
    <w:p w:rsidR="00AB7627" w:rsidRPr="00992D4E" w:rsidRDefault="00AB7627" w:rsidP="00AB7627">
      <w:pPr>
        <w:pStyle w:val="a3"/>
        <w:spacing w:after="0"/>
        <w:ind w:firstLine="900"/>
        <w:rPr>
          <w:color w:val="000000"/>
          <w:sz w:val="28"/>
          <w:szCs w:val="28"/>
        </w:rPr>
      </w:pPr>
      <w:r w:rsidRPr="00992D4E">
        <w:rPr>
          <w:color w:val="000000"/>
          <w:sz w:val="28"/>
          <w:szCs w:val="28"/>
        </w:rPr>
        <w:t>е) повторить устные темы.</w:t>
      </w:r>
    </w:p>
    <w:p w:rsidR="000B41F2" w:rsidRDefault="000B41F2"/>
    <w:sectPr w:rsidR="000B4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27"/>
    <w:rsid w:val="000B41F2"/>
    <w:rsid w:val="001D0D6D"/>
    <w:rsid w:val="00AB7627"/>
    <w:rsid w:val="00CE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12A5"/>
  <w15:docId w15:val="{7AC1B1A9-94CD-4A6B-9B53-6AAE41335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627"/>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7627"/>
    <w:pPr>
      <w:spacing w:after="120"/>
    </w:pPr>
  </w:style>
  <w:style w:type="character" w:customStyle="1" w:styleId="a4">
    <w:name w:val="Основной текст Знак"/>
    <w:basedOn w:val="a0"/>
    <w:link w:val="a3"/>
    <w:uiPriority w:val="99"/>
    <w:rsid w:val="00AB7627"/>
    <w:rPr>
      <w:rFonts w:ascii="Times New Roman" w:eastAsia="Calibri" w:hAnsi="Times New Roman" w:cs="Times New Roman"/>
      <w:sz w:val="24"/>
      <w:szCs w:val="24"/>
      <w:lang w:eastAsia="zh-CN"/>
    </w:rPr>
  </w:style>
  <w:style w:type="character" w:customStyle="1" w:styleId="1">
    <w:name w:val="Основной текст Знак1"/>
    <w:uiPriority w:val="99"/>
    <w:locked/>
    <w:rsid w:val="00AB7627"/>
    <w:rPr>
      <w:rFonts w:ascii="Times New Roman" w:hAnsi="Times New Roman"/>
      <w:b/>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sotr</cp:lastModifiedBy>
  <cp:revision>3</cp:revision>
  <dcterms:created xsi:type="dcterms:W3CDTF">2021-05-15T13:03:00Z</dcterms:created>
  <dcterms:modified xsi:type="dcterms:W3CDTF">2023-01-26T06:13:00Z</dcterms:modified>
</cp:coreProperties>
</file>