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rsidR="00023C34" w:rsidRPr="00023C34" w:rsidRDefault="00023C34" w:rsidP="00AA0B8F">
      <w:pPr>
        <w:ind w:firstLine="567"/>
        <w:jc w:val="center"/>
        <w:rPr>
          <w:b/>
          <w:bCs/>
          <w:sz w:val="28"/>
          <w:szCs w:val="28"/>
        </w:rPr>
      </w:pPr>
    </w:p>
    <w:p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023C34" w:rsidRPr="00023C34" w:rsidRDefault="00023C34" w:rsidP="00AA0B8F">
      <w:pPr>
        <w:ind w:firstLine="567"/>
        <w:jc w:val="center"/>
        <w:rPr>
          <w:sz w:val="28"/>
          <w:szCs w:val="28"/>
        </w:rPr>
      </w:pPr>
    </w:p>
    <w:p w:rsidR="00023C34" w:rsidRDefault="00023C34" w:rsidP="00AA0B8F">
      <w:pPr>
        <w:shd w:val="clear" w:color="auto" w:fill="FFFFFF"/>
        <w:ind w:firstLine="567"/>
        <w:jc w:val="center"/>
        <w:rPr>
          <w:color w:val="FF0000"/>
        </w:rPr>
      </w:pPr>
      <w:r w:rsidRPr="007E0B67">
        <w:rPr>
          <w:sz w:val="28"/>
          <w:szCs w:val="28"/>
        </w:rPr>
        <w:t>Кафедра «</w:t>
      </w:r>
      <w:r w:rsidR="008F619F" w:rsidRPr="007E0B67">
        <w:rPr>
          <w:sz w:val="28"/>
          <w:szCs w:val="28"/>
        </w:rPr>
        <w:t>Электронные приборы</w:t>
      </w:r>
      <w:r w:rsidRPr="007E0B67">
        <w:rPr>
          <w:sz w:val="28"/>
          <w:szCs w:val="28"/>
        </w:rPr>
        <w:t>»</w:t>
      </w: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023C34" w:rsidRPr="00023C34" w:rsidRDefault="00023C34" w:rsidP="00AA0B8F">
      <w:pPr>
        <w:ind w:firstLine="567"/>
        <w:jc w:val="center"/>
        <w:rPr>
          <w:sz w:val="28"/>
          <w:szCs w:val="28"/>
        </w:rPr>
      </w:pPr>
    </w:p>
    <w:p w:rsidR="00023C34" w:rsidRPr="00023C34" w:rsidRDefault="00EF2C0C" w:rsidP="00AA0B8F">
      <w:pPr>
        <w:pStyle w:val="a5"/>
        <w:ind w:firstLine="567"/>
        <w:jc w:val="center"/>
        <w:rPr>
          <w:b/>
          <w:bCs/>
          <w:i/>
          <w:iCs/>
          <w:sz w:val="40"/>
          <w:szCs w:val="40"/>
        </w:rPr>
      </w:pPr>
      <w:r>
        <w:rPr>
          <w:b/>
          <w:bCs/>
          <w:i/>
          <w:iCs/>
          <w:sz w:val="40"/>
          <w:szCs w:val="40"/>
        </w:rPr>
        <w:t>Статистическая физика электронных процессов</w:t>
      </w:r>
    </w:p>
    <w:p w:rsidR="00023C34" w:rsidRPr="00023C34" w:rsidRDefault="00023C34" w:rsidP="00AA0B8F">
      <w:pPr>
        <w:ind w:firstLine="567"/>
        <w:jc w:val="center"/>
        <w:rPr>
          <w:sz w:val="28"/>
          <w:szCs w:val="28"/>
        </w:rPr>
      </w:pPr>
    </w:p>
    <w:p w:rsidR="00362D3C" w:rsidRDefault="00362D3C"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350A5F" w:rsidRDefault="00350A5F" w:rsidP="00AA0B8F">
      <w:pPr>
        <w:ind w:firstLine="567"/>
        <w:jc w:val="center"/>
        <w:rPr>
          <w:b/>
          <w:bCs/>
          <w:sz w:val="28"/>
          <w:szCs w:val="28"/>
        </w:rPr>
        <w:sectPr w:rsidR="00350A5F" w:rsidSect="007E0B67">
          <w:headerReference w:type="default" r:id="rId7"/>
          <w:headerReference w:type="first" r:id="rId8"/>
          <w:pgSz w:w="12240" w:h="15840"/>
          <w:pgMar w:top="1440" w:right="1440" w:bottom="1440" w:left="1440" w:header="708" w:footer="708" w:gutter="0"/>
          <w:pgNumType w:start="1"/>
          <w:cols w:space="708"/>
          <w:docGrid w:linePitch="360"/>
        </w:sectPr>
      </w:pPr>
    </w:p>
    <w:p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rsidR="00A440B6" w:rsidRDefault="00A440B6" w:rsidP="00AA0B8F">
      <w:pPr>
        <w:ind w:firstLine="567"/>
        <w:jc w:val="center"/>
        <w:rPr>
          <w:b/>
          <w:bCs/>
          <w:sz w:val="28"/>
          <w:szCs w:val="28"/>
        </w:rPr>
      </w:pPr>
      <w:r w:rsidRPr="00A440B6">
        <w:rPr>
          <w:b/>
          <w:bCs/>
          <w:sz w:val="28"/>
          <w:szCs w:val="28"/>
        </w:rPr>
        <w:t>по освоению дисциплины</w:t>
      </w:r>
    </w:p>
    <w:p w:rsidR="00A440B6" w:rsidRPr="007D42C8" w:rsidRDefault="00A440B6" w:rsidP="00AA0B8F">
      <w:pPr>
        <w:pStyle w:val="Default"/>
        <w:ind w:firstLine="567"/>
        <w:rPr>
          <w:sz w:val="28"/>
          <w:szCs w:val="28"/>
          <w:lang w:val="ru-RU"/>
        </w:rPr>
      </w:pPr>
    </w:p>
    <w:p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E23854" w:rsidRDefault="00E23854"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rsidR="00A440B6" w:rsidRPr="00A440B6" w:rsidRDefault="00A440B6" w:rsidP="00AA0B8F">
      <w:pPr>
        <w:pStyle w:val="Default"/>
        <w:ind w:firstLine="567"/>
        <w:jc w:val="center"/>
        <w:rPr>
          <w:sz w:val="28"/>
          <w:szCs w:val="28"/>
          <w:lang w:val="ru-RU"/>
        </w:rPr>
      </w:pPr>
    </w:p>
    <w:p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sidRPr="00852722">
        <w:rPr>
          <w:sz w:val="28"/>
          <w:szCs w:val="28"/>
          <w:lang w:val="ru-RU"/>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sidRPr="00852722">
        <w:rPr>
          <w:sz w:val="28"/>
          <w:szCs w:val="28"/>
          <w:lang w:val="ru-RU"/>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sidRPr="00A440B6">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A324F" w:rsidRPr="00340EED" w:rsidRDefault="00FA324F" w:rsidP="00AA0B8F">
      <w:pPr>
        <w:pStyle w:val="Default"/>
        <w:ind w:firstLine="567"/>
        <w:rPr>
          <w:sz w:val="28"/>
          <w:szCs w:val="28"/>
          <w:lang w:val="ru-RU"/>
        </w:rPr>
      </w:pPr>
    </w:p>
    <w:p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rsidR="00FA324F" w:rsidRPr="00FA324F" w:rsidRDefault="00FA324F" w:rsidP="00AA0B8F">
      <w:pPr>
        <w:pStyle w:val="Default"/>
        <w:ind w:firstLine="567"/>
        <w:jc w:val="center"/>
        <w:rPr>
          <w:sz w:val="28"/>
          <w:szCs w:val="28"/>
          <w:lang w:val="ru-RU"/>
        </w:rPr>
      </w:pPr>
    </w:p>
    <w:p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F3C86" w:rsidRPr="0081310D" w:rsidRDefault="00DF3C86" w:rsidP="00AA0B8F">
      <w:pPr>
        <w:ind w:firstLine="567"/>
        <w:jc w:val="both"/>
        <w:rPr>
          <w:sz w:val="28"/>
          <w:szCs w:val="28"/>
        </w:rPr>
      </w:pPr>
    </w:p>
    <w:p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rsidR="0081310D" w:rsidRDefault="0081310D" w:rsidP="00AA0B8F">
      <w:pPr>
        <w:ind w:firstLine="567"/>
        <w:jc w:val="both"/>
        <w:rPr>
          <w:sz w:val="28"/>
          <w:szCs w:val="28"/>
        </w:rPr>
      </w:pPr>
    </w:p>
    <w:p w:rsidR="004E01E2" w:rsidRPr="00C6086D" w:rsidRDefault="004E01E2" w:rsidP="00AA0B8F">
      <w:pPr>
        <w:autoSpaceDE w:val="0"/>
        <w:autoSpaceDN w:val="0"/>
        <w:adjustRightInd w:val="0"/>
        <w:ind w:firstLine="567"/>
        <w:jc w:val="both"/>
        <w:rPr>
          <w:rFonts w:eastAsia="Calibri"/>
          <w:sz w:val="28"/>
          <w:szCs w:val="28"/>
          <w:lang w:eastAsia="en-US"/>
        </w:rPr>
      </w:pPr>
      <w:r w:rsidRPr="00C6086D">
        <w:rPr>
          <w:rFonts w:eastAsia="Calibri"/>
          <w:sz w:val="28"/>
          <w:szCs w:val="28"/>
          <w:lang w:eastAsia="en-US"/>
        </w:rPr>
        <w:t xml:space="preserve">По наиболее сложным </w:t>
      </w:r>
      <w:r w:rsidR="00146E7F" w:rsidRPr="00C6086D">
        <w:rPr>
          <w:rFonts w:eastAsia="Calibri"/>
          <w:sz w:val="28"/>
          <w:szCs w:val="28"/>
          <w:lang w:eastAsia="en-US"/>
        </w:rPr>
        <w:t>вопросам</w:t>
      </w:r>
      <w:r w:rsidRPr="00C6086D">
        <w:rPr>
          <w:rFonts w:eastAsia="Calibri"/>
          <w:sz w:val="28"/>
          <w:szCs w:val="28"/>
          <w:lang w:eastAsia="en-US"/>
        </w:rPr>
        <w:t xml:space="preserve">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w:t>
      </w:r>
      <w:r w:rsidR="00146E7F" w:rsidRPr="00C6086D">
        <w:rPr>
          <w:rFonts w:eastAsia="Calibri"/>
          <w:sz w:val="28"/>
          <w:szCs w:val="28"/>
          <w:lang w:eastAsia="en-US"/>
        </w:rPr>
        <w:t xml:space="preserve">сновной </w:t>
      </w:r>
      <w:r w:rsidRPr="00C6086D">
        <w:rPr>
          <w:rFonts w:eastAsia="Calibri"/>
          <w:sz w:val="28"/>
          <w:szCs w:val="28"/>
          <w:lang w:eastAsia="en-US"/>
        </w:rPr>
        <w:t>и дополнительной литературы, рекомендованной к практическому занятию. Подготовка студентов к занятию включает:</w:t>
      </w:r>
    </w:p>
    <w:p w:rsidR="004E01E2" w:rsidRPr="00C6086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заблаговременное ознакомление с планом занятия;</w:t>
      </w:r>
    </w:p>
    <w:p w:rsidR="004E01E2" w:rsidRPr="00C6086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изучение рекомендованной литературы и конспекта лекций;</w:t>
      </w:r>
    </w:p>
    <w:p w:rsidR="004E01E2" w:rsidRPr="00C6086D" w:rsidRDefault="004E01E2" w:rsidP="00AA0B8F">
      <w:pPr>
        <w:autoSpaceDE w:val="0"/>
        <w:autoSpaceDN w:val="0"/>
        <w:adjustRightInd w:val="0"/>
        <w:ind w:firstLine="567"/>
        <w:jc w:val="both"/>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подготовку полных и глубоких ответов по каждому вопросу, выносимому для обсуждения;</w:t>
      </w:r>
    </w:p>
    <w:p w:rsidR="004E01E2" w:rsidRPr="00C6086D" w:rsidRDefault="004E01E2" w:rsidP="00AA0B8F">
      <w:pPr>
        <w:autoSpaceDE w:val="0"/>
        <w:autoSpaceDN w:val="0"/>
        <w:adjustRightInd w:val="0"/>
        <w:ind w:firstLine="567"/>
        <w:jc w:val="both"/>
        <w:rPr>
          <w:rFonts w:eastAsia="Calibri"/>
          <w:sz w:val="28"/>
          <w:szCs w:val="28"/>
          <w:lang w:eastAsia="en-US"/>
        </w:rPr>
      </w:pPr>
      <w:r w:rsidRPr="00C6086D">
        <w:rPr>
          <w:rFonts w:eastAsia="Calibri"/>
          <w:sz w:val="28"/>
          <w:szCs w:val="28"/>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B737CF" w:rsidRDefault="00B737CF" w:rsidP="00AA0B8F">
      <w:pPr>
        <w:ind w:firstLine="567"/>
        <w:jc w:val="both"/>
        <w:rPr>
          <w:sz w:val="28"/>
          <w:szCs w:val="28"/>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rsidR="007D42C8" w:rsidRPr="00736334" w:rsidRDefault="007D42C8" w:rsidP="00AA0B8F">
      <w:pPr>
        <w:pStyle w:val="Default"/>
        <w:ind w:firstLine="567"/>
        <w:rPr>
          <w:sz w:val="28"/>
          <w:szCs w:val="28"/>
          <w:lang w:val="ru-RU"/>
        </w:rPr>
      </w:pPr>
    </w:p>
    <w:p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7D42C8" w:rsidRPr="00736334" w:rsidRDefault="007D42C8" w:rsidP="00AA0B8F">
      <w:pPr>
        <w:pStyle w:val="Default"/>
        <w:ind w:firstLine="567"/>
        <w:jc w:val="both"/>
        <w:rPr>
          <w:sz w:val="28"/>
          <w:szCs w:val="28"/>
          <w:lang w:val="ru-RU"/>
        </w:rPr>
      </w:pPr>
      <w:r w:rsidRPr="00736334">
        <w:rPr>
          <w:sz w:val="28"/>
          <w:szCs w:val="28"/>
          <w:lang w:val="ru-RU"/>
        </w:rPr>
        <w:lastRenderedPageBreak/>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rsidR="00433F2A" w:rsidRPr="00F85A9D" w:rsidRDefault="00433F2A" w:rsidP="00AA0B8F">
      <w:pPr>
        <w:pStyle w:val="Default"/>
        <w:ind w:firstLine="567"/>
        <w:jc w:val="both"/>
        <w:rPr>
          <w:sz w:val="28"/>
          <w:szCs w:val="28"/>
          <w:lang w:val="ru-RU"/>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Default="007D42C8"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rsidR="007D42C8" w:rsidRDefault="007D42C8" w:rsidP="00AA0B8F">
      <w:pPr>
        <w:pStyle w:val="Default"/>
        <w:ind w:firstLine="567"/>
        <w:jc w:val="both"/>
        <w:rPr>
          <w:sz w:val="28"/>
          <w:szCs w:val="28"/>
          <w:lang w:val="ru-RU"/>
        </w:rPr>
      </w:pPr>
    </w:p>
    <w:p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rsidR="007D42C8" w:rsidRDefault="007D42C8" w:rsidP="00AA0B8F">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задания</w:t>
      </w:r>
      <w:r w:rsidR="000A545A">
        <w:rPr>
          <w:sz w:val="28"/>
          <w:szCs w:val="28"/>
          <w:lang w:val="ru-RU"/>
        </w:rPr>
        <w:t>.</w:t>
      </w:r>
      <w:r>
        <w:rPr>
          <w:sz w:val="28"/>
          <w:szCs w:val="28"/>
          <w:lang w:val="ru-RU"/>
        </w:rPr>
        <w:t xml:space="preserve"> </w:t>
      </w:r>
      <w:r w:rsidR="000A545A">
        <w:rPr>
          <w:sz w:val="28"/>
          <w:szCs w:val="28"/>
          <w:lang w:val="ru-RU"/>
        </w:rPr>
        <w:lastRenderedPageBreak/>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rsidR="007D42C8" w:rsidRDefault="007D42C8" w:rsidP="00AA0B8F">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rsidR="007D42C8" w:rsidRDefault="007D42C8" w:rsidP="00AA0B8F">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rsidR="007D42C8" w:rsidRPr="00121A1F" w:rsidRDefault="007D42C8" w:rsidP="00AA0B8F">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1251EB" w:rsidRDefault="001251EB"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rsidR="0081310D" w:rsidRDefault="00CC2171" w:rsidP="00AA0B8F">
      <w:pPr>
        <w:pStyle w:val="Default"/>
        <w:ind w:firstLine="567"/>
        <w:jc w:val="center"/>
        <w:rPr>
          <w:b/>
          <w:bCs/>
          <w:sz w:val="28"/>
          <w:szCs w:val="28"/>
          <w:lang w:val="ru-RU"/>
        </w:rPr>
      </w:pPr>
      <w:r>
        <w:rPr>
          <w:b/>
          <w:bCs/>
          <w:sz w:val="28"/>
          <w:szCs w:val="28"/>
          <w:lang w:val="ru-RU"/>
        </w:rPr>
        <w:t>по п</w:t>
      </w:r>
      <w:r w:rsidR="0081310D" w:rsidRPr="0081310D">
        <w:rPr>
          <w:b/>
          <w:bCs/>
          <w:sz w:val="28"/>
          <w:szCs w:val="28"/>
          <w:lang w:val="ru-RU"/>
        </w:rPr>
        <w:t>одготовк</w:t>
      </w:r>
      <w:r>
        <w:rPr>
          <w:b/>
          <w:bCs/>
          <w:sz w:val="28"/>
          <w:szCs w:val="28"/>
          <w:lang w:val="ru-RU"/>
        </w:rPr>
        <w:t>е</w:t>
      </w:r>
      <w:r w:rsidR="0081310D" w:rsidRPr="0081310D">
        <w:rPr>
          <w:b/>
          <w:bCs/>
          <w:sz w:val="28"/>
          <w:szCs w:val="28"/>
          <w:lang w:val="ru-RU"/>
        </w:rPr>
        <w:t xml:space="preserve"> к семинару</w:t>
      </w:r>
    </w:p>
    <w:p w:rsidR="0081310D" w:rsidRPr="0081310D" w:rsidRDefault="0081310D" w:rsidP="00AA0B8F">
      <w:pPr>
        <w:pStyle w:val="Default"/>
        <w:ind w:firstLine="567"/>
        <w:jc w:val="center"/>
        <w:rPr>
          <w:sz w:val="28"/>
          <w:szCs w:val="28"/>
          <w:lang w:val="ru-RU"/>
        </w:rPr>
      </w:pPr>
    </w:p>
    <w:p w:rsidR="0081310D" w:rsidRPr="0081310D" w:rsidRDefault="0081310D" w:rsidP="00AA0B8F">
      <w:pPr>
        <w:pStyle w:val="Default"/>
        <w:ind w:firstLine="567"/>
        <w:jc w:val="both"/>
        <w:rPr>
          <w:sz w:val="28"/>
          <w:szCs w:val="28"/>
          <w:lang w:val="ru-RU"/>
        </w:rPr>
      </w:pPr>
      <w:r w:rsidRPr="0081310D">
        <w:rPr>
          <w:sz w:val="28"/>
          <w:szCs w:val="28"/>
          <w:lang w:val="ru-RU"/>
        </w:rPr>
        <w:t xml:space="preserve">Для успешного освоения материала студентам рекомендуется сначала ознакомиться с учебным материалом, изложенным в лекциях и основной литературе, затем выполнить самостоятельные задания, при необходимости обращаясь к дополнительной литературе.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При подготовке к семинару можно выделить 2 этапа: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организационный,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закрепление и углубление теоретических знаний.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На первом этапе студент планирует свою самостоятельную работу, которая включает: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уяснение задания на самостоятельную работу;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подбор рекомендованной литературы;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составление плана работы, в котором определяются основные пункты предстоящей подготовки.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Составление плана дисциплинирует и повышает организованность в работе.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наиболее важная и сложная часть, требующая </w:t>
      </w:r>
      <w:r w:rsidRPr="0081310D">
        <w:rPr>
          <w:sz w:val="28"/>
          <w:szCs w:val="28"/>
          <w:lang w:val="ru-RU"/>
        </w:rPr>
        <w:lastRenderedPageBreak/>
        <w:t>пояснений преподавателя в про</w:t>
      </w:r>
      <w:r w:rsidR="00C76FC9">
        <w:rPr>
          <w:sz w:val="28"/>
          <w:szCs w:val="28"/>
          <w:lang w:val="ru-RU"/>
        </w:rPr>
        <w:t>цессе</w:t>
      </w:r>
      <w:r w:rsidRPr="0081310D">
        <w:rPr>
          <w:sz w:val="28"/>
          <w:szCs w:val="28"/>
          <w:lang w:val="ru-RU"/>
        </w:rPr>
        <w:t xml:space="preserve"> контактной работы со студентами.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разобраться в иллюстративном материале, задачах.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Заканчивать подготовку следует составлением плана (перечня основных пунктов) по изучаемому материалу (вопросу). Такой план позволяет составить концентрированное, сжатое представление по изучаемым вопросам и структурировать изученный материал. </w:t>
      </w:r>
    </w:p>
    <w:p w:rsidR="0081310D" w:rsidRPr="0081310D" w:rsidRDefault="0081310D" w:rsidP="00AA0B8F">
      <w:pPr>
        <w:pStyle w:val="Default"/>
        <w:ind w:firstLine="567"/>
        <w:jc w:val="both"/>
        <w:rPr>
          <w:sz w:val="28"/>
          <w:szCs w:val="28"/>
          <w:lang w:val="ru-RU"/>
        </w:rPr>
      </w:pPr>
      <w:r w:rsidRPr="0081310D">
        <w:rPr>
          <w:sz w:val="28"/>
          <w:szCs w:val="28"/>
          <w:lang w:val="ru-RU"/>
        </w:rPr>
        <w:t>Целесообразно готовиться к семинарским занятиям за 1</w:t>
      </w:r>
      <w:r w:rsidR="00C76FC9">
        <w:rPr>
          <w:sz w:val="28"/>
          <w:szCs w:val="28"/>
          <w:lang w:val="ru-RU"/>
        </w:rPr>
        <w:t xml:space="preserve"> </w:t>
      </w:r>
      <w:r w:rsidRPr="0081310D">
        <w:rPr>
          <w:sz w:val="28"/>
          <w:szCs w:val="28"/>
          <w:lang w:val="ru-RU"/>
        </w:rPr>
        <w:t xml:space="preserve">- 2 недели до их начала, а именно: на основе изучения рекомендованной литературы выписать основные категории и понятия по учебной дисциплине, подготовить развернутые планы ответов и краткое содержание выполненных заданий. </w:t>
      </w:r>
    </w:p>
    <w:p w:rsidR="0081310D" w:rsidRDefault="0081310D" w:rsidP="00AA0B8F">
      <w:pPr>
        <w:pStyle w:val="Default"/>
        <w:ind w:firstLine="567"/>
        <w:jc w:val="both"/>
        <w:rPr>
          <w:sz w:val="28"/>
          <w:szCs w:val="28"/>
          <w:lang w:val="ru-RU"/>
        </w:rPr>
      </w:pPr>
      <w:r w:rsidRPr="0081310D">
        <w:rPr>
          <w:sz w:val="28"/>
          <w:szCs w:val="28"/>
          <w:lang w:val="ru-RU"/>
        </w:rPr>
        <w:t xml:space="preserve">Студент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 </w:t>
      </w:r>
    </w:p>
    <w:p w:rsidR="0081310D" w:rsidRDefault="0081310D" w:rsidP="00AA0B8F">
      <w:pPr>
        <w:pStyle w:val="Default"/>
        <w:ind w:firstLine="567"/>
        <w:jc w:val="both"/>
        <w:rPr>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rsidR="00766BD8" w:rsidRDefault="00CC2171" w:rsidP="00AA0B8F">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rsidR="00766BD8" w:rsidRPr="00766BD8" w:rsidRDefault="00766BD8" w:rsidP="00AA0B8F">
      <w:pPr>
        <w:pStyle w:val="Default"/>
        <w:ind w:firstLine="567"/>
        <w:jc w:val="center"/>
        <w:rPr>
          <w:sz w:val="28"/>
          <w:szCs w:val="28"/>
          <w:lang w:val="ru-RU"/>
        </w:rPr>
      </w:pPr>
    </w:p>
    <w:p w:rsidR="00CC2171" w:rsidRPr="006150CB" w:rsidRDefault="00CC2171" w:rsidP="00AA0B8F">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006150CB"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CC2171" w:rsidRPr="0081310D" w:rsidRDefault="00CC2171" w:rsidP="00AA0B8F">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w:t>
      </w:r>
      <w:r w:rsidRPr="00766BD8">
        <w:rPr>
          <w:sz w:val="28"/>
          <w:szCs w:val="28"/>
          <w:lang w:val="ru-RU"/>
        </w:rPr>
        <w:lastRenderedPageBreak/>
        <w:t xml:space="preserve">указателям литературы, периодическим изданиям (газетам и журналам), электронным каталогам, </w:t>
      </w:r>
      <w:r w:rsidR="006B4596">
        <w:rPr>
          <w:sz w:val="28"/>
          <w:szCs w:val="28"/>
          <w:lang w:val="ru-RU"/>
        </w:rPr>
        <w:t xml:space="preserve">сети </w:t>
      </w:r>
      <w:r w:rsidR="006B4596">
        <w:rPr>
          <w:sz w:val="28"/>
          <w:szCs w:val="28"/>
        </w:rPr>
        <w:t>Internet</w:t>
      </w:r>
      <w:r w:rsidRPr="00766BD8">
        <w:rPr>
          <w:sz w:val="28"/>
          <w:szCs w:val="28"/>
          <w:lang w:val="ru-RU"/>
        </w:rPr>
        <w:t xml:space="preserve">.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00900501">
        <w:rPr>
          <w:sz w:val="28"/>
          <w:szCs w:val="28"/>
        </w:rPr>
        <w:t>Internet</w:t>
      </w:r>
      <w:r w:rsidRPr="00766BD8">
        <w:rPr>
          <w:sz w:val="28"/>
          <w:szCs w:val="28"/>
          <w:lang w:val="ru-RU"/>
        </w:rPr>
        <w:t xml:space="preserve">-сайтам.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766BD8" w:rsidRDefault="00CC2171" w:rsidP="00AA0B8F">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00766BD8"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00766BD8"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00766BD8" w:rsidRPr="00766BD8">
        <w:rPr>
          <w:sz w:val="28"/>
          <w:szCs w:val="28"/>
          <w:lang w:val="ru-RU"/>
        </w:rPr>
        <w:t>минут.</w:t>
      </w:r>
    </w:p>
    <w:p w:rsidR="000467E3" w:rsidRPr="000467E3" w:rsidRDefault="000467E3" w:rsidP="00AA0B8F">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rsidR="000467E3" w:rsidRPr="000467E3" w:rsidRDefault="000467E3" w:rsidP="00AA0B8F">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rsidR="00766BD8" w:rsidRDefault="00766BD8" w:rsidP="00AA0B8F">
      <w:pPr>
        <w:pStyle w:val="Default"/>
        <w:ind w:firstLine="567"/>
        <w:jc w:val="both"/>
        <w:rPr>
          <w:sz w:val="28"/>
          <w:szCs w:val="28"/>
          <w:lang w:val="ru-RU"/>
        </w:rPr>
      </w:pPr>
    </w:p>
    <w:p w:rsidR="00280138" w:rsidRDefault="00280138" w:rsidP="00AA0B8F">
      <w:pPr>
        <w:pStyle w:val="Default"/>
        <w:ind w:firstLine="567"/>
        <w:jc w:val="both"/>
        <w:rPr>
          <w:sz w:val="28"/>
          <w:szCs w:val="28"/>
          <w:lang w:val="ru-RU"/>
        </w:rPr>
      </w:pPr>
    </w:p>
    <w:p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rsidR="00736334" w:rsidRPr="00736334" w:rsidRDefault="00736334" w:rsidP="00AA0B8F">
      <w:pPr>
        <w:pStyle w:val="Default"/>
        <w:ind w:firstLine="567"/>
        <w:jc w:val="center"/>
        <w:rPr>
          <w:sz w:val="28"/>
          <w:szCs w:val="28"/>
          <w:lang w:val="ru-RU"/>
        </w:rPr>
      </w:pPr>
    </w:p>
    <w:p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rsidR="00374138" w:rsidRPr="00280138" w:rsidRDefault="00374138" w:rsidP="00AA0B8F">
      <w:pPr>
        <w:ind w:firstLine="567"/>
        <w:jc w:val="both"/>
        <w:rPr>
          <w:sz w:val="28"/>
          <w:szCs w:val="28"/>
        </w:rPr>
      </w:pPr>
      <w:r>
        <w:rPr>
          <w:sz w:val="28"/>
          <w:szCs w:val="28"/>
        </w:rPr>
        <w:lastRenderedPageBreak/>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676D24" w:rsidRDefault="00676D24" w:rsidP="00AA0B8F">
      <w:pPr>
        <w:ind w:firstLine="567"/>
        <w:jc w:val="both"/>
        <w:rPr>
          <w:sz w:val="28"/>
          <w:szCs w:val="28"/>
        </w:rPr>
      </w:pPr>
      <w:r>
        <w:rPr>
          <w:sz w:val="28"/>
          <w:szCs w:val="28"/>
        </w:rPr>
        <w:t>- уделять достаточное время сну;</w:t>
      </w:r>
    </w:p>
    <w:p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3C7ED4" w:rsidRDefault="003C7ED4" w:rsidP="00AA0B8F">
      <w:pPr>
        <w:ind w:firstLine="567"/>
        <w:jc w:val="both"/>
        <w:rPr>
          <w:sz w:val="28"/>
          <w:szCs w:val="28"/>
        </w:rPr>
      </w:pPr>
      <w:r>
        <w:rPr>
          <w:sz w:val="28"/>
          <w:szCs w:val="28"/>
        </w:rPr>
        <w:t>- следуйте плану подготовки.</w:t>
      </w:r>
    </w:p>
    <w:p w:rsidR="00736334" w:rsidRDefault="00736334" w:rsidP="00AA0B8F">
      <w:pPr>
        <w:ind w:firstLine="567"/>
        <w:jc w:val="both"/>
        <w:rPr>
          <w:sz w:val="28"/>
          <w:szCs w:val="28"/>
        </w:rPr>
      </w:pPr>
    </w:p>
    <w:p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4E38C9" w:rsidRDefault="004E38C9" w:rsidP="00AA0B8F">
      <w:pPr>
        <w:pStyle w:val="Default"/>
        <w:ind w:firstLine="567"/>
        <w:jc w:val="both"/>
        <w:rPr>
          <w:sz w:val="28"/>
          <w:szCs w:val="28"/>
          <w:lang w:val="ru-RU"/>
        </w:rPr>
      </w:pPr>
    </w:p>
    <w:p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5607A4" w:rsidRPr="005607A4" w:rsidRDefault="005607A4" w:rsidP="00AA0B8F">
      <w:pPr>
        <w:pStyle w:val="Default"/>
        <w:ind w:firstLine="567"/>
        <w:jc w:val="both"/>
        <w:rPr>
          <w:sz w:val="28"/>
          <w:szCs w:val="28"/>
          <w:lang w:val="ru-RU"/>
        </w:rPr>
      </w:pPr>
      <w:r w:rsidRPr="005607A4">
        <w:rPr>
          <w:sz w:val="28"/>
          <w:szCs w:val="28"/>
          <w:lang w:val="ru-RU"/>
        </w:rPr>
        <w:lastRenderedPageBreak/>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5607A4" w:rsidRDefault="005607A4"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lastRenderedPageBreak/>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980D49" w:rsidRPr="00980D49" w:rsidRDefault="00980D49" w:rsidP="00AA0B8F">
      <w:pPr>
        <w:pStyle w:val="Default"/>
        <w:ind w:firstLine="567"/>
        <w:jc w:val="both"/>
        <w:rPr>
          <w:sz w:val="28"/>
          <w:szCs w:val="28"/>
          <w:lang w:val="ru-RU"/>
        </w:rPr>
      </w:pPr>
      <w:r w:rsidRPr="00980D49">
        <w:rPr>
          <w:sz w:val="28"/>
          <w:szCs w:val="28"/>
          <w:lang w:val="ru-RU"/>
        </w:rPr>
        <w:lastRenderedPageBreak/>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w:t>
      </w:r>
      <w:r w:rsidRPr="00840A16">
        <w:rPr>
          <w:sz w:val="28"/>
          <w:szCs w:val="28"/>
          <w:lang w:val="ru-RU"/>
        </w:rPr>
        <w:lastRenderedPageBreak/>
        <w:t xml:space="preserve">примечательных мест в сочетании с планом источника, а также сжатый анализ записанного материала и выводы по нему. </w:t>
      </w:r>
    </w:p>
    <w:p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980D49" w:rsidRDefault="00980D49" w:rsidP="00AA0B8F">
      <w:pPr>
        <w:pStyle w:val="Default"/>
        <w:ind w:firstLine="567"/>
        <w:jc w:val="both"/>
        <w:rPr>
          <w:color w:val="auto"/>
          <w:sz w:val="28"/>
          <w:szCs w:val="28"/>
          <w:lang w:val="ru-RU"/>
        </w:rPr>
      </w:pPr>
    </w:p>
    <w:p w:rsidR="006D7F8A" w:rsidRDefault="006D7F8A" w:rsidP="00AA0B8F">
      <w:pPr>
        <w:pStyle w:val="Default"/>
        <w:ind w:firstLine="567"/>
        <w:jc w:val="both"/>
        <w:rPr>
          <w:color w:val="auto"/>
          <w:sz w:val="28"/>
          <w:szCs w:val="28"/>
          <w:lang w:val="ru-RU"/>
        </w:rPr>
      </w:pPr>
    </w:p>
    <w:p w:rsidR="00DA7969" w:rsidRDefault="00DA7969" w:rsidP="00AA0B8F">
      <w:pPr>
        <w:pStyle w:val="Default"/>
        <w:ind w:firstLine="567"/>
        <w:jc w:val="both"/>
        <w:rPr>
          <w:color w:val="auto"/>
          <w:sz w:val="28"/>
          <w:szCs w:val="28"/>
          <w:lang w:val="ru-RU"/>
        </w:rPr>
      </w:pPr>
    </w:p>
    <w:sectPr w:rsidR="00DA7969"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5C7" w:rsidRDefault="00FA65C7" w:rsidP="00350A5F">
      <w:r>
        <w:separator/>
      </w:r>
    </w:p>
  </w:endnote>
  <w:endnote w:type="continuationSeparator" w:id="1">
    <w:p w:rsidR="00FA65C7" w:rsidRDefault="00FA65C7" w:rsidP="00350A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SymbolMT">
    <w:altName w:val="Microsoft JhengHe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5C7" w:rsidRDefault="00FA65C7" w:rsidP="00350A5F">
      <w:r>
        <w:separator/>
      </w:r>
    </w:p>
  </w:footnote>
  <w:footnote w:type="continuationSeparator" w:id="1">
    <w:p w:rsidR="00FA65C7" w:rsidRDefault="00FA65C7" w:rsidP="00350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Default="00350A5F">
    <w:pPr>
      <w:pStyle w:val="a8"/>
      <w:jc w:val="center"/>
    </w:pPr>
  </w:p>
  <w:p w:rsidR="00350A5F" w:rsidRDefault="00350A5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Default="00350A5F">
    <w:pPr>
      <w:pStyle w:val="a8"/>
      <w:jc w:val="center"/>
    </w:pPr>
    <w:fldSimple w:instr="PAGE   \* MERGEFORMAT">
      <w:r w:rsidR="0047566F">
        <w:rPr>
          <w:noProof/>
        </w:rPr>
        <w:t>1</w:t>
      </w:r>
    </w:fldSimple>
  </w:p>
  <w:p w:rsidR="00350A5F" w:rsidRDefault="00350A5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E30236"/>
    <w:rsid w:val="00003ED8"/>
    <w:rsid w:val="00023C34"/>
    <w:rsid w:val="000467E3"/>
    <w:rsid w:val="00060A8F"/>
    <w:rsid w:val="000A545A"/>
    <w:rsid w:val="00121A1F"/>
    <w:rsid w:val="001251EB"/>
    <w:rsid w:val="00146E7F"/>
    <w:rsid w:val="00162133"/>
    <w:rsid w:val="001722F4"/>
    <w:rsid w:val="001C1275"/>
    <w:rsid w:val="002240DB"/>
    <w:rsid w:val="00275064"/>
    <w:rsid w:val="00280138"/>
    <w:rsid w:val="002C38BE"/>
    <w:rsid w:val="002C7133"/>
    <w:rsid w:val="002F61B1"/>
    <w:rsid w:val="003022D5"/>
    <w:rsid w:val="00302B7B"/>
    <w:rsid w:val="00340EED"/>
    <w:rsid w:val="00350A5F"/>
    <w:rsid w:val="00361842"/>
    <w:rsid w:val="00362D3C"/>
    <w:rsid w:val="00372AB2"/>
    <w:rsid w:val="00374138"/>
    <w:rsid w:val="003755A1"/>
    <w:rsid w:val="003851D7"/>
    <w:rsid w:val="003A4775"/>
    <w:rsid w:val="003C7ED4"/>
    <w:rsid w:val="00404567"/>
    <w:rsid w:val="0040731B"/>
    <w:rsid w:val="00433F2A"/>
    <w:rsid w:val="0047566F"/>
    <w:rsid w:val="00491C5D"/>
    <w:rsid w:val="004E01E2"/>
    <w:rsid w:val="004E38C9"/>
    <w:rsid w:val="004F13CB"/>
    <w:rsid w:val="005309D8"/>
    <w:rsid w:val="005607A4"/>
    <w:rsid w:val="00562882"/>
    <w:rsid w:val="0056743D"/>
    <w:rsid w:val="005A5CA4"/>
    <w:rsid w:val="005B72C8"/>
    <w:rsid w:val="005E4AEA"/>
    <w:rsid w:val="006150CB"/>
    <w:rsid w:val="00622918"/>
    <w:rsid w:val="00644DF6"/>
    <w:rsid w:val="00646A0E"/>
    <w:rsid w:val="00676D24"/>
    <w:rsid w:val="00683DF4"/>
    <w:rsid w:val="006908D7"/>
    <w:rsid w:val="006B4596"/>
    <w:rsid w:val="006D7F8A"/>
    <w:rsid w:val="00736334"/>
    <w:rsid w:val="00751C08"/>
    <w:rsid w:val="00766BD8"/>
    <w:rsid w:val="00780419"/>
    <w:rsid w:val="007D42C8"/>
    <w:rsid w:val="007D6E9C"/>
    <w:rsid w:val="007E0B67"/>
    <w:rsid w:val="007E225A"/>
    <w:rsid w:val="007E6545"/>
    <w:rsid w:val="0081310D"/>
    <w:rsid w:val="00840A16"/>
    <w:rsid w:val="00845D98"/>
    <w:rsid w:val="00852722"/>
    <w:rsid w:val="0089112D"/>
    <w:rsid w:val="008D30D1"/>
    <w:rsid w:val="008F214D"/>
    <w:rsid w:val="008F619F"/>
    <w:rsid w:val="00900501"/>
    <w:rsid w:val="00902498"/>
    <w:rsid w:val="00904BB2"/>
    <w:rsid w:val="00925225"/>
    <w:rsid w:val="009334A2"/>
    <w:rsid w:val="00962EFF"/>
    <w:rsid w:val="00980D49"/>
    <w:rsid w:val="00A440B6"/>
    <w:rsid w:val="00A72027"/>
    <w:rsid w:val="00A81536"/>
    <w:rsid w:val="00A82AF0"/>
    <w:rsid w:val="00A93691"/>
    <w:rsid w:val="00AA0B8F"/>
    <w:rsid w:val="00AF4863"/>
    <w:rsid w:val="00B10FF9"/>
    <w:rsid w:val="00B5007A"/>
    <w:rsid w:val="00B609C0"/>
    <w:rsid w:val="00B737CF"/>
    <w:rsid w:val="00B906F0"/>
    <w:rsid w:val="00BC1C89"/>
    <w:rsid w:val="00C223D6"/>
    <w:rsid w:val="00C30DE1"/>
    <w:rsid w:val="00C47864"/>
    <w:rsid w:val="00C6086D"/>
    <w:rsid w:val="00C76FC9"/>
    <w:rsid w:val="00C932B0"/>
    <w:rsid w:val="00CC2171"/>
    <w:rsid w:val="00CD4A4C"/>
    <w:rsid w:val="00CF1877"/>
    <w:rsid w:val="00D001FF"/>
    <w:rsid w:val="00DA4A5C"/>
    <w:rsid w:val="00DA7969"/>
    <w:rsid w:val="00DC3D93"/>
    <w:rsid w:val="00DD0E5C"/>
    <w:rsid w:val="00DE09CD"/>
    <w:rsid w:val="00DE4909"/>
    <w:rsid w:val="00DF3C86"/>
    <w:rsid w:val="00E23854"/>
    <w:rsid w:val="00E30236"/>
    <w:rsid w:val="00E45D5E"/>
    <w:rsid w:val="00E73AF6"/>
    <w:rsid w:val="00EE3AEF"/>
    <w:rsid w:val="00EF2C0C"/>
    <w:rsid w:val="00EF6DE8"/>
    <w:rsid w:val="00F11503"/>
    <w:rsid w:val="00F56196"/>
    <w:rsid w:val="00F85A9D"/>
    <w:rsid w:val="00FA324F"/>
    <w:rsid w:val="00FA65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sz w:val="24"/>
      <w:szCs w:val="24"/>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Calibri Light" w:hAnsi="Calibri Light"/>
      <w:spacing w:val="-10"/>
      <w:kern w:val="28"/>
      <w:sz w:val="56"/>
      <w:szCs w:val="56"/>
    </w:rPr>
  </w:style>
  <w:style w:type="character" w:customStyle="1" w:styleId="a7">
    <w:name w:val="Название Знак"/>
    <w:link w:val="a4"/>
    <w:uiPriority w:val="10"/>
    <w:rsid w:val="00023C34"/>
    <w:rPr>
      <w:rFonts w:ascii="Calibri Light" w:eastAsia="Times New Roman" w:hAnsi="Calibri Light" w:cs="Times New Roman"/>
      <w:spacing w:val="-10"/>
      <w:kern w:val="28"/>
      <w:sz w:val="56"/>
      <w:szCs w:val="56"/>
      <w:lang w:val="ru-RU" w:eastAsia="ru-RU"/>
    </w:rPr>
  </w:style>
  <w:style w:type="paragraph" w:customStyle="1" w:styleId="Default">
    <w:name w:val="Default"/>
    <w:rsid w:val="00A440B6"/>
    <w:pPr>
      <w:autoSpaceDE w:val="0"/>
      <w:autoSpaceDN w:val="0"/>
      <w:adjustRightInd w:val="0"/>
    </w:pPr>
    <w:rPr>
      <w:rFonts w:ascii="Times New Roman" w:hAnsi="Times New Roman"/>
      <w:color w:val="000000"/>
      <w:sz w:val="24"/>
      <w:szCs w:val="24"/>
      <w:lang w:val="en-US" w:eastAsia="en-US"/>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link w:val="aa"/>
    <w:uiPriority w:val="99"/>
    <w:rsid w:val="00350A5F"/>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4883</Words>
  <Characters>27839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Valera2</cp:lastModifiedBy>
  <cp:revision>2</cp:revision>
  <dcterms:created xsi:type="dcterms:W3CDTF">2023-09-29T11:08:00Z</dcterms:created>
  <dcterms:modified xsi:type="dcterms:W3CDTF">2023-09-29T11:08:00Z</dcterms:modified>
</cp:coreProperties>
</file>