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787416" w:rsidRDefault="00787416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787416" w:rsidRPr="00787416" w:rsidRDefault="00787416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iCs/>
          <w:color w:val="000000"/>
          <w:sz w:val="40"/>
          <w:szCs w:val="40"/>
        </w:rPr>
      </w:pPr>
      <w:r w:rsidRPr="00787416">
        <w:rPr>
          <w:b/>
          <w:bCs/>
          <w:i/>
          <w:iCs/>
          <w:color w:val="000000"/>
          <w:sz w:val="40"/>
          <w:szCs w:val="40"/>
        </w:rPr>
        <w:t>Б1.Б.18 Основы мехатроники и робототехники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362D3C" w:rsidP="00787416">
      <w:pPr>
        <w:ind w:firstLine="567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7A76C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87416" w:rsidRDefault="0078741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Классификация роботов и их структура.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Измерения в робототехнике.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Задачи мобильной робототехники.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Обзор программных инструментов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Цифровые интегральные схемы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ПЛИС.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Проектирование цифровых систем.</w:t>
      </w:r>
    </w:p>
    <w:p w:rsidR="00787416" w:rsidRPr="00787416" w:rsidRDefault="00787416" w:rsidP="00F51E31">
      <w:pPr>
        <w:pStyle w:val="ac"/>
        <w:numPr>
          <w:ilvl w:val="0"/>
          <w:numId w:val="2"/>
        </w:numPr>
        <w:tabs>
          <w:tab w:val="left" w:pos="1138"/>
        </w:tabs>
        <w:ind w:left="0" w:firstLine="426"/>
        <w:jc w:val="both"/>
        <w:rPr>
          <w:b/>
          <w:sz w:val="44"/>
          <w:szCs w:val="44"/>
        </w:rPr>
      </w:pPr>
      <w:r w:rsidRPr="00787416">
        <w:rPr>
          <w:color w:val="000000"/>
          <w:sz w:val="28"/>
          <w:szCs w:val="28"/>
        </w:rPr>
        <w:t>Языки описания аппаратуры</w:t>
      </w:r>
      <w:bookmarkStart w:id="0" w:name="_GoBack"/>
      <w:bookmarkEnd w:id="0"/>
    </w:p>
    <w:p w:rsidR="00787416" w:rsidRPr="00787416" w:rsidRDefault="00787416" w:rsidP="00787416">
      <w:pPr>
        <w:pStyle w:val="ac"/>
        <w:tabs>
          <w:tab w:val="left" w:pos="1138"/>
        </w:tabs>
        <w:ind w:left="1429"/>
        <w:jc w:val="both"/>
        <w:rPr>
          <w:b/>
          <w:sz w:val="28"/>
          <w:szCs w:val="28"/>
        </w:rPr>
      </w:pP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787416" w:rsidRDefault="00787416">
      <w:pPr>
        <w:spacing w:after="160" w:line="259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980D49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:rsidR="00787416" w:rsidRDefault="0078741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Певзнер Л.Д. Теория систем управления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Учеб</w:t>
      </w:r>
      <w:proofErr w:type="gramStart"/>
      <w:r w:rsidRPr="00F51E31">
        <w:rPr>
          <w:sz w:val="28"/>
          <w:szCs w:val="28"/>
          <w:lang w:val="ru-RU"/>
        </w:rPr>
        <w:t>.п</w:t>
      </w:r>
      <w:proofErr w:type="gramEnd"/>
      <w:r w:rsidRPr="00F51E31">
        <w:rPr>
          <w:sz w:val="28"/>
          <w:szCs w:val="28"/>
          <w:lang w:val="ru-RU"/>
        </w:rPr>
        <w:t>особие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М.:Изд-во</w:t>
      </w:r>
      <w:proofErr w:type="spellEnd"/>
      <w:r w:rsidRPr="00F51E31">
        <w:rPr>
          <w:sz w:val="28"/>
          <w:szCs w:val="28"/>
          <w:lang w:val="ru-RU"/>
        </w:rPr>
        <w:t xml:space="preserve"> МГТУ, 2002, 469с.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Юревич Е.И. Основы робототехники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Учеб</w:t>
      </w:r>
      <w:proofErr w:type="gramStart"/>
      <w:r w:rsidRPr="00F51E31">
        <w:rPr>
          <w:sz w:val="28"/>
          <w:szCs w:val="28"/>
          <w:lang w:val="ru-RU"/>
        </w:rPr>
        <w:t>.п</w:t>
      </w:r>
      <w:proofErr w:type="gramEnd"/>
      <w:r w:rsidRPr="00F51E31">
        <w:rPr>
          <w:sz w:val="28"/>
          <w:szCs w:val="28"/>
          <w:lang w:val="ru-RU"/>
        </w:rPr>
        <w:t>особие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СПб.:БХВ</w:t>
      </w:r>
      <w:proofErr w:type="spellEnd"/>
      <w:r w:rsidRPr="00F51E31">
        <w:rPr>
          <w:sz w:val="28"/>
          <w:szCs w:val="28"/>
          <w:lang w:val="ru-RU"/>
        </w:rPr>
        <w:t>- Петербург, 2005, 401с.;</w:t>
      </w:r>
      <w:r w:rsidRPr="00F51E31">
        <w:rPr>
          <w:sz w:val="28"/>
          <w:szCs w:val="28"/>
        </w:rPr>
        <w:t>CD</w:t>
      </w:r>
      <w:r w:rsidRPr="00F51E31">
        <w:rPr>
          <w:sz w:val="28"/>
          <w:szCs w:val="28"/>
          <w:lang w:val="ru-RU"/>
        </w:rPr>
        <w:t xml:space="preserve">- </w:t>
      </w:r>
      <w:r w:rsidRPr="00F51E31">
        <w:rPr>
          <w:sz w:val="28"/>
          <w:szCs w:val="28"/>
        </w:rPr>
        <w:t>ROM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>Певзнер Л.Д Теория систем управления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учеб. Пособие </w:t>
      </w:r>
      <w:proofErr w:type="spellStart"/>
      <w:r w:rsidRPr="00F51E31">
        <w:rPr>
          <w:sz w:val="28"/>
          <w:szCs w:val="28"/>
        </w:rPr>
        <w:t>СПб</w:t>
      </w:r>
      <w:proofErr w:type="spellEnd"/>
      <w:r w:rsidRPr="00F51E31">
        <w:rPr>
          <w:sz w:val="28"/>
          <w:szCs w:val="28"/>
        </w:rPr>
        <w:t xml:space="preserve">.: </w:t>
      </w:r>
      <w:proofErr w:type="spellStart"/>
      <w:r w:rsidRPr="00F51E31">
        <w:rPr>
          <w:sz w:val="28"/>
          <w:szCs w:val="28"/>
        </w:rPr>
        <w:t>Лань</w:t>
      </w:r>
      <w:proofErr w:type="spellEnd"/>
      <w:r w:rsidRPr="00F51E31">
        <w:rPr>
          <w:sz w:val="28"/>
          <w:szCs w:val="28"/>
        </w:rPr>
        <w:t>, 2013, 420с.</w:t>
      </w:r>
      <w:r w:rsidRPr="00F51E31">
        <w:rPr>
          <w:sz w:val="28"/>
          <w:szCs w:val="28"/>
          <w:lang w:val="ru-RU"/>
        </w:rPr>
        <w:t xml:space="preserve">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Дьяконов В.П. </w:t>
      </w:r>
      <w:r w:rsidRPr="00F51E31">
        <w:rPr>
          <w:sz w:val="28"/>
          <w:szCs w:val="28"/>
        </w:rPr>
        <w:t>Mathematica</w:t>
      </w:r>
      <w:r w:rsidRPr="00F51E31">
        <w:rPr>
          <w:sz w:val="28"/>
          <w:szCs w:val="28"/>
          <w:lang w:val="ru-RU"/>
        </w:rPr>
        <w:t xml:space="preserve"> 4 с пакетами расширений </w:t>
      </w:r>
      <w:proofErr w:type="spellStart"/>
      <w:r w:rsidRPr="00F51E31">
        <w:rPr>
          <w:sz w:val="28"/>
          <w:szCs w:val="28"/>
          <w:lang w:val="ru-RU"/>
        </w:rPr>
        <w:t>М.:Нолидж</w:t>
      </w:r>
      <w:proofErr w:type="spellEnd"/>
      <w:r w:rsidRPr="00F51E31">
        <w:rPr>
          <w:sz w:val="28"/>
          <w:szCs w:val="28"/>
          <w:lang w:val="ru-RU"/>
        </w:rPr>
        <w:t xml:space="preserve">, 2000, 605с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Дьяконов В.П., Круглов В.В </w:t>
      </w:r>
      <w:r w:rsidRPr="00F51E31">
        <w:rPr>
          <w:sz w:val="28"/>
          <w:szCs w:val="28"/>
        </w:rPr>
        <w:t>MATLAB</w:t>
      </w:r>
      <w:r w:rsidRPr="00F51E31">
        <w:rPr>
          <w:sz w:val="28"/>
          <w:szCs w:val="28"/>
          <w:lang w:val="ru-RU"/>
        </w:rPr>
        <w:t xml:space="preserve"> 6.5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 xml:space="preserve">1/7/7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 xml:space="preserve">1/7 </w:t>
      </w:r>
      <w:r w:rsidRPr="00F51E31">
        <w:rPr>
          <w:sz w:val="28"/>
          <w:szCs w:val="28"/>
        </w:rPr>
        <w:t>SP</w:t>
      </w:r>
      <w:r w:rsidRPr="00F51E31">
        <w:rPr>
          <w:sz w:val="28"/>
          <w:szCs w:val="28"/>
          <w:lang w:val="ru-RU"/>
        </w:rPr>
        <w:t>2+</w:t>
      </w:r>
      <w:r w:rsidRPr="00F51E31">
        <w:rPr>
          <w:sz w:val="28"/>
          <w:szCs w:val="28"/>
        </w:rPr>
        <w:t>Simulink</w:t>
      </w:r>
      <w:r w:rsidRPr="00F51E31">
        <w:rPr>
          <w:sz w:val="28"/>
          <w:szCs w:val="28"/>
          <w:lang w:val="ru-RU"/>
        </w:rPr>
        <w:t xml:space="preserve"> 5/6.Инструменты искусственного интеллекта и биоинформатики </w:t>
      </w:r>
      <w:r w:rsidRPr="00F51E31">
        <w:rPr>
          <w:sz w:val="28"/>
          <w:szCs w:val="28"/>
        </w:rPr>
        <w:t> </w:t>
      </w:r>
      <w:r w:rsidRPr="00F51E31">
        <w:rPr>
          <w:sz w:val="28"/>
          <w:szCs w:val="28"/>
          <w:lang w:val="ru-RU"/>
        </w:rPr>
        <w:t>М.:СОЛО</w:t>
      </w:r>
      <w:proofErr w:type="gramStart"/>
      <w:r w:rsidRPr="00F51E31">
        <w:rPr>
          <w:sz w:val="28"/>
          <w:szCs w:val="28"/>
          <w:lang w:val="ru-RU"/>
        </w:rPr>
        <w:t>Н-</w:t>
      </w:r>
      <w:proofErr w:type="gramEnd"/>
      <w:r w:rsidRPr="00F51E31">
        <w:rPr>
          <w:sz w:val="28"/>
          <w:szCs w:val="28"/>
          <w:lang w:val="ru-RU"/>
        </w:rPr>
        <w:t xml:space="preserve"> ПРЕСС, 2006, 456с. 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</w:rPr>
        <w:t> </w:t>
      </w:r>
      <w:r w:rsidRPr="00F51E31">
        <w:rPr>
          <w:sz w:val="28"/>
          <w:szCs w:val="28"/>
          <w:lang w:val="ru-RU"/>
        </w:rPr>
        <w:t>Гуров В. В. Архитектура микропроцессоров</w:t>
      </w:r>
      <w:proofErr w:type="gramStart"/>
      <w:r w:rsidRPr="00F51E31">
        <w:rPr>
          <w:sz w:val="28"/>
          <w:szCs w:val="28"/>
          <w:lang w:val="ru-RU"/>
        </w:rPr>
        <w:t xml:space="preserve"> :</w:t>
      </w:r>
      <w:proofErr w:type="gramEnd"/>
      <w:r w:rsidRPr="00F51E31">
        <w:rPr>
          <w:sz w:val="28"/>
          <w:szCs w:val="28"/>
          <w:lang w:val="ru-RU"/>
        </w:rPr>
        <w:t xml:space="preserve"> учебное пособи Москва, Саратов: Интерне</w:t>
      </w:r>
      <w:proofErr w:type="gramStart"/>
      <w:r w:rsidRPr="00F51E31">
        <w:rPr>
          <w:sz w:val="28"/>
          <w:szCs w:val="28"/>
          <w:lang w:val="ru-RU"/>
        </w:rPr>
        <w:t>т-</w:t>
      </w:r>
      <w:proofErr w:type="gramEnd"/>
      <w:r w:rsidRPr="00F51E31">
        <w:rPr>
          <w:sz w:val="28"/>
          <w:szCs w:val="28"/>
          <w:lang w:val="ru-RU"/>
        </w:rPr>
        <w:t xml:space="preserve"> Университет </w:t>
      </w:r>
      <w:proofErr w:type="spellStart"/>
      <w:r w:rsidRPr="00F51E31">
        <w:rPr>
          <w:sz w:val="28"/>
          <w:szCs w:val="28"/>
          <w:lang w:val="ru-RU"/>
        </w:rPr>
        <w:t>Информационн</w:t>
      </w:r>
      <w:proofErr w:type="spellEnd"/>
      <w:r w:rsidRPr="00F51E31">
        <w:rPr>
          <w:sz w:val="28"/>
          <w:szCs w:val="28"/>
          <w:lang w:val="ru-RU"/>
        </w:rPr>
        <w:t xml:space="preserve"> </w:t>
      </w:r>
      <w:proofErr w:type="spellStart"/>
      <w:r w:rsidRPr="00F51E31">
        <w:rPr>
          <w:sz w:val="28"/>
          <w:szCs w:val="28"/>
          <w:lang w:val="ru-RU"/>
        </w:rPr>
        <w:t>ых</w:t>
      </w:r>
      <w:proofErr w:type="spellEnd"/>
      <w:r w:rsidRPr="00F51E31">
        <w:rPr>
          <w:sz w:val="28"/>
          <w:szCs w:val="28"/>
          <w:lang w:val="ru-RU"/>
        </w:rPr>
        <w:t xml:space="preserve"> Технологий (ИНТУИТ), Ай Пи Ар Медиа, 2020, 326 с.</w:t>
      </w:r>
    </w:p>
    <w:p w:rsidR="00787416" w:rsidRPr="00F51E31" w:rsidRDefault="00787416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proofErr w:type="spellStart"/>
      <w:r w:rsidRPr="00F51E31">
        <w:rPr>
          <w:sz w:val="28"/>
          <w:szCs w:val="28"/>
          <w:lang w:val="ru-RU"/>
        </w:rPr>
        <w:t>Коледов</w:t>
      </w:r>
      <w:proofErr w:type="spellEnd"/>
      <w:r w:rsidRPr="00F51E31">
        <w:rPr>
          <w:sz w:val="28"/>
          <w:szCs w:val="28"/>
          <w:lang w:val="ru-RU"/>
        </w:rPr>
        <w:t xml:space="preserve"> Л. А. Технология и конструкция микросхем, микропроцессоров и микросборок Санкт- Петербург: Лань, 2009, 400 с.</w:t>
      </w:r>
    </w:p>
    <w:p w:rsidR="00787416" w:rsidRPr="00F51E31" w:rsidRDefault="00F51E31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Фудзисава Ю. 32-битные микропроцессоры и микроконтроллеры </w:t>
      </w:r>
      <w:proofErr w:type="spellStart"/>
      <w:r w:rsidRPr="00F51E31">
        <w:rPr>
          <w:sz w:val="28"/>
          <w:szCs w:val="28"/>
        </w:rPr>
        <w:t>SuperH</w:t>
      </w:r>
      <w:proofErr w:type="spellEnd"/>
      <w:r w:rsidRPr="00F51E31">
        <w:rPr>
          <w:sz w:val="28"/>
          <w:szCs w:val="28"/>
          <w:lang w:val="ru-RU"/>
        </w:rPr>
        <w:t xml:space="preserve"> Москва: ДМК Пресс, 2010, 359 с. </w:t>
      </w:r>
    </w:p>
    <w:p w:rsidR="00F51E31" w:rsidRPr="00F51E31" w:rsidRDefault="00F51E31" w:rsidP="00F51E31">
      <w:pPr>
        <w:pStyle w:val="Default"/>
        <w:numPr>
          <w:ilvl w:val="0"/>
          <w:numId w:val="3"/>
        </w:numPr>
        <w:ind w:left="0" w:firstLine="426"/>
        <w:jc w:val="both"/>
        <w:rPr>
          <w:sz w:val="44"/>
          <w:szCs w:val="44"/>
          <w:lang w:val="ru-RU"/>
        </w:rPr>
      </w:pPr>
      <w:r w:rsidRPr="00F51E31">
        <w:rPr>
          <w:sz w:val="28"/>
          <w:szCs w:val="28"/>
          <w:lang w:val="ru-RU"/>
        </w:rPr>
        <w:t xml:space="preserve">Гуров В. В. Архитектура микропроцессоров Москва: ИНТУИТ, 2016, 327 с. 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787416">
      <w:pPr>
        <w:pStyle w:val="Default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C4" w:rsidRDefault="002D00C4" w:rsidP="00350A5F">
      <w:r>
        <w:separator/>
      </w:r>
    </w:p>
  </w:endnote>
  <w:endnote w:type="continuationSeparator" w:id="0">
    <w:p w:rsidR="002D00C4" w:rsidRDefault="002D00C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C4" w:rsidRDefault="002D00C4" w:rsidP="00350A5F">
      <w:r>
        <w:separator/>
      </w:r>
    </w:p>
  </w:footnote>
  <w:footnote w:type="continuationSeparator" w:id="0">
    <w:p w:rsidR="002D00C4" w:rsidRDefault="002D00C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132BB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A76C0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132BB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7A76C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C02BD7"/>
    <w:multiLevelType w:val="hybridMultilevel"/>
    <w:tmpl w:val="16865E12"/>
    <w:lvl w:ilvl="0" w:tplc="B842537C">
      <w:start w:val="1"/>
      <w:numFmt w:val="decimal"/>
      <w:lvlText w:val="%1."/>
      <w:lvlJc w:val="left"/>
      <w:pPr>
        <w:ind w:left="1996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7CA51D0"/>
    <w:multiLevelType w:val="hybridMultilevel"/>
    <w:tmpl w:val="3A460150"/>
    <w:lvl w:ilvl="0" w:tplc="B842537C">
      <w:start w:val="1"/>
      <w:numFmt w:val="decimal"/>
      <w:lvlText w:val="%1."/>
      <w:lvlJc w:val="left"/>
      <w:pPr>
        <w:ind w:left="1429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11751"/>
    <w:rsid w:val="00121A1F"/>
    <w:rsid w:val="001251EB"/>
    <w:rsid w:val="00132BBD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2D00C4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87416"/>
    <w:rsid w:val="00796A17"/>
    <w:rsid w:val="007A76C0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1E31"/>
    <w:rsid w:val="00F56196"/>
    <w:rsid w:val="00F72F04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787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2023-10-06T11:24:00Z</dcterms:modified>
</cp:coreProperties>
</file>