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Кафедра  «Иностранные языки»</w:t>
      </w:r>
    </w:p>
    <w:p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«Деловые коммуникации»</w:t>
      </w:r>
    </w:p>
    <w:p w:rsidR="00B52B18" w:rsidRDefault="00B52B18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 направлению подготовки</w:t>
      </w:r>
    </w:p>
    <w:p w:rsidR="00817995" w:rsidRPr="00B52B18" w:rsidRDefault="00B52B18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Химические технологии </w:t>
      </w:r>
    </w:p>
    <w:p w:rsidR="00817995" w:rsidRDefault="00817995" w:rsidP="008179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обучения – очная  </w:t>
      </w: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D5FF9" w:rsidRPr="00AD5FF9" w:rsidRDefault="00AD5FF9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25E5F" w:rsidRDefault="00025E5F" w:rsidP="001F5F40">
      <w:pPr>
        <w:spacing w:after="0"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0FBC" w:rsidRDefault="00C40FBC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B52B18" w:rsidRDefault="00B52B18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</w:p>
    <w:p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E70B5D">
        <w:rPr>
          <w:rFonts w:ascii="Times New Roman" w:eastAsia="Lucida Sans Unicode" w:hAnsi="Times New Roman"/>
          <w:b/>
          <w:kern w:val="2"/>
          <w:lang w:eastAsia="ar-SA"/>
        </w:rPr>
        <w:t>СПИСОК ТЕОРЕТИЧЕСКИХ ВОПРОСОВ К ЗАЧЁТУ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kern w:val="2"/>
          <w:lang w:eastAsia="ar-SA"/>
        </w:rPr>
        <w:t xml:space="preserve">Деловые коммуникации как междисциплинарная наука (статус, объект, цели, задачи: </w:t>
      </w: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основные понятия)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Вербальная коммуникация: функции языка и речи, структура языка и речи, их взаимосвязь,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соотношение языковых знаков, концептов, понятий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разновидности речи (диалог, полилог, монолог)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 Законы построения аргументации.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лингвистической относительности, национально-культурные особенности делового общения: восточная и западная традиции.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адхократических и классических (традиционных) организационных структурах.  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отчётов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Структура и </w:t>
      </w:r>
      <w:r w:rsidR="00B21234">
        <w:rPr>
          <w:rFonts w:ascii="Times New Roman" w:eastAsia="Times New Roman" w:hAnsi="Times New Roman"/>
          <w:color w:val="000000"/>
          <w:lang w:eastAsia="ru-RU"/>
        </w:rPr>
        <w:t>л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ексика отчётов</w:t>
      </w:r>
    </w:p>
    <w:p w:rsidR="00E92839" w:rsidRPr="00E40833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Что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подразумевается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hAnsi="Times New Roman"/>
          <w:lang w:val="en-US"/>
        </w:rPr>
        <w:t>hard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 \ «</w:t>
      </w:r>
      <w:r w:rsidRPr="00B21234">
        <w:rPr>
          <w:rFonts w:ascii="Times New Roman" w:hAnsi="Times New Roman"/>
          <w:lang w:val="en-US"/>
        </w:rPr>
        <w:t>soft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»?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Понятие «компетенция». Классификация компетенций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>Виды этикета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92839" w:rsidRPr="00E40833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92839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Теория контрактов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Классический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Имплицитный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Неоклассический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контракты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B21234" w:rsidRPr="00D821CF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B21234" w:rsidRPr="00D821CF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B21234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Формирование имиджа компании (стадии и стратегии)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Современные концепции лидерства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E70B5D" w:rsidRPr="00D821CF" w:rsidRDefault="00E70B5D" w:rsidP="00D821CF">
      <w:pPr>
        <w:spacing w:after="0" w:line="240" w:lineRule="auto"/>
        <w:rPr>
          <w:sz w:val="20"/>
          <w:szCs w:val="20"/>
        </w:rPr>
      </w:pPr>
    </w:p>
    <w:p w:rsidR="00E70B5D" w:rsidRPr="00E70B5D" w:rsidRDefault="00E70B5D" w:rsidP="00E70B5D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b/>
          <w:kern w:val="2"/>
          <w:lang w:val="en-US" w:eastAsia="ar-SA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t>2. ПЛАНЫ ПРАКТИЧЕСКИХ ЗАНЯТИЙ</w:t>
      </w: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1F5F40" w:rsidRPr="00E61FF6" w:rsidRDefault="00E61FF6" w:rsidP="00E61FF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>Круглый стол по теме «Основные понятия и термины дисциплины «Деловые коммуникации».</w:t>
      </w:r>
      <w:r w:rsidR="001F5F40" w:rsidRPr="00E61FF6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экономистов-институцианалистов,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211961" w:rsidRDefault="00211961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Pr="00124B8A" w:rsidRDefault="001F5F40" w:rsidP="001F5F4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</w:pPr>
      <w:r w:rsidRPr="00124B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Модуль 2. </w:t>
      </w:r>
      <w:r w:rsidRPr="00124B8A">
        <w:rPr>
          <w:rFonts w:ascii="Times New Roman" w:eastAsia="Times New Roman" w:hAnsi="Times New Roman"/>
          <w:b/>
          <w:bCs/>
          <w:color w:val="000000"/>
        </w:rPr>
        <w:t>«</w:t>
      </w:r>
      <w:r w:rsidR="00124B8A" w:rsidRPr="00124B8A">
        <w:rPr>
          <w:rFonts w:ascii="Times New Roman" w:eastAsia="Times New Roman" w:hAnsi="Times New Roman"/>
          <w:b/>
          <w:bCs/>
          <w:iCs/>
          <w:color w:val="000000"/>
        </w:rPr>
        <w:t>Межкультурное деловое общение (в том числе на иностранном языке)</w:t>
      </w:r>
      <w:r w:rsidRPr="00124B8A">
        <w:rPr>
          <w:rFonts w:ascii="Times New Roman" w:eastAsia="Times New Roman" w:hAnsi="Times New Roman"/>
          <w:b/>
          <w:color w:val="000000"/>
          <w:spacing w:val="1"/>
        </w:rPr>
        <w:t>»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: формирование умений корректного вербального и невербального поведения при диалоге с иноязычными коммуникантами.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« Деловые культуры».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>модель Г. Хофстеде</w:t>
      </w:r>
    </w:p>
    <w:p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Полиактивные\моноактивные\реактивные деловые культуры Р. Льюиса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Модуль 3. </w:t>
      </w:r>
      <w:r w:rsidR="00124B8A" w:rsidRPr="00B1070D">
        <w:rPr>
          <w:rFonts w:ascii="Times New Roman" w:eastAsia="Times New Roman" w:hAnsi="Times New Roman"/>
          <w:b/>
          <w:bCs/>
          <w:iCs/>
          <w:color w:val="000000"/>
        </w:rPr>
        <w:t xml:space="preserve">. </w:t>
      </w:r>
      <w:r w:rsidR="00124B8A">
        <w:rPr>
          <w:rFonts w:ascii="Times New Roman" w:eastAsia="Times New Roman" w:hAnsi="Times New Roman"/>
          <w:b/>
          <w:bCs/>
          <w:iCs/>
          <w:color w:val="000000"/>
        </w:rPr>
        <w:t>Вербальные и невербальные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</w:p>
    <w:p w:rsidR="00124B8A" w:rsidRDefault="001F5F40" w:rsidP="00124B8A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>Цель: систематизация знаний о ст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 xml:space="preserve">руктуре, видах, функции общения, </w:t>
      </w:r>
      <w:r w:rsidR="00124B8A">
        <w:rPr>
          <w:rFonts w:ascii="Times New Roman" w:eastAsia="Lucida Sans Unicode" w:hAnsi="Times New Roman"/>
          <w:kern w:val="2"/>
          <w:lang w:eastAsia="ar-SA"/>
        </w:rPr>
        <w:t>ознакомление с цивилизационным языком жестов. Проксемика. Хронемика, Гаптика, Кинесика.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занятия-семинара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:rsidR="00A52E18" w:rsidRDefault="001F5F40" w:rsidP="00FF01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3. </w:t>
      </w:r>
      <w:r w:rsidR="00A52E18"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A52E18" w:rsidRDefault="00A52E18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«Small talk»</w:t>
      </w:r>
    </w:p>
    <w:p w:rsidR="001F5F40" w:rsidRDefault="00211961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:rsidR="00211961" w:rsidRPr="00211961" w:rsidRDefault="00211961" w:rsidP="0021196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разновидности речи (диалог, полилог, монолог)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211961" w:rsidRPr="00211961" w:rsidRDefault="00211961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4,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vs. Запад 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124B8A" w:rsidRPr="00211961" w:rsidRDefault="00124B8A" w:rsidP="00211961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Основная:  [1, 2, 3, 4 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</w:p>
    <w:p w:rsidR="001F5F40" w:rsidRPr="00A52E18" w:rsidRDefault="001F5F40" w:rsidP="001F5F40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52E18">
        <w:rPr>
          <w:rFonts w:ascii="Times New Roman" w:eastAsia="Times New Roman" w:hAnsi="Times New Roman"/>
          <w:b/>
          <w:bCs/>
          <w:color w:val="000000"/>
        </w:rPr>
        <w:t xml:space="preserve">Модуль 4. </w:t>
      </w:r>
      <w:r w:rsidR="00A52E18" w:rsidRPr="00A52E18">
        <w:rPr>
          <w:rFonts w:ascii="Times New Roman" w:eastAsia="Times New Roman" w:hAnsi="Times New Roman"/>
          <w:b/>
          <w:bCs/>
          <w:iCs/>
          <w:color w:val="000000"/>
        </w:rPr>
        <w:t xml:space="preserve">Деловой этикет в организации   </w:t>
      </w:r>
    </w:p>
    <w:p w:rsidR="00A52E18" w:rsidRDefault="001F5F40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</w:t>
      </w:r>
      <w:r w:rsidR="00A52E18">
        <w:rPr>
          <w:rFonts w:ascii="Times New Roman" w:eastAsia="Lucida Sans Unicode" w:hAnsi="Times New Roman"/>
          <w:bCs/>
          <w:iCs/>
          <w:kern w:val="2"/>
          <w:lang w:eastAsia="ar-SA"/>
        </w:rPr>
        <w:t>Цель: осмысление основных аксиологических понятий; анализ и систематизация ценностных ориентаций организаций различного типа.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Анализ 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>4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>-х видов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организационных культур. 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D64D30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кейсовых текстовых и видео материалов с целью определения типа организационных культур. 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кейсовые задания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анализа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 (на русском и иностранном языках).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:rsidR="00A52E18" w:rsidRDefault="00A52E18" w:rsidP="00A52E18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:rsidR="00D64D30" w:rsidRDefault="00D64D30" w:rsidP="00D64D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D64D30" w:rsidRP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D64D30" w:rsidRP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D64D30" w:rsidRPr="00B21234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D64D30" w:rsidRPr="00B21234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адхократических и классических (традиционных) организационных структурах.  </w:t>
      </w:r>
    </w:p>
    <w:p w:rsid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C4536" w:rsidRPr="00B21234" w:rsidRDefault="00EC4536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>Рекомендуемая литература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Основная: 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>[1, 2, 3, 4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2E18" w:rsidRDefault="001F5F40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Модуль 5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</w:t>
      </w:r>
      <w:r w:rsidR="00FF01B9">
        <w:rPr>
          <w:rFonts w:ascii="Times New Roman" w:eastAsia="Lucida Sans Unicode" w:hAnsi="Times New Roman"/>
          <w:bCs/>
          <w:iCs/>
          <w:kern w:val="2"/>
          <w:lang w:eastAsia="ar-SA"/>
        </w:rPr>
        <w:t>ах устной деловой коммуникации</w:t>
      </w:r>
    </w:p>
    <w:p w:rsidR="00FF01B9" w:rsidRDefault="00FF01B9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FF01B9" w:rsidRDefault="00A52E18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:rsidR="00A52E18" w:rsidRDefault="00FF01B9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Деловая игра «Выбор коммуникативной\бизнес стратегии»</w:t>
      </w:r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на базе методики Э.де Боно «Пять шляп мышления».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FF01B9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D64D30" w:rsidRDefault="00EC4536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Деловые совещания, интервью, деловые дискуссии и др формы деловых коммуникаций в различных организационных культурах.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:rsidR="00EC4536" w:rsidRDefault="00EC4536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Учебно-методи</w:t>
      </w:r>
      <w:r w:rsidR="00115882">
        <w:rPr>
          <w:rFonts w:ascii="Times New Roman" w:eastAsia="Lucida Sans Unicode" w:hAnsi="Times New Roman"/>
          <w:bCs/>
          <w:iCs/>
          <w:kern w:val="2"/>
          <w:lang w:eastAsia="ar-SA"/>
        </w:rPr>
        <w:t>ческое обеспечение дисциплины [3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]  </w:t>
      </w:r>
    </w:p>
    <w:p w:rsidR="00A52E18" w:rsidRDefault="00A52E18" w:rsidP="00A52E18">
      <w:pPr>
        <w:pStyle w:val="a3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Основная:  [1, 2, 4]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:rsidR="001F5F40" w:rsidRDefault="001F5F40" w:rsidP="00570FB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Модуль 6 «</w:t>
      </w: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, отчётов, резюме.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EC4536" w:rsidRDefault="00EC4536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C4536" w:rsidRPr="00EC4536" w:rsidRDefault="00EC4536" w:rsidP="00EC4536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</w:p>
    <w:p w:rsidR="001F5F40" w:rsidRDefault="001F5F40" w:rsidP="001F5F4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7.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Культура деловых коммуникаций в сетевом пространстве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>блогов, лонгридов, лэндингов (в том числе на иностранном языке</w:t>
      </w:r>
      <w:r w:rsidR="004017C4">
        <w:rPr>
          <w:rFonts w:ascii="Times New Roman" w:eastAsia="Times New Roman" w:hAnsi="Times New Roman"/>
          <w:bCs/>
          <w:color w:val="000000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самостоятельной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Самостоятельная работа в Tilda Publishing.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C4536" w:rsidRPr="00E40833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570FBE" w:rsidRDefault="00570FBE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A52E18" w:rsidRDefault="00115882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1F5F40">
      <w:pPr>
        <w:spacing w:after="0"/>
        <w:jc w:val="center"/>
        <w:rPr>
          <w:rFonts w:ascii="Times New Roman" w:eastAsia="Lucida Sans Unicode" w:hAnsi="Times New Roman"/>
          <w:b/>
          <w:color w:val="000000"/>
          <w:spacing w:val="1"/>
          <w:kern w:val="2"/>
          <w:lang w:eastAsia="ar-SA"/>
        </w:rPr>
      </w:pPr>
    </w:p>
    <w:p w:rsidR="004017C4" w:rsidRDefault="001F5F40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Модуль 8.</w:t>
      </w:r>
      <w:r w:rsidR="00A52E18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1F5F40" w:rsidRDefault="00A52E18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="001F5F40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:rsidR="00570FBE" w:rsidRDefault="00570FBE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570FBE" w:rsidRPr="00570FBE" w:rsidRDefault="00570FBE" w:rsidP="00570FB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115882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9. </w:t>
      </w:r>
      <w:r w:rsidR="004017C4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Организация конгрессов, конференций</w:t>
      </w:r>
      <w:r w:rsidR="004017C4">
        <w:rPr>
          <w:rFonts w:ascii="Times New Roman" w:eastAsia="Lucida Sans Unicode" w:hAnsi="Times New Roman"/>
          <w:b/>
          <w:kern w:val="2"/>
          <w:lang w:eastAsia="ar-SA"/>
        </w:rPr>
        <w:t>.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дисциплины:[4,5]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Модуль 10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r>
        <w:rPr>
          <w:rFonts w:ascii="Times New Roman" w:eastAsia="Lucida Sans Unicode" w:hAnsi="Times New Roman"/>
          <w:bCs/>
          <w:kern w:val="2"/>
          <w:lang w:eastAsia="ru-RU"/>
        </w:rPr>
        <w:t>Имиджелогия и паблик релейшнз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 xml:space="preserve"> «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>-кампания для: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Автотехцентра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:rsidR="00570FBE" w:rsidRDefault="00570FBE" w:rsidP="004017C4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4017C4" w:rsidRDefault="00570FBE" w:rsidP="00570FBE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Модуль 11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.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Лидерство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:rsidR="004017C4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освоение стратегий и тактик ведения переговоров</w:t>
      </w:r>
      <w:r w:rsidR="004017C4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. </w:t>
      </w:r>
    </w:p>
    <w:p w:rsidR="001F5F40" w:rsidRDefault="004017C4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Группа делится на команды. Команды получают кейсовые задания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 xml:space="preserve">. Определяются лидеры команд.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Работа в с</w:t>
      </w:r>
      <w:r>
        <w:rPr>
          <w:rFonts w:ascii="Times New Roman" w:eastAsia="Lucida Sans Unicode" w:hAnsi="Times New Roman"/>
          <w:kern w:val="2"/>
          <w:lang w:eastAsia="ar-SA"/>
        </w:rPr>
        <w:t>do.rsreu.ru с интерактивным учебным курсом «Культура речи и деловое общение» Автор - Кадырова Э.А. (Модуль 8 – курс Starting business English \lesson 8)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570FBE" w:rsidRPr="00D821CF" w:rsidRDefault="00570FBE" w:rsidP="00570FBE">
      <w:pPr>
        <w:spacing w:after="0" w:line="240" w:lineRule="auto"/>
        <w:rPr>
          <w:sz w:val="20"/>
          <w:szCs w:val="20"/>
        </w:rPr>
      </w:pPr>
    </w:p>
    <w:p w:rsidR="00570FBE" w:rsidRPr="00570FBE" w:rsidRDefault="00570FBE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3. 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 xml:space="preserve">, методической и дополнительной литературы; изучение и конспектирование первоисточников; подбор </w:t>
      </w:r>
      <w:r>
        <w:rPr>
          <w:rFonts w:ascii="Times New Roman" w:eastAsia="Times New Roman" w:hAnsi="Times New Roman"/>
          <w:bCs/>
          <w:color w:val="000000"/>
        </w:rPr>
        <w:lastRenderedPageBreak/>
        <w:t>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/О.В. Асташина/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eastAsia="Times New Roman" w:hAnsi="Times New Roman"/>
          <w:lang w:eastAsia="ru-RU"/>
        </w:rPr>
        <w:t>к.пед.н.,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:rsidR="001F5F40" w:rsidRDefault="001F5F40" w:rsidP="004E0225">
      <w:pPr>
        <w:spacing w:after="0" w:line="240" w:lineRule="auto"/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42D2" w:rsidRDefault="001642D2"/>
    <w:sectPr w:rsidR="001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40"/>
    <w:rsid w:val="00025E5F"/>
    <w:rsid w:val="00115882"/>
    <w:rsid w:val="00124B8A"/>
    <w:rsid w:val="001642D2"/>
    <w:rsid w:val="001F5F40"/>
    <w:rsid w:val="00211961"/>
    <w:rsid w:val="0022302F"/>
    <w:rsid w:val="00287B68"/>
    <w:rsid w:val="002B20AE"/>
    <w:rsid w:val="00300351"/>
    <w:rsid w:val="004017C4"/>
    <w:rsid w:val="004E0225"/>
    <w:rsid w:val="00570FBE"/>
    <w:rsid w:val="00673DFB"/>
    <w:rsid w:val="00817995"/>
    <w:rsid w:val="00893148"/>
    <w:rsid w:val="00983702"/>
    <w:rsid w:val="00A52E18"/>
    <w:rsid w:val="00AD5FF9"/>
    <w:rsid w:val="00B21234"/>
    <w:rsid w:val="00B52B18"/>
    <w:rsid w:val="00C40FBC"/>
    <w:rsid w:val="00D64D30"/>
    <w:rsid w:val="00D821CF"/>
    <w:rsid w:val="00E40833"/>
    <w:rsid w:val="00E61FF6"/>
    <w:rsid w:val="00E70B5D"/>
    <w:rsid w:val="00E92839"/>
    <w:rsid w:val="00EC157C"/>
    <w:rsid w:val="00EC4536"/>
    <w:rsid w:val="00FB6D1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8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27</cp:revision>
  <dcterms:created xsi:type="dcterms:W3CDTF">2021-06-15T06:47:00Z</dcterms:created>
  <dcterms:modified xsi:type="dcterms:W3CDTF">2023-06-16T06:30:00Z</dcterms:modified>
</cp:coreProperties>
</file>