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F0" w:rsidRPr="00163528" w:rsidRDefault="00EC56F0" w:rsidP="00EC56F0">
      <w:pPr>
        <w:pStyle w:val="af6"/>
      </w:pPr>
      <w:r w:rsidRPr="00163528">
        <w:t xml:space="preserve">МИНИСТЕРСТВО НАУКИ И ВЫСШЕГО ОБРАЗОВАНИЯ </w:t>
      </w:r>
      <w:r w:rsidRPr="00163528">
        <w:br/>
        <w:t>РОССИЙСКОЙ ФЕДЕРАЦИИ</w:t>
      </w:r>
    </w:p>
    <w:p w:rsidR="00EC56F0" w:rsidRPr="00163528" w:rsidRDefault="00EC56F0" w:rsidP="00EC56F0">
      <w:pPr>
        <w:pStyle w:val="af6"/>
      </w:pPr>
    </w:p>
    <w:p w:rsidR="00EC56F0" w:rsidRPr="00163528" w:rsidRDefault="00EC56F0" w:rsidP="00EC56F0">
      <w:pPr>
        <w:pStyle w:val="af6"/>
      </w:pPr>
      <w:r w:rsidRPr="00163528">
        <w:t>ФЕДЕРАЛЬНОЕ ГОСУДАРСТВЕННОЕ БЮДЖЕТНОЕ ОБРАЗОВАТЕЛЬНОЕ</w:t>
      </w:r>
      <w:r w:rsidRPr="00163528">
        <w:br/>
        <w:t xml:space="preserve">УЧРЕЖДЕНИЕ ВЫСШЕГО ОБРАЗОВАНИЯ </w:t>
      </w:r>
      <w:r w:rsidRPr="00163528">
        <w:br/>
        <w:t xml:space="preserve">«РЯЗАНСКИЙ ГОСУДАРСТВЕННЫЙ РАДИОТЕХНИЧЕСКИЙ УНИВЕРСИТЕТ </w:t>
      </w:r>
      <w:r w:rsidRPr="00163528">
        <w:br/>
        <w:t>ИМЕНИ В.Ф. УТКИНА»</w:t>
      </w:r>
    </w:p>
    <w:p w:rsidR="00EC56F0" w:rsidRPr="00163528" w:rsidRDefault="00EC56F0" w:rsidP="00EC56F0"/>
    <w:p w:rsidR="00EC56F0" w:rsidRPr="00163528" w:rsidRDefault="00EC56F0" w:rsidP="00EC56F0">
      <w:pPr>
        <w:pStyle w:val="af6"/>
      </w:pPr>
      <w:r w:rsidRPr="00163528">
        <w:t>Кафедра «Информационные технологии в графике и дизайне»</w:t>
      </w:r>
    </w:p>
    <w:p w:rsidR="00EC56F0" w:rsidRPr="00163528" w:rsidRDefault="00EC56F0" w:rsidP="00EC56F0"/>
    <w:tbl>
      <w:tblPr>
        <w:tblW w:w="5000" w:type="pct"/>
        <w:tblLook w:val="00A0" w:firstRow="1" w:lastRow="0" w:firstColumn="1" w:lastColumn="0" w:noHBand="0" w:noVBand="0"/>
      </w:tblPr>
      <w:tblGrid>
        <w:gridCol w:w="4117"/>
        <w:gridCol w:w="1268"/>
        <w:gridCol w:w="4252"/>
      </w:tblGrid>
      <w:tr w:rsidR="00EC56F0" w:rsidTr="001B4665">
        <w:tc>
          <w:tcPr>
            <w:tcW w:w="2136" w:type="pct"/>
          </w:tcPr>
          <w:p w:rsidR="00EC56F0" w:rsidRPr="00163528" w:rsidRDefault="00EC56F0" w:rsidP="001B4665">
            <w:pPr>
              <w:pStyle w:val="af6"/>
            </w:pPr>
          </w:p>
        </w:tc>
        <w:tc>
          <w:tcPr>
            <w:tcW w:w="658" w:type="pct"/>
          </w:tcPr>
          <w:p w:rsidR="00EC56F0" w:rsidRPr="00163528" w:rsidRDefault="00EC56F0" w:rsidP="001B4665">
            <w:pPr>
              <w:pStyle w:val="aff7"/>
            </w:pPr>
          </w:p>
        </w:tc>
        <w:tc>
          <w:tcPr>
            <w:tcW w:w="2206" w:type="pct"/>
          </w:tcPr>
          <w:p w:rsidR="00EC56F0" w:rsidRPr="00163528" w:rsidRDefault="00EC56F0" w:rsidP="001B4665">
            <w:pPr>
              <w:pStyle w:val="af6"/>
            </w:pPr>
          </w:p>
        </w:tc>
      </w:tr>
      <w:tr w:rsidR="00EC56F0" w:rsidTr="001B4665">
        <w:tc>
          <w:tcPr>
            <w:tcW w:w="2136" w:type="pct"/>
          </w:tcPr>
          <w:p w:rsidR="00EC56F0" w:rsidRPr="00163528" w:rsidRDefault="00EC56F0" w:rsidP="001B4665"/>
        </w:tc>
        <w:tc>
          <w:tcPr>
            <w:tcW w:w="658" w:type="pct"/>
          </w:tcPr>
          <w:p w:rsidR="00EC56F0" w:rsidRPr="00163528" w:rsidRDefault="00EC56F0" w:rsidP="001B4665"/>
        </w:tc>
        <w:tc>
          <w:tcPr>
            <w:tcW w:w="2206" w:type="pct"/>
          </w:tcPr>
          <w:p w:rsidR="00EC56F0" w:rsidRPr="00163528" w:rsidRDefault="00EC56F0" w:rsidP="001B4665"/>
        </w:tc>
      </w:tr>
      <w:tr w:rsidR="00EC56F0" w:rsidTr="001B4665">
        <w:tc>
          <w:tcPr>
            <w:tcW w:w="2136" w:type="pct"/>
          </w:tcPr>
          <w:p w:rsidR="00EC56F0" w:rsidRPr="00163528" w:rsidRDefault="00EC56F0" w:rsidP="001B4665"/>
        </w:tc>
        <w:tc>
          <w:tcPr>
            <w:tcW w:w="658" w:type="pct"/>
          </w:tcPr>
          <w:p w:rsidR="00EC56F0" w:rsidRPr="00163528" w:rsidRDefault="00EC56F0" w:rsidP="001B4665"/>
        </w:tc>
        <w:tc>
          <w:tcPr>
            <w:tcW w:w="2206" w:type="pct"/>
          </w:tcPr>
          <w:p w:rsidR="00EC56F0" w:rsidRPr="00163528" w:rsidRDefault="00EC56F0" w:rsidP="001B4665"/>
        </w:tc>
      </w:tr>
      <w:tr w:rsidR="00EC56F0" w:rsidTr="001B4665">
        <w:tc>
          <w:tcPr>
            <w:tcW w:w="2136" w:type="pct"/>
          </w:tcPr>
          <w:p w:rsidR="00EC56F0" w:rsidRPr="00163528" w:rsidRDefault="00EC56F0" w:rsidP="001B4665"/>
        </w:tc>
        <w:tc>
          <w:tcPr>
            <w:tcW w:w="658" w:type="pct"/>
          </w:tcPr>
          <w:p w:rsidR="00EC56F0" w:rsidRPr="00163528" w:rsidRDefault="00EC56F0" w:rsidP="001B4665"/>
        </w:tc>
        <w:tc>
          <w:tcPr>
            <w:tcW w:w="2206" w:type="pct"/>
          </w:tcPr>
          <w:p w:rsidR="00EC56F0" w:rsidRPr="00163528" w:rsidRDefault="00EC56F0" w:rsidP="001B4665"/>
        </w:tc>
      </w:tr>
    </w:tbl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/>
    <w:p w:rsidR="00EC56F0" w:rsidRPr="00163528" w:rsidRDefault="00060BC4" w:rsidP="00EC56F0">
      <w:pPr>
        <w:pStyle w:val="af6"/>
      </w:pPr>
      <w:r>
        <w:t>МЕТОДИЧЕСКОЕ ОБЕСПЕЧЕНИЕ</w:t>
      </w:r>
      <w:r w:rsidR="00EC56F0" w:rsidRPr="00163528">
        <w:t xml:space="preserve"> ДИСЦИПЛИНЫ</w:t>
      </w:r>
    </w:p>
    <w:p w:rsidR="00EC56F0" w:rsidRPr="00163528" w:rsidRDefault="00EC56F0" w:rsidP="00EC56F0">
      <w:pPr>
        <w:pStyle w:val="af5"/>
      </w:pPr>
      <w:r w:rsidRPr="00163528">
        <w:t xml:space="preserve"> «</w:t>
      </w:r>
      <w:r>
        <w:t>Пластическое моделирование</w:t>
      </w:r>
      <w:r w:rsidRPr="00163528">
        <w:t>»</w:t>
      </w:r>
    </w:p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>
      <w:pPr>
        <w:pStyle w:val="af6"/>
      </w:pPr>
      <w:r w:rsidRPr="00163528">
        <w:t>Специальность</w:t>
      </w:r>
    </w:p>
    <w:p w:rsidR="00EC56F0" w:rsidRPr="00163528" w:rsidRDefault="00EC56F0" w:rsidP="00EC56F0">
      <w:pPr>
        <w:pStyle w:val="af6"/>
      </w:pPr>
      <w:r w:rsidRPr="00163528">
        <w:t>54.05.03 Графика</w:t>
      </w:r>
    </w:p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>
      <w:pPr>
        <w:pStyle w:val="af6"/>
      </w:pPr>
      <w:r w:rsidRPr="00163528">
        <w:t>Специализация</w:t>
      </w:r>
    </w:p>
    <w:p w:rsidR="00EC56F0" w:rsidRPr="00163528" w:rsidRDefault="00EC56F0" w:rsidP="00EC56F0">
      <w:pPr>
        <w:pStyle w:val="af6"/>
      </w:pPr>
      <w:r w:rsidRPr="00163528">
        <w:t>«Художник анимации и компьютерной графики»</w:t>
      </w:r>
    </w:p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>
      <w:pPr>
        <w:pStyle w:val="af6"/>
      </w:pPr>
      <w:r w:rsidRPr="00163528">
        <w:t>Уровень подготовки</w:t>
      </w:r>
    </w:p>
    <w:p w:rsidR="00EC56F0" w:rsidRPr="00163528" w:rsidRDefault="00EC56F0" w:rsidP="00EC56F0">
      <w:pPr>
        <w:pStyle w:val="af6"/>
      </w:pPr>
      <w:proofErr w:type="spellStart"/>
      <w:r w:rsidRPr="00163528">
        <w:t>специалитет</w:t>
      </w:r>
      <w:proofErr w:type="spellEnd"/>
    </w:p>
    <w:p w:rsidR="00EC56F0" w:rsidRPr="00163528" w:rsidRDefault="00EC56F0" w:rsidP="00EC56F0"/>
    <w:p w:rsidR="00EC56F0" w:rsidRDefault="00EC56F0" w:rsidP="00EC56F0"/>
    <w:p w:rsidR="00EC56F0" w:rsidRPr="00163528" w:rsidRDefault="00EC56F0" w:rsidP="00EC56F0"/>
    <w:p w:rsidR="00EC56F0" w:rsidRPr="00163528" w:rsidRDefault="00EC56F0" w:rsidP="00EC56F0">
      <w:pPr>
        <w:pStyle w:val="af6"/>
      </w:pPr>
      <w:r w:rsidRPr="00163528">
        <w:t>Квалификация выпускника – художник анимации и компьютерной графики</w:t>
      </w:r>
    </w:p>
    <w:p w:rsidR="00EC56F0" w:rsidRPr="00163528" w:rsidRDefault="00EC56F0" w:rsidP="00EC56F0"/>
    <w:p w:rsidR="00EC56F0" w:rsidRDefault="00EC56F0" w:rsidP="00EC56F0"/>
    <w:p w:rsidR="00EC56F0" w:rsidRPr="00163528" w:rsidRDefault="00EC56F0" w:rsidP="00EC56F0"/>
    <w:p w:rsidR="00EC56F0" w:rsidRPr="00163528" w:rsidRDefault="00EC56F0" w:rsidP="00EC56F0">
      <w:pPr>
        <w:pStyle w:val="af6"/>
      </w:pPr>
      <w:r w:rsidRPr="00163528">
        <w:t>Формы обучения – очно-заочная</w:t>
      </w:r>
    </w:p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/>
    <w:p w:rsidR="00EC56F0" w:rsidRPr="00163528" w:rsidRDefault="00EC56F0" w:rsidP="00EC56F0"/>
    <w:p w:rsidR="00EC56F0" w:rsidRDefault="00EC56F0" w:rsidP="00EC56F0"/>
    <w:p w:rsidR="00EC56F0" w:rsidRPr="00163528" w:rsidRDefault="00EC56F0" w:rsidP="00EC56F0"/>
    <w:p w:rsidR="00EC56F0" w:rsidRPr="00163528" w:rsidRDefault="00271905" w:rsidP="00EC56F0">
      <w:pPr>
        <w:pStyle w:val="af6"/>
      </w:pPr>
      <w:r>
        <w:t>Рязань</w:t>
      </w:r>
      <w:bookmarkStart w:id="0" w:name="_GoBack"/>
      <w:bookmarkEnd w:id="0"/>
    </w:p>
    <w:p w:rsidR="00EC56F0" w:rsidRDefault="00EC56F0" w:rsidP="00EC56F0"/>
    <w:p w:rsidR="00EC56F0" w:rsidRPr="00815D27" w:rsidRDefault="00EC56F0">
      <w:pPr>
        <w:pStyle w:val="af"/>
        <w:suppressAutoHyphens/>
        <w:rPr>
          <w:b w:val="0"/>
        </w:rPr>
      </w:pPr>
    </w:p>
    <w:p w:rsidR="005F295C" w:rsidRPr="00AE7F53" w:rsidRDefault="005F295C">
      <w:pPr>
        <w:pStyle w:val="af"/>
        <w:suppressAutoHyphens/>
        <w:sectPr w:rsidR="005F295C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5F295C" w:rsidRPr="00AE7F53" w:rsidRDefault="005F295C">
      <w:pPr>
        <w:rPr>
          <w:sz w:val="2"/>
          <w:szCs w:val="2"/>
        </w:rPr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</w:p>
    <w:p w:rsidR="005F295C" w:rsidRDefault="00CB13EE" w:rsidP="00E50FA4">
      <w:pPr>
        <w:pStyle w:val="10"/>
      </w:pPr>
      <w:r>
        <w:t>цели и задачи освоения дисцпилины</w:t>
      </w:r>
    </w:p>
    <w:p w:rsidR="00913344" w:rsidRPr="007F4193" w:rsidRDefault="00913344" w:rsidP="00913344">
      <w:pPr>
        <w:pStyle w:val="aff5"/>
      </w:pPr>
      <w:r w:rsidRPr="007F4193">
        <w:t>Целью освоения дисциплины является:</w:t>
      </w:r>
    </w:p>
    <w:p w:rsidR="00913344" w:rsidRPr="007F4193" w:rsidRDefault="00913344" w:rsidP="00913344">
      <w:pPr>
        <w:pStyle w:val="a4"/>
      </w:pPr>
      <w:r w:rsidRPr="007F4193">
        <w:t xml:space="preserve">формирование у будущих специалистов твердых теоретических знаний и практических </w:t>
      </w:r>
      <w:r w:rsidR="00D02D37" w:rsidRPr="007F4193">
        <w:t>владени</w:t>
      </w:r>
      <w:r w:rsidR="00DD178A" w:rsidRPr="007F4193">
        <w:t>й</w:t>
      </w:r>
      <w:r w:rsidR="00D02D37" w:rsidRPr="007F4193">
        <w:t xml:space="preserve"> пластическим материалом и умение выразить в трехмерном моделировании предметы и формы окружающей среды</w:t>
      </w:r>
      <w:r w:rsidR="00DD178A" w:rsidRPr="007F4193">
        <w:t xml:space="preserve"> и их взаимодействие</w:t>
      </w:r>
      <w:r w:rsidR="00D02D37" w:rsidRPr="007F4193">
        <w:t>.</w:t>
      </w:r>
    </w:p>
    <w:p w:rsidR="00913344" w:rsidRPr="007F4193" w:rsidRDefault="00913344" w:rsidP="00913344">
      <w:pPr>
        <w:pStyle w:val="a4"/>
      </w:pPr>
      <w:r w:rsidRPr="007F4193">
        <w:t xml:space="preserve">изучение всемирного и русского искусства, </w:t>
      </w:r>
      <w:r w:rsidR="00D02D37" w:rsidRPr="007F4193">
        <w:t xml:space="preserve">современного искусства </w:t>
      </w:r>
      <w:r w:rsidRPr="007F4193">
        <w:t xml:space="preserve">в частности скульптуры и значение </w:t>
      </w:r>
      <w:r w:rsidR="00D02D37" w:rsidRPr="007F4193">
        <w:t xml:space="preserve">формообразований в изображении человека, </w:t>
      </w:r>
      <w:r w:rsidRPr="007F4193">
        <w:t>животного</w:t>
      </w:r>
      <w:r w:rsidR="00D02D37" w:rsidRPr="007F4193">
        <w:t xml:space="preserve"> и архитектурно пространственной среды</w:t>
      </w:r>
      <w:r w:rsidRPr="007F4193">
        <w:t>;</w:t>
      </w:r>
    </w:p>
    <w:p w:rsidR="00913344" w:rsidRPr="007F4193" w:rsidRDefault="00913344" w:rsidP="00913344">
      <w:pPr>
        <w:pStyle w:val="a4"/>
      </w:pPr>
      <w:r w:rsidRPr="007F4193">
        <w:t xml:space="preserve">изучение </w:t>
      </w:r>
      <w:r w:rsidR="003029F4" w:rsidRPr="007F4193">
        <w:t>законов природных формообразований</w:t>
      </w:r>
    </w:p>
    <w:p w:rsidR="00913344" w:rsidRPr="007F4193" w:rsidRDefault="003029F4" w:rsidP="003029F4">
      <w:pPr>
        <w:pStyle w:val="a4"/>
      </w:pPr>
      <w:r w:rsidRPr="007F4193">
        <w:t>изучение взаимодействий объемов и ритмов форм в природе,</w:t>
      </w:r>
      <w:r w:rsidR="00913344" w:rsidRPr="007F4193">
        <w:t xml:space="preserve"> </w:t>
      </w:r>
      <w:r w:rsidRPr="007F4193">
        <w:t>в</w:t>
      </w:r>
      <w:r w:rsidR="00913344" w:rsidRPr="007F4193">
        <w:t xml:space="preserve"> фигур</w:t>
      </w:r>
      <w:r w:rsidRPr="007F4193">
        <w:t>е</w:t>
      </w:r>
      <w:r w:rsidR="00913344" w:rsidRPr="007F4193">
        <w:t xml:space="preserve"> человека и животного;</w:t>
      </w:r>
    </w:p>
    <w:p w:rsidR="00913344" w:rsidRPr="007F4193" w:rsidRDefault="00913344" w:rsidP="003029F4">
      <w:pPr>
        <w:pStyle w:val="a4"/>
      </w:pPr>
      <w:r w:rsidRPr="007F4193">
        <w:t xml:space="preserve">рассмотрение технических средств выражения пластики </w:t>
      </w:r>
      <w:r w:rsidR="003029F4" w:rsidRPr="007F4193">
        <w:t xml:space="preserve">природных форм </w:t>
      </w:r>
      <w:r w:rsidRPr="007F4193">
        <w:t>в скульптуре.</w:t>
      </w:r>
    </w:p>
    <w:p w:rsidR="00913344" w:rsidRPr="007F4193" w:rsidRDefault="00913344" w:rsidP="00913344">
      <w:pPr>
        <w:pStyle w:val="aff5"/>
      </w:pPr>
      <w:r w:rsidRPr="007F4193">
        <w:t xml:space="preserve">Предметом изучения </w:t>
      </w:r>
      <w:r w:rsidR="003029F4" w:rsidRPr="007F4193">
        <w:t>дисциплины является пластическое</w:t>
      </w:r>
      <w:r w:rsidRPr="007F4193">
        <w:t xml:space="preserve"> </w:t>
      </w:r>
      <w:r w:rsidR="003029F4" w:rsidRPr="007F4193">
        <w:t>моделирование</w:t>
      </w:r>
    </w:p>
    <w:p w:rsidR="00913344" w:rsidRPr="007F4193" w:rsidRDefault="00913344" w:rsidP="00913344">
      <w:pPr>
        <w:pStyle w:val="aff5"/>
      </w:pPr>
      <w:r w:rsidRPr="007F4193">
        <w:t>Основные задачи освоения учебной дисциплины:</w:t>
      </w:r>
    </w:p>
    <w:p w:rsidR="00913344" w:rsidRPr="007F4193" w:rsidRDefault="00913344" w:rsidP="00913344">
      <w:pPr>
        <w:pStyle w:val="aff5"/>
      </w:pPr>
      <w:r w:rsidRPr="007F4193">
        <w:t xml:space="preserve">1) получение знаний о рабочем месте и инструментах в кабинете </w:t>
      </w:r>
      <w:r w:rsidR="00963E2C" w:rsidRPr="007F4193">
        <w:t>скульптуры</w:t>
      </w:r>
    </w:p>
    <w:p w:rsidR="00913344" w:rsidRPr="007F4193" w:rsidRDefault="00913344" w:rsidP="00913344">
      <w:pPr>
        <w:pStyle w:val="aff5"/>
      </w:pPr>
      <w:r w:rsidRPr="007F4193">
        <w:t xml:space="preserve">2) получение знаний о способах выражения в пластических материалах </w:t>
      </w:r>
      <w:r w:rsidR="00963E2C" w:rsidRPr="007F4193">
        <w:t xml:space="preserve">природных </w:t>
      </w:r>
      <w:proofErr w:type="spellStart"/>
      <w:r w:rsidR="00963E2C" w:rsidRPr="007F4193">
        <w:t>формооразований</w:t>
      </w:r>
      <w:proofErr w:type="spellEnd"/>
      <w:r w:rsidR="00963E2C" w:rsidRPr="007F4193">
        <w:t>, ритмов форм</w:t>
      </w:r>
      <w:r w:rsidR="00DE5A74" w:rsidRPr="007F4193">
        <w:t xml:space="preserve"> и </w:t>
      </w:r>
      <w:proofErr w:type="spellStart"/>
      <w:r w:rsidR="00DE5A74" w:rsidRPr="007F4193">
        <w:t>взаимопроникновений</w:t>
      </w:r>
      <w:proofErr w:type="spellEnd"/>
      <w:r w:rsidR="00D376B3" w:rsidRPr="007F4193">
        <w:t>, взаимосвязи пространства и формы</w:t>
      </w:r>
      <w:r w:rsidR="008026A3" w:rsidRPr="007F4193">
        <w:t>, значение эмоционального начала в изображении природных формообразований.</w:t>
      </w:r>
      <w:r w:rsidR="00D376B3" w:rsidRPr="007F4193">
        <w:t xml:space="preserve"> </w:t>
      </w:r>
    </w:p>
    <w:p w:rsidR="00913344" w:rsidRPr="007F4193" w:rsidRDefault="00913344" w:rsidP="00913344">
      <w:pPr>
        <w:pStyle w:val="aff5"/>
      </w:pPr>
      <w:r w:rsidRPr="007F4193">
        <w:t>3) получение умений выразить в пластическом материале образ</w:t>
      </w:r>
      <w:r w:rsidR="00963E2C" w:rsidRPr="007F4193">
        <w:t xml:space="preserve">ы окружающей среды, </w:t>
      </w:r>
      <w:r w:rsidRPr="007F4193">
        <w:t>человека и животного</w:t>
      </w:r>
      <w:r w:rsidR="00D376B3" w:rsidRPr="007F4193">
        <w:t>, гармонического соединения человека и природы.</w:t>
      </w:r>
    </w:p>
    <w:p w:rsidR="00913344" w:rsidRPr="007F4193" w:rsidRDefault="00913344" w:rsidP="00913344">
      <w:pPr>
        <w:pStyle w:val="aff5"/>
      </w:pPr>
      <w:r w:rsidRPr="007F4193">
        <w:t>4) получение умений для решения задачи изображения</w:t>
      </w:r>
      <w:r w:rsidR="00963E2C" w:rsidRPr="007F4193">
        <w:t xml:space="preserve"> природных</w:t>
      </w:r>
      <w:r w:rsidRPr="007F4193">
        <w:t xml:space="preserve"> </w:t>
      </w:r>
      <w:r w:rsidR="00963E2C" w:rsidRPr="007F4193">
        <w:t>окружающих формообразований и ритмов.</w:t>
      </w:r>
    </w:p>
    <w:p w:rsidR="005F295C" w:rsidRPr="002441DD" w:rsidRDefault="005F295C" w:rsidP="00060BC4">
      <w:pPr>
        <w:pStyle w:val="10"/>
      </w:pPr>
      <w:bookmarkStart w:id="23" w:name="_Toc510135592"/>
      <w:r>
        <w:t>Содержание дисциплины, структурированное по темам</w:t>
      </w:r>
      <w:bookmarkEnd w:id="23"/>
    </w:p>
    <w:p w:rsidR="00521848" w:rsidRPr="00DD178A" w:rsidRDefault="00521848" w:rsidP="00521848">
      <w:pPr>
        <w:pStyle w:val="aff5"/>
      </w:pPr>
      <w:r w:rsidRPr="00DD178A">
        <w:t xml:space="preserve">В структурном отношении программа дисциплины представлена следующими </w:t>
      </w:r>
      <w:r w:rsidR="00596D9E" w:rsidRPr="00DD178A">
        <w:t>темами</w:t>
      </w:r>
      <w:r w:rsidRPr="00DD178A">
        <w:t>:</w:t>
      </w:r>
    </w:p>
    <w:p w:rsidR="00156FFE" w:rsidRDefault="00F81C4F" w:rsidP="00F81C4F">
      <w:pPr>
        <w:pStyle w:val="aff5"/>
      </w:pPr>
      <w:r>
        <w:t>Тема 1</w:t>
      </w:r>
      <w:r w:rsidR="00DD178A" w:rsidRPr="00F81C4F">
        <w:t>.</w:t>
      </w:r>
      <w:r>
        <w:t xml:space="preserve"> </w:t>
      </w:r>
      <w:r w:rsidR="00DD178A" w:rsidRPr="00F81C4F">
        <w:t xml:space="preserve">Введение в теорию и практику </w:t>
      </w:r>
      <w:r w:rsidR="007E77E6" w:rsidRPr="00F81C4F">
        <w:t>пластического моделирования</w:t>
      </w:r>
      <w:r w:rsidR="00DD178A" w:rsidRPr="00F81C4F">
        <w:t xml:space="preserve">. </w:t>
      </w:r>
    </w:p>
    <w:p w:rsidR="00DD178A" w:rsidRPr="00F81C4F" w:rsidRDefault="00DD178A" w:rsidP="00F81C4F">
      <w:pPr>
        <w:pStyle w:val="aff5"/>
      </w:pPr>
      <w:r w:rsidRPr="00F81C4F">
        <w:t>Знакомство с рабочим местом скульптора, инструментами, каркасами.</w:t>
      </w:r>
      <w:r w:rsidR="00156FFE" w:rsidRPr="00156FFE">
        <w:t xml:space="preserve"> </w:t>
      </w:r>
      <w:r w:rsidRPr="00DD178A">
        <w:t xml:space="preserve">Введение в теорию и практику скульптуры и пластического моделирования. Понятие </w:t>
      </w:r>
      <w:r w:rsidRPr="00F81C4F">
        <w:t>объемная скульптура и рельеф. Отличие круглой скульптуры от рельефа. Знакомство с материалами, инструментами и оборудованием скульптурного класса. Скульптурный станок, подиум для модели, стеки и петли для лепки, щит для лепки рельефов, доски, глаголи и прово</w:t>
      </w:r>
      <w:r w:rsidRPr="00DD178A">
        <w:t xml:space="preserve">лочный каркас для круглой скульптуры, деревянные крестики удержания пластилина в </w:t>
      </w:r>
      <w:r w:rsidRPr="00F81C4F">
        <w:t>скульптуре.</w:t>
      </w:r>
      <w:r w:rsidR="00F81C4F">
        <w:t xml:space="preserve"> </w:t>
      </w:r>
      <w:r w:rsidRPr="00F81C4F">
        <w:t>Знакомство с пластилином. Значение плинта в круглой скульптуре, в частности в натюрморте. Первые понятия о композиции в круглой скульптуре. Соотношение масс предметов. Точные характеристики форм предметов.</w:t>
      </w:r>
      <w:r w:rsidR="00F81C4F">
        <w:t xml:space="preserve"> </w:t>
      </w:r>
      <w:r w:rsidRPr="00F81C4F">
        <w:t xml:space="preserve">Теоретическое знакомство с понятием формообразование, ритмы форм в природе. Знакомство с образцами мировой </w:t>
      </w:r>
      <w:proofErr w:type="gramStart"/>
      <w:r w:rsidRPr="00F81C4F">
        <w:t>современной  скульптурой</w:t>
      </w:r>
      <w:proofErr w:type="gramEnd"/>
      <w:r w:rsidRPr="00F81C4F">
        <w:t>. Просмотр иллюстративного материала и видео.</w:t>
      </w:r>
      <w:r w:rsidR="00F81C4F">
        <w:t xml:space="preserve"> </w:t>
      </w:r>
      <w:r w:rsidRPr="00F81C4F">
        <w:t xml:space="preserve">Лепка шара. Изучение формообразования в природе. </w:t>
      </w:r>
      <w:proofErr w:type="spellStart"/>
      <w:r w:rsidRPr="00F81C4F">
        <w:t>Клаузура</w:t>
      </w:r>
      <w:proofErr w:type="spellEnd"/>
      <w:r w:rsidRPr="00F81C4F">
        <w:t>. Лепка шара без скульптурных инструментов.</w:t>
      </w:r>
      <w:r w:rsidR="00B849A7" w:rsidRPr="00F81C4F">
        <w:t xml:space="preserve"> Шар в искусстве.</w:t>
      </w:r>
      <w:r w:rsidR="00B849A7">
        <w:t xml:space="preserve"> </w:t>
      </w:r>
    </w:p>
    <w:p w:rsidR="0009254D" w:rsidRPr="00F81C4F" w:rsidRDefault="00521848" w:rsidP="00521848">
      <w:pPr>
        <w:pStyle w:val="aff5"/>
      </w:pPr>
      <w:r w:rsidRPr="00F81C4F">
        <w:t xml:space="preserve">Тема 2. </w:t>
      </w:r>
      <w:r w:rsidR="0009254D" w:rsidRPr="00F81C4F">
        <w:t>Изучение законов природных формообразований</w:t>
      </w:r>
    </w:p>
    <w:p w:rsidR="00F81C4F" w:rsidRDefault="00DD178A" w:rsidP="00521848">
      <w:pPr>
        <w:pStyle w:val="aff5"/>
      </w:pPr>
      <w:r w:rsidRPr="00F81C4F">
        <w:t>Лепка зерна в увеличенном масштабе.</w:t>
      </w:r>
      <w:r w:rsidR="00F81C4F">
        <w:t xml:space="preserve"> </w:t>
      </w:r>
      <w:r w:rsidR="00596D9E" w:rsidRPr="00F81C4F">
        <w:t>К</w:t>
      </w:r>
      <w:r w:rsidR="00521848" w:rsidRPr="00F81C4F">
        <w:t xml:space="preserve">онструктивные особенности </w:t>
      </w:r>
      <w:r w:rsidR="00DE5A74" w:rsidRPr="00F81C4F">
        <w:t xml:space="preserve">природной формы в данном случае зерна, семечки, ореха. </w:t>
      </w:r>
      <w:proofErr w:type="spellStart"/>
      <w:r w:rsidR="006D22EF" w:rsidRPr="00F81C4F">
        <w:t>Архитектоничность</w:t>
      </w:r>
      <w:proofErr w:type="spellEnd"/>
      <w:r w:rsidR="006D22EF" w:rsidRPr="00F81C4F">
        <w:t xml:space="preserve"> и монументальность природной формы, в данном случае зерна, семечки, ореха</w:t>
      </w:r>
      <w:r w:rsidR="0009254D">
        <w:t>.</w:t>
      </w:r>
      <w:r w:rsidR="00596D9E">
        <w:t xml:space="preserve"> </w:t>
      </w:r>
    </w:p>
    <w:p w:rsidR="00596D9E" w:rsidRPr="00F81C4F" w:rsidRDefault="00596D9E" w:rsidP="00521848">
      <w:pPr>
        <w:pStyle w:val="aff5"/>
      </w:pPr>
      <w:r w:rsidRPr="00F81C4F">
        <w:t xml:space="preserve">Тема 3. </w:t>
      </w:r>
      <w:r w:rsidR="00493BA1" w:rsidRPr="00F81C4F">
        <w:t>Изучение взаимодействия двух форм</w:t>
      </w:r>
    </w:p>
    <w:p w:rsidR="00521848" w:rsidRPr="00F81C4F" w:rsidRDefault="00D910A9" w:rsidP="00D910A9">
      <w:pPr>
        <w:pStyle w:val="aff5"/>
      </w:pPr>
      <w:r w:rsidRPr="00F81C4F">
        <w:t xml:space="preserve">Пластические особенности взаимодействия двух природных форм. </w:t>
      </w:r>
      <w:proofErr w:type="gramStart"/>
      <w:r w:rsidRPr="00F81C4F">
        <w:t>Образцы</w:t>
      </w:r>
      <w:proofErr w:type="gramEnd"/>
      <w:r w:rsidRPr="00F81C4F">
        <w:t xml:space="preserve"> наблюденные в природе. Птичье </w:t>
      </w:r>
      <w:proofErr w:type="gramStart"/>
      <w:r w:rsidRPr="00F81C4F">
        <w:t>гнездо  с</w:t>
      </w:r>
      <w:proofErr w:type="gramEnd"/>
      <w:r w:rsidRPr="00F81C4F">
        <w:t xml:space="preserve"> яйцом, пингвин с детенышем.</w:t>
      </w:r>
      <w:r w:rsidR="00521848" w:rsidRPr="00F81C4F">
        <w:t xml:space="preserve"> </w:t>
      </w:r>
      <w:r w:rsidRPr="00F81C4F">
        <w:t>Подчинение одной формы другой, контрастность между малой формы и большой.</w:t>
      </w:r>
    </w:p>
    <w:p w:rsidR="00596D9E" w:rsidRPr="00F81C4F" w:rsidRDefault="00596D9E" w:rsidP="00596D9E">
      <w:pPr>
        <w:pStyle w:val="aff5"/>
      </w:pPr>
      <w:r w:rsidRPr="00F81C4F">
        <w:t xml:space="preserve">Тема 4. </w:t>
      </w:r>
      <w:r w:rsidR="007E77E6" w:rsidRPr="00F81C4F">
        <w:t>Взаимодействие пространства и формы</w:t>
      </w:r>
    </w:p>
    <w:p w:rsidR="000F1C3E" w:rsidRDefault="00D910A9" w:rsidP="00521848">
      <w:pPr>
        <w:pStyle w:val="aff5"/>
      </w:pPr>
      <w:r w:rsidRPr="00F81C4F">
        <w:t xml:space="preserve">Изображение наблюденного взаимодействия пространства и формы. Отверстие в обкатанном морем камне, ажурные отверстия в изъеденном листе, пространственные </w:t>
      </w:r>
      <w:r w:rsidR="006D5A29" w:rsidRPr="00F81C4F">
        <w:t>объемы,</w:t>
      </w:r>
      <w:r w:rsidRPr="00F81C4F">
        <w:t xml:space="preserve"> объединяющие две формы. Аналогичные примеры природных взаимодействий форм в искусстве современных художников.</w:t>
      </w:r>
    </w:p>
    <w:p w:rsidR="00815DAE" w:rsidRPr="00F81C4F" w:rsidRDefault="00C56745" w:rsidP="00815DAE">
      <w:pPr>
        <w:pStyle w:val="aff5"/>
      </w:pPr>
      <w:r w:rsidRPr="00F81C4F">
        <w:t>Тема</w:t>
      </w:r>
      <w:r w:rsidR="006D5A29" w:rsidRPr="00F81C4F">
        <w:t xml:space="preserve"> </w:t>
      </w:r>
      <w:r w:rsidR="00815DAE" w:rsidRPr="00F81C4F">
        <w:t>5</w:t>
      </w:r>
      <w:r w:rsidRPr="00F81C4F">
        <w:t>. Ритмы природных формообразований</w:t>
      </w:r>
    </w:p>
    <w:p w:rsidR="00815DAE" w:rsidRDefault="00D910A9" w:rsidP="00815DAE">
      <w:pPr>
        <w:pStyle w:val="aff5"/>
      </w:pPr>
      <w:r w:rsidRPr="00F81C4F">
        <w:t xml:space="preserve">Пластические ритмические композиции, основанные на природных явлениях. </w:t>
      </w:r>
      <w:r w:rsidR="006D5A29" w:rsidRPr="00F81C4F">
        <w:t>И</w:t>
      </w:r>
      <w:r w:rsidRPr="00F81C4F">
        <w:t>зображение горизонтальных повторяющихся объемов: полет стаи птиц, движение стаи рыб, горизонтали слоистой скальной породы.  Вертикальный ритм деревьев в лесу, вертикальный рост всходов</w:t>
      </w:r>
      <w:r w:rsidR="006D5A29" w:rsidRPr="00F81C4F">
        <w:t xml:space="preserve"> растений</w:t>
      </w:r>
      <w:r w:rsidRPr="00F81C4F">
        <w:t xml:space="preserve"> на поле, круговые движения волн на воде. Ритмическое падение капель.</w:t>
      </w:r>
    </w:p>
    <w:p w:rsidR="00156FFE" w:rsidRDefault="00156FFE" w:rsidP="00156FFE">
      <w:pPr>
        <w:pStyle w:val="aff5"/>
      </w:pPr>
    </w:p>
    <w:p w:rsidR="00332110" w:rsidRDefault="00332110" w:rsidP="00060BC4">
      <w:pPr>
        <w:pStyle w:val="10"/>
      </w:pPr>
      <w:r>
        <w:t xml:space="preserve">Общие методические указания </w:t>
      </w:r>
      <w:r w:rsidRPr="00D26D44">
        <w:t>для обучающихся по освоению дисциплины</w:t>
      </w:r>
    </w:p>
    <w:p w:rsidR="00332110" w:rsidRDefault="00332110" w:rsidP="00332110">
      <w:pPr>
        <w:pStyle w:val="aff5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332110" w:rsidRDefault="00332110" w:rsidP="00332110">
      <w:pPr>
        <w:pStyle w:val="a4"/>
      </w:pPr>
      <w:r>
        <w:t>с содержанием рабочей программы дисциплины;</w:t>
      </w:r>
    </w:p>
    <w:p w:rsidR="00332110" w:rsidRDefault="00332110" w:rsidP="00332110">
      <w:pPr>
        <w:pStyle w:val="a4"/>
      </w:pPr>
      <w:r>
        <w:t>с целями и задачами дисциплины, ее связями с другими дисциплинами образовательной программы;</w:t>
      </w:r>
    </w:p>
    <w:p w:rsidR="00332110" w:rsidRDefault="00332110" w:rsidP="00332110">
      <w:pPr>
        <w:pStyle w:val="a4"/>
      </w:pPr>
      <w:r>
        <w:t>методическими разработками по данной дисциплине, имеющимися на сайтах библиотеки РГРТУ;</w:t>
      </w:r>
    </w:p>
    <w:p w:rsidR="00332110" w:rsidRDefault="00332110" w:rsidP="00332110">
      <w:pPr>
        <w:pStyle w:val="a4"/>
      </w:pPr>
      <w:r>
        <w:t>с графиком консультаций преподавателей кафедры.</w:t>
      </w:r>
    </w:p>
    <w:p w:rsidR="00332110" w:rsidRDefault="00332110" w:rsidP="00332110">
      <w:pPr>
        <w:pStyle w:val="aff5"/>
      </w:pPr>
      <w:r>
        <w:t>К изучению дисциплины предъявляются следующие организационные требования:</w:t>
      </w:r>
    </w:p>
    <w:p w:rsidR="00332110" w:rsidRDefault="00332110" w:rsidP="00332110">
      <w:pPr>
        <w:pStyle w:val="a4"/>
      </w:pPr>
      <w:r>
        <w:t>обязательное посещение студентом всех видов контактных занятий;</w:t>
      </w:r>
    </w:p>
    <w:p w:rsidR="00332110" w:rsidRDefault="00332110" w:rsidP="00332110">
      <w:pPr>
        <w:pStyle w:val="a4"/>
      </w:pPr>
      <w:r>
        <w:t>качественная самостоятельная подготовка к практическим занятиям, активная работа на них;</w:t>
      </w:r>
    </w:p>
    <w:p w:rsidR="00332110" w:rsidRDefault="00332110" w:rsidP="00332110">
      <w:pPr>
        <w:pStyle w:val="a4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332110" w:rsidRDefault="00332110" w:rsidP="00332110">
      <w:pPr>
        <w:pStyle w:val="a4"/>
      </w:pPr>
      <w:r>
        <w:t>своевременная сдача преподавателю отчетных документов по контактным видам работ;</w:t>
      </w:r>
    </w:p>
    <w:p w:rsidR="00332110" w:rsidRDefault="00332110" w:rsidP="00332110">
      <w:pPr>
        <w:pStyle w:val="a4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332110" w:rsidRDefault="00332110" w:rsidP="00332110">
      <w:pPr>
        <w:pStyle w:val="aff5"/>
      </w:pPr>
      <w:r>
        <w:t>При подготовке к практическим занятиям студентам следует:</w:t>
      </w:r>
    </w:p>
    <w:p w:rsidR="00332110" w:rsidRDefault="00332110" w:rsidP="00332110">
      <w:pPr>
        <w:pStyle w:val="a4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332110" w:rsidRDefault="00332110" w:rsidP="00332110">
      <w:pPr>
        <w:pStyle w:val="a4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332110" w:rsidRDefault="00332110" w:rsidP="00332110">
      <w:pPr>
        <w:pStyle w:val="a4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332110" w:rsidRDefault="00332110" w:rsidP="00332110">
      <w:pPr>
        <w:pStyle w:val="a4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332110" w:rsidRDefault="00332110" w:rsidP="00332110">
      <w:pPr>
        <w:pStyle w:val="aff5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332110" w:rsidRDefault="00332110" w:rsidP="00332110">
      <w:pPr>
        <w:pStyle w:val="aff5"/>
      </w:pPr>
      <w:r>
        <w:t xml:space="preserve">Специфика методики преподавания данной дисциплины заключается в том, что теоретический материал изучается студентами не только в процессе лекционных, но и практических занятий. Каждое практическое занятие начинается с короткого лекционного введения, в процессе которого преподаватель определяет основные задачи и требования, выполнение которых предусматривает текущий объем практической работы, а также максимально полно раскрывает техники и методы осуществления поставленных задач. Любое практическое занятие сопровождается необходимой теоретической информацией, направленной как индивидуально на работу каждого студента, так и в целом на всю группу. Каждое практическое занятие по пластическому моделированию осуществляется на скульптурном станке с использованием пластилина. </w:t>
      </w:r>
    </w:p>
    <w:p w:rsidR="00332110" w:rsidRDefault="00332110" w:rsidP="00332110">
      <w:pPr>
        <w:pStyle w:val="2"/>
      </w:pPr>
      <w:r>
        <w:t>Методические указания к самостоятельной работе</w:t>
      </w:r>
    </w:p>
    <w:p w:rsidR="00332110" w:rsidRPr="006457F9" w:rsidRDefault="00332110" w:rsidP="00332110">
      <w:pPr>
        <w:pStyle w:val="aff5"/>
      </w:pPr>
      <w:r w:rsidRPr="006457F9">
        <w:t>Курс «Пластическое моделирование» предусматривает аудиторную и внеаудиторную самостоятельную работу студентов, обозначенную рабочим планом дисциплины.</w:t>
      </w:r>
    </w:p>
    <w:p w:rsidR="00332110" w:rsidRDefault="00332110" w:rsidP="00332110">
      <w:pPr>
        <w:pStyle w:val="aff5"/>
      </w:pPr>
      <w:r w:rsidRPr="006457F9">
        <w:t>Аудиторная самостоятельная работа по пластическому моделированию состоит из лепки натурных форм. Изучение пластической выразительности и закономерности пластических движений природных объектов. Внеаудиторная самостоятельная работа студента заключает в себя систематическое (ежедневное) выполнение зарисовок природных форм и явлений</w:t>
      </w:r>
      <w:r>
        <w:t>.</w:t>
      </w:r>
    </w:p>
    <w:p w:rsidR="00332110" w:rsidRPr="003E1C3B" w:rsidRDefault="00332110" w:rsidP="00332110">
      <w:pPr>
        <w:pStyle w:val="aff5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332110" w:rsidRPr="00A05DF6" w:rsidRDefault="00332110" w:rsidP="00332110">
      <w:pPr>
        <w:pStyle w:val="aff5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F833E7" w:rsidRDefault="00F833E7" w:rsidP="00AE0711">
      <w:pPr>
        <w:pStyle w:val="aff5"/>
      </w:pPr>
    </w:p>
    <w:sectPr w:rsidR="00F833E7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24" w:rsidRDefault="00006924">
      <w:r>
        <w:separator/>
      </w:r>
    </w:p>
  </w:endnote>
  <w:endnote w:type="continuationSeparator" w:id="0">
    <w:p w:rsidR="00006924" w:rsidRDefault="0000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EE" w:rsidRDefault="00CB13E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190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EE" w:rsidRDefault="00CB13EE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24" w:rsidRDefault="00006924">
      <w:r>
        <w:separator/>
      </w:r>
    </w:p>
  </w:footnote>
  <w:footnote w:type="continuationSeparator" w:id="0">
    <w:p w:rsidR="00006924" w:rsidRDefault="0000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EE" w:rsidRDefault="00CB13EE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CB13EE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B13EE" w:rsidRDefault="00CB13EE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CB13EE" w:rsidRDefault="00CB13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EE" w:rsidRDefault="00CB13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9" w15:restartNumberingAfterBreak="0">
    <w:nsid w:val="61BE135E"/>
    <w:multiLevelType w:val="hybridMultilevel"/>
    <w:tmpl w:val="EF7875FC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4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3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1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</w:num>
  <w:num w:numId="35">
    <w:abstractNumId w:val="12"/>
  </w:num>
  <w:num w:numId="36">
    <w:abstractNumId w:val="11"/>
  </w:num>
  <w:num w:numId="37">
    <w:abstractNumId w:val="11"/>
  </w:num>
  <w:num w:numId="38">
    <w:abstractNumId w:val="9"/>
    <w:lvlOverride w:ilvl="0">
      <w:startOverride w:val="1"/>
    </w:lvlOverride>
  </w:num>
  <w:num w:numId="39">
    <w:abstractNumId w:val="11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0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333A"/>
    <w:rsid w:val="00006924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60BC4"/>
    <w:rsid w:val="00076595"/>
    <w:rsid w:val="000846D1"/>
    <w:rsid w:val="000848F3"/>
    <w:rsid w:val="0008735E"/>
    <w:rsid w:val="0008769E"/>
    <w:rsid w:val="0009254D"/>
    <w:rsid w:val="000943DA"/>
    <w:rsid w:val="00095A64"/>
    <w:rsid w:val="000A0B0A"/>
    <w:rsid w:val="000A3FFF"/>
    <w:rsid w:val="000B5FA8"/>
    <w:rsid w:val="000C262B"/>
    <w:rsid w:val="000C37EC"/>
    <w:rsid w:val="000C5F6F"/>
    <w:rsid w:val="000D1277"/>
    <w:rsid w:val="000D5E3E"/>
    <w:rsid w:val="000E4AD8"/>
    <w:rsid w:val="000E6683"/>
    <w:rsid w:val="000E6ABC"/>
    <w:rsid w:val="000E7EFF"/>
    <w:rsid w:val="000F1C3E"/>
    <w:rsid w:val="000F1FD5"/>
    <w:rsid w:val="000F3EAE"/>
    <w:rsid w:val="00102BA0"/>
    <w:rsid w:val="001134C6"/>
    <w:rsid w:val="00114930"/>
    <w:rsid w:val="00114F8A"/>
    <w:rsid w:val="001155FF"/>
    <w:rsid w:val="0012648F"/>
    <w:rsid w:val="00130D02"/>
    <w:rsid w:val="00132B55"/>
    <w:rsid w:val="00140133"/>
    <w:rsid w:val="00140DC1"/>
    <w:rsid w:val="001456E2"/>
    <w:rsid w:val="00156FFE"/>
    <w:rsid w:val="0016677F"/>
    <w:rsid w:val="001741C2"/>
    <w:rsid w:val="00175765"/>
    <w:rsid w:val="00182578"/>
    <w:rsid w:val="0018580E"/>
    <w:rsid w:val="0019410E"/>
    <w:rsid w:val="00195687"/>
    <w:rsid w:val="001A1150"/>
    <w:rsid w:val="001A4638"/>
    <w:rsid w:val="001A59BE"/>
    <w:rsid w:val="001B125A"/>
    <w:rsid w:val="001B231A"/>
    <w:rsid w:val="001B4665"/>
    <w:rsid w:val="001B5595"/>
    <w:rsid w:val="001C0199"/>
    <w:rsid w:val="001C0DCD"/>
    <w:rsid w:val="001C2FD7"/>
    <w:rsid w:val="001C4596"/>
    <w:rsid w:val="001D1404"/>
    <w:rsid w:val="001D1853"/>
    <w:rsid w:val="001E23CE"/>
    <w:rsid w:val="001E2C91"/>
    <w:rsid w:val="001E7852"/>
    <w:rsid w:val="001F2AA3"/>
    <w:rsid w:val="001F6E35"/>
    <w:rsid w:val="001F7579"/>
    <w:rsid w:val="00204F5D"/>
    <w:rsid w:val="00210939"/>
    <w:rsid w:val="002117AC"/>
    <w:rsid w:val="00212C69"/>
    <w:rsid w:val="002144FE"/>
    <w:rsid w:val="00216997"/>
    <w:rsid w:val="00221266"/>
    <w:rsid w:val="002215F4"/>
    <w:rsid w:val="00224EDA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71905"/>
    <w:rsid w:val="00277370"/>
    <w:rsid w:val="00280C53"/>
    <w:rsid w:val="00282992"/>
    <w:rsid w:val="00283A0A"/>
    <w:rsid w:val="00285E7B"/>
    <w:rsid w:val="00286395"/>
    <w:rsid w:val="00290636"/>
    <w:rsid w:val="00290CA0"/>
    <w:rsid w:val="002941C5"/>
    <w:rsid w:val="00296746"/>
    <w:rsid w:val="00297F47"/>
    <w:rsid w:val="002A1E1D"/>
    <w:rsid w:val="002A68B4"/>
    <w:rsid w:val="002B20E3"/>
    <w:rsid w:val="002B2B7B"/>
    <w:rsid w:val="002B2C87"/>
    <w:rsid w:val="002B2E2A"/>
    <w:rsid w:val="002B3D9E"/>
    <w:rsid w:val="002D34EC"/>
    <w:rsid w:val="002D3DBC"/>
    <w:rsid w:val="002E1D2B"/>
    <w:rsid w:val="002E2986"/>
    <w:rsid w:val="002E29D7"/>
    <w:rsid w:val="002F00EB"/>
    <w:rsid w:val="002F5810"/>
    <w:rsid w:val="002F60A8"/>
    <w:rsid w:val="00300CA1"/>
    <w:rsid w:val="00301DFE"/>
    <w:rsid w:val="003029F4"/>
    <w:rsid w:val="0030366E"/>
    <w:rsid w:val="00304E95"/>
    <w:rsid w:val="00311A91"/>
    <w:rsid w:val="00313CED"/>
    <w:rsid w:val="00322289"/>
    <w:rsid w:val="0032385A"/>
    <w:rsid w:val="00332110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805F4"/>
    <w:rsid w:val="00380EE8"/>
    <w:rsid w:val="00380F25"/>
    <w:rsid w:val="00384315"/>
    <w:rsid w:val="00386B4C"/>
    <w:rsid w:val="003901EC"/>
    <w:rsid w:val="003910C4"/>
    <w:rsid w:val="00395E7D"/>
    <w:rsid w:val="00397519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F03E5"/>
    <w:rsid w:val="003F1C6A"/>
    <w:rsid w:val="00400792"/>
    <w:rsid w:val="00401DCC"/>
    <w:rsid w:val="004105C3"/>
    <w:rsid w:val="00413F08"/>
    <w:rsid w:val="00427422"/>
    <w:rsid w:val="004307FE"/>
    <w:rsid w:val="00432658"/>
    <w:rsid w:val="0044281A"/>
    <w:rsid w:val="0044592A"/>
    <w:rsid w:val="0045079F"/>
    <w:rsid w:val="004609A7"/>
    <w:rsid w:val="004611C3"/>
    <w:rsid w:val="00466129"/>
    <w:rsid w:val="0046676F"/>
    <w:rsid w:val="00476CD7"/>
    <w:rsid w:val="0048430A"/>
    <w:rsid w:val="0048695A"/>
    <w:rsid w:val="00493BA1"/>
    <w:rsid w:val="00494314"/>
    <w:rsid w:val="00494FB3"/>
    <w:rsid w:val="0049634F"/>
    <w:rsid w:val="00497234"/>
    <w:rsid w:val="004A005C"/>
    <w:rsid w:val="004A0AD4"/>
    <w:rsid w:val="004A7C2E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037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42DF8"/>
    <w:rsid w:val="00552F66"/>
    <w:rsid w:val="00556260"/>
    <w:rsid w:val="00561D67"/>
    <w:rsid w:val="00565527"/>
    <w:rsid w:val="00576460"/>
    <w:rsid w:val="005807F7"/>
    <w:rsid w:val="00582623"/>
    <w:rsid w:val="005909E0"/>
    <w:rsid w:val="00592C2B"/>
    <w:rsid w:val="0059565E"/>
    <w:rsid w:val="00596D9E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208B"/>
    <w:rsid w:val="005E5AF3"/>
    <w:rsid w:val="005F295C"/>
    <w:rsid w:val="005F34F3"/>
    <w:rsid w:val="005F6555"/>
    <w:rsid w:val="005F7F57"/>
    <w:rsid w:val="00600394"/>
    <w:rsid w:val="00612A0E"/>
    <w:rsid w:val="00613A34"/>
    <w:rsid w:val="0062058E"/>
    <w:rsid w:val="006244FF"/>
    <w:rsid w:val="00624966"/>
    <w:rsid w:val="00625F2B"/>
    <w:rsid w:val="006274A2"/>
    <w:rsid w:val="00635C3B"/>
    <w:rsid w:val="006421F3"/>
    <w:rsid w:val="00644416"/>
    <w:rsid w:val="00644432"/>
    <w:rsid w:val="00644BFF"/>
    <w:rsid w:val="00645118"/>
    <w:rsid w:val="006457F9"/>
    <w:rsid w:val="00650028"/>
    <w:rsid w:val="00651DF7"/>
    <w:rsid w:val="0065588E"/>
    <w:rsid w:val="00660962"/>
    <w:rsid w:val="0066290B"/>
    <w:rsid w:val="006755DA"/>
    <w:rsid w:val="00676AB7"/>
    <w:rsid w:val="00684C8C"/>
    <w:rsid w:val="00684F42"/>
    <w:rsid w:val="006902B4"/>
    <w:rsid w:val="0069205C"/>
    <w:rsid w:val="00696E57"/>
    <w:rsid w:val="006978A4"/>
    <w:rsid w:val="006A0A43"/>
    <w:rsid w:val="006B0855"/>
    <w:rsid w:val="006B2D6D"/>
    <w:rsid w:val="006B3937"/>
    <w:rsid w:val="006C17A0"/>
    <w:rsid w:val="006C3A2E"/>
    <w:rsid w:val="006D22EF"/>
    <w:rsid w:val="006D3207"/>
    <w:rsid w:val="006D35D1"/>
    <w:rsid w:val="006D3867"/>
    <w:rsid w:val="006D44DE"/>
    <w:rsid w:val="006D5A29"/>
    <w:rsid w:val="006E5A2D"/>
    <w:rsid w:val="006F07FE"/>
    <w:rsid w:val="006F1B97"/>
    <w:rsid w:val="006F3034"/>
    <w:rsid w:val="007277F9"/>
    <w:rsid w:val="00733A46"/>
    <w:rsid w:val="00733D4D"/>
    <w:rsid w:val="007403F1"/>
    <w:rsid w:val="007438CA"/>
    <w:rsid w:val="007452F6"/>
    <w:rsid w:val="00752439"/>
    <w:rsid w:val="00755337"/>
    <w:rsid w:val="00760A69"/>
    <w:rsid w:val="007611DE"/>
    <w:rsid w:val="00761F14"/>
    <w:rsid w:val="00766928"/>
    <w:rsid w:val="00767848"/>
    <w:rsid w:val="00770841"/>
    <w:rsid w:val="00771062"/>
    <w:rsid w:val="007972B7"/>
    <w:rsid w:val="007A135A"/>
    <w:rsid w:val="007B5BF3"/>
    <w:rsid w:val="007B6616"/>
    <w:rsid w:val="007B6E5B"/>
    <w:rsid w:val="007C436B"/>
    <w:rsid w:val="007C491D"/>
    <w:rsid w:val="007C5BEE"/>
    <w:rsid w:val="007D4814"/>
    <w:rsid w:val="007D495A"/>
    <w:rsid w:val="007D576F"/>
    <w:rsid w:val="007D7717"/>
    <w:rsid w:val="007E77E6"/>
    <w:rsid w:val="007F1AB6"/>
    <w:rsid w:val="007F1D85"/>
    <w:rsid w:val="007F4193"/>
    <w:rsid w:val="008009CB"/>
    <w:rsid w:val="008026A3"/>
    <w:rsid w:val="0080314C"/>
    <w:rsid w:val="00803DB7"/>
    <w:rsid w:val="008074B0"/>
    <w:rsid w:val="008145DA"/>
    <w:rsid w:val="00815D27"/>
    <w:rsid w:val="00815DAE"/>
    <w:rsid w:val="00817426"/>
    <w:rsid w:val="00817BAE"/>
    <w:rsid w:val="00820D58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A25C1"/>
    <w:rsid w:val="008B3936"/>
    <w:rsid w:val="008B6465"/>
    <w:rsid w:val="008B677B"/>
    <w:rsid w:val="008B6A66"/>
    <w:rsid w:val="008B7D40"/>
    <w:rsid w:val="008C10A8"/>
    <w:rsid w:val="008C1FD5"/>
    <w:rsid w:val="008C36A0"/>
    <w:rsid w:val="008D09AE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13344"/>
    <w:rsid w:val="0092266A"/>
    <w:rsid w:val="009229F1"/>
    <w:rsid w:val="0092353C"/>
    <w:rsid w:val="009237A5"/>
    <w:rsid w:val="00924C59"/>
    <w:rsid w:val="00925B48"/>
    <w:rsid w:val="00930D71"/>
    <w:rsid w:val="00937E72"/>
    <w:rsid w:val="0094025D"/>
    <w:rsid w:val="00940282"/>
    <w:rsid w:val="0094081B"/>
    <w:rsid w:val="00941BC5"/>
    <w:rsid w:val="00941F42"/>
    <w:rsid w:val="00950204"/>
    <w:rsid w:val="00957747"/>
    <w:rsid w:val="00963E2C"/>
    <w:rsid w:val="00971E7E"/>
    <w:rsid w:val="00973851"/>
    <w:rsid w:val="009801DD"/>
    <w:rsid w:val="00983066"/>
    <w:rsid w:val="009911F1"/>
    <w:rsid w:val="00991CC4"/>
    <w:rsid w:val="009946A2"/>
    <w:rsid w:val="009A4AC0"/>
    <w:rsid w:val="009A5642"/>
    <w:rsid w:val="009B109E"/>
    <w:rsid w:val="009B5A5E"/>
    <w:rsid w:val="009B6C9D"/>
    <w:rsid w:val="009C02F0"/>
    <w:rsid w:val="009C3336"/>
    <w:rsid w:val="009C545E"/>
    <w:rsid w:val="009C590C"/>
    <w:rsid w:val="009D4E89"/>
    <w:rsid w:val="009D6662"/>
    <w:rsid w:val="009E02C1"/>
    <w:rsid w:val="009E138C"/>
    <w:rsid w:val="009E4995"/>
    <w:rsid w:val="009E6A08"/>
    <w:rsid w:val="00A0244C"/>
    <w:rsid w:val="00A03444"/>
    <w:rsid w:val="00A04C3F"/>
    <w:rsid w:val="00A05DF6"/>
    <w:rsid w:val="00A14CB9"/>
    <w:rsid w:val="00A17ABB"/>
    <w:rsid w:val="00A26338"/>
    <w:rsid w:val="00A27B68"/>
    <w:rsid w:val="00A33212"/>
    <w:rsid w:val="00A35BB9"/>
    <w:rsid w:val="00A46FBB"/>
    <w:rsid w:val="00A51F29"/>
    <w:rsid w:val="00A61262"/>
    <w:rsid w:val="00A61508"/>
    <w:rsid w:val="00A63A8B"/>
    <w:rsid w:val="00A63F80"/>
    <w:rsid w:val="00A664FA"/>
    <w:rsid w:val="00A66FC6"/>
    <w:rsid w:val="00A750B8"/>
    <w:rsid w:val="00A81412"/>
    <w:rsid w:val="00A82AFD"/>
    <w:rsid w:val="00A9523D"/>
    <w:rsid w:val="00A97D5F"/>
    <w:rsid w:val="00AA2ECE"/>
    <w:rsid w:val="00AA5241"/>
    <w:rsid w:val="00AB08D2"/>
    <w:rsid w:val="00AB4A8E"/>
    <w:rsid w:val="00AB56C9"/>
    <w:rsid w:val="00AC041D"/>
    <w:rsid w:val="00AC3234"/>
    <w:rsid w:val="00AC5D07"/>
    <w:rsid w:val="00AD0EB7"/>
    <w:rsid w:val="00AD6094"/>
    <w:rsid w:val="00AE0711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64E89"/>
    <w:rsid w:val="00B72379"/>
    <w:rsid w:val="00B74ACB"/>
    <w:rsid w:val="00B74C84"/>
    <w:rsid w:val="00B84684"/>
    <w:rsid w:val="00B849A7"/>
    <w:rsid w:val="00B95493"/>
    <w:rsid w:val="00B95862"/>
    <w:rsid w:val="00BA57B9"/>
    <w:rsid w:val="00BB65D7"/>
    <w:rsid w:val="00BC2881"/>
    <w:rsid w:val="00BC28CC"/>
    <w:rsid w:val="00BC62BB"/>
    <w:rsid w:val="00BC6ECA"/>
    <w:rsid w:val="00BC707B"/>
    <w:rsid w:val="00BE3BD5"/>
    <w:rsid w:val="00BE6EB5"/>
    <w:rsid w:val="00BE7CEE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56145"/>
    <w:rsid w:val="00C56745"/>
    <w:rsid w:val="00C61569"/>
    <w:rsid w:val="00C67348"/>
    <w:rsid w:val="00C678E1"/>
    <w:rsid w:val="00C704CF"/>
    <w:rsid w:val="00C72480"/>
    <w:rsid w:val="00C82261"/>
    <w:rsid w:val="00C90A7D"/>
    <w:rsid w:val="00C9592D"/>
    <w:rsid w:val="00C9788F"/>
    <w:rsid w:val="00CA08EA"/>
    <w:rsid w:val="00CB13EE"/>
    <w:rsid w:val="00CB214B"/>
    <w:rsid w:val="00CB74F3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02D37"/>
    <w:rsid w:val="00D1009E"/>
    <w:rsid w:val="00D16DAC"/>
    <w:rsid w:val="00D235A4"/>
    <w:rsid w:val="00D25492"/>
    <w:rsid w:val="00D26D44"/>
    <w:rsid w:val="00D26D57"/>
    <w:rsid w:val="00D32EAE"/>
    <w:rsid w:val="00D3479A"/>
    <w:rsid w:val="00D35510"/>
    <w:rsid w:val="00D3643D"/>
    <w:rsid w:val="00D376B3"/>
    <w:rsid w:val="00D44B84"/>
    <w:rsid w:val="00D508E5"/>
    <w:rsid w:val="00D51313"/>
    <w:rsid w:val="00D6621D"/>
    <w:rsid w:val="00D73599"/>
    <w:rsid w:val="00D766AC"/>
    <w:rsid w:val="00D77AD5"/>
    <w:rsid w:val="00D860CB"/>
    <w:rsid w:val="00D910A9"/>
    <w:rsid w:val="00D955EA"/>
    <w:rsid w:val="00DA054D"/>
    <w:rsid w:val="00DA315F"/>
    <w:rsid w:val="00DA3CE0"/>
    <w:rsid w:val="00DB4A6A"/>
    <w:rsid w:val="00DC0D6D"/>
    <w:rsid w:val="00DC2687"/>
    <w:rsid w:val="00DC788C"/>
    <w:rsid w:val="00DD178A"/>
    <w:rsid w:val="00DD2D9F"/>
    <w:rsid w:val="00DD49F8"/>
    <w:rsid w:val="00DE5A74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40F0"/>
    <w:rsid w:val="00E34EF2"/>
    <w:rsid w:val="00E40355"/>
    <w:rsid w:val="00E40ECA"/>
    <w:rsid w:val="00E429BC"/>
    <w:rsid w:val="00E504A5"/>
    <w:rsid w:val="00E50FA4"/>
    <w:rsid w:val="00E57495"/>
    <w:rsid w:val="00E577E2"/>
    <w:rsid w:val="00E614EA"/>
    <w:rsid w:val="00E61F25"/>
    <w:rsid w:val="00E62618"/>
    <w:rsid w:val="00E65B13"/>
    <w:rsid w:val="00E66941"/>
    <w:rsid w:val="00E6741E"/>
    <w:rsid w:val="00E7758C"/>
    <w:rsid w:val="00E839C0"/>
    <w:rsid w:val="00E90240"/>
    <w:rsid w:val="00E90786"/>
    <w:rsid w:val="00E9443F"/>
    <w:rsid w:val="00E96210"/>
    <w:rsid w:val="00EA270A"/>
    <w:rsid w:val="00EA4D71"/>
    <w:rsid w:val="00EA5C7A"/>
    <w:rsid w:val="00EA66BC"/>
    <w:rsid w:val="00EB07DB"/>
    <w:rsid w:val="00EB2AE4"/>
    <w:rsid w:val="00EC56F0"/>
    <w:rsid w:val="00EC60CA"/>
    <w:rsid w:val="00ED12CB"/>
    <w:rsid w:val="00EE3682"/>
    <w:rsid w:val="00EE79A0"/>
    <w:rsid w:val="00EE7D2E"/>
    <w:rsid w:val="00EF1C4E"/>
    <w:rsid w:val="00EF1FD0"/>
    <w:rsid w:val="00F07E7E"/>
    <w:rsid w:val="00F11406"/>
    <w:rsid w:val="00F13327"/>
    <w:rsid w:val="00F17A55"/>
    <w:rsid w:val="00F22A89"/>
    <w:rsid w:val="00F43C72"/>
    <w:rsid w:val="00F44D2D"/>
    <w:rsid w:val="00F458E7"/>
    <w:rsid w:val="00F473D1"/>
    <w:rsid w:val="00F475E8"/>
    <w:rsid w:val="00F5339E"/>
    <w:rsid w:val="00F537F3"/>
    <w:rsid w:val="00F573AC"/>
    <w:rsid w:val="00F61562"/>
    <w:rsid w:val="00F63A0F"/>
    <w:rsid w:val="00F661A5"/>
    <w:rsid w:val="00F777CA"/>
    <w:rsid w:val="00F81C4F"/>
    <w:rsid w:val="00F833E7"/>
    <w:rsid w:val="00F93281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21C4"/>
    <w:rsid w:val="00FD2D0F"/>
    <w:rsid w:val="00FD4973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973CB2"/>
  <w15:chartTrackingRefBased/>
  <w15:docId w15:val="{88E73632-0435-470F-976B-DAE1230E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10">
    <w:name w:val="heading 1"/>
    <w:basedOn w:val="a6"/>
    <w:next w:val="a6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4">
    <w:name w:val="List"/>
    <w:basedOn w:val="a6"/>
    <w:link w:val="aa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aa">
    <w:name w:val="Список Знак"/>
    <w:link w:val="a4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b">
    <w:name w:val="Год утверждения"/>
    <w:basedOn w:val="a6"/>
    <w:pPr>
      <w:jc w:val="center"/>
    </w:pPr>
    <w:rPr>
      <w:b/>
      <w:sz w:val="28"/>
      <w:szCs w:val="28"/>
    </w:rPr>
  </w:style>
  <w:style w:type="paragraph" w:styleId="ac">
    <w:name w:val="header"/>
    <w:basedOn w:val="a6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6"/>
  </w:style>
  <w:style w:type="paragraph" w:styleId="32">
    <w:name w:val="toc 3"/>
    <w:basedOn w:val="a6"/>
    <w:next w:val="a6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3">
    <w:name w:val="Приложение"/>
    <w:basedOn w:val="a6"/>
    <w:next w:val="a6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6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6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6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6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6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6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6"/>
    <w:next w:val="a6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6"/>
    <w:next w:val="a6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af4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6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6"/>
    <w:uiPriority w:val="99"/>
    <w:pPr>
      <w:jc w:val="center"/>
    </w:pPr>
    <w:rPr>
      <w:sz w:val="22"/>
      <w:szCs w:val="22"/>
    </w:rPr>
  </w:style>
  <w:style w:type="paragraph" w:customStyle="1" w:styleId="13">
    <w:name w:val="Список 1)"/>
    <w:basedOn w:val="a6"/>
    <w:rsid w:val="00E072BE"/>
    <w:pPr>
      <w:spacing w:after="60"/>
      <w:jc w:val="both"/>
    </w:pPr>
  </w:style>
  <w:style w:type="paragraph" w:customStyle="1" w:styleId="af7">
    <w:name w:val="Примечания"/>
    <w:basedOn w:val="a6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6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9"/>
    <w:rsid w:val="00301DFE"/>
    <w:pPr>
      <w:numPr>
        <w:numId w:val="3"/>
      </w:numPr>
    </w:pPr>
    <w:rPr>
      <w:sz w:val="22"/>
      <w:szCs w:val="22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</w:rPr>
  </w:style>
  <w:style w:type="paragraph" w:styleId="41">
    <w:name w:val="toc 4"/>
    <w:basedOn w:val="a6"/>
    <w:next w:val="a6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1920"/>
    </w:pPr>
    <w:rPr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styleId="afb">
    <w:name w:val="Body Text"/>
    <w:basedOn w:val="a6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6"/>
    <w:next w:val="a6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6"/>
    <w:semiHidden/>
    <w:rsid w:val="003E1C3B"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6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4"/>
    <w:rsid w:val="0054040A"/>
    <w:pPr>
      <w:numPr>
        <w:numId w:val="2"/>
      </w:numPr>
    </w:pPr>
  </w:style>
  <w:style w:type="paragraph" w:styleId="aff2">
    <w:name w:val="Document Map"/>
    <w:basedOn w:val="a6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semiHidden/>
    <w:rPr>
      <w:sz w:val="16"/>
    </w:rPr>
  </w:style>
  <w:style w:type="paragraph" w:customStyle="1" w:styleId="aff5">
    <w:name w:val="Абзац"/>
    <w:basedOn w:val="a6"/>
    <w:link w:val="aff6"/>
    <w:uiPriority w:val="99"/>
    <w:qFormat/>
    <w:pPr>
      <w:spacing w:before="120" w:after="60"/>
      <w:ind w:firstLine="567"/>
      <w:jc w:val="both"/>
    </w:p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customStyle="1" w:styleId="aff7">
    <w:name w:val="Табличный_слева"/>
    <w:basedOn w:val="a6"/>
    <w:uiPriority w:val="99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8">
    <w:name w:val="footer"/>
    <w:basedOn w:val="a6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6"/>
    <w:next w:val="aff5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5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6"/>
    <w:next w:val="aff5"/>
    <w:rsid w:val="0024071D"/>
    <w:pPr>
      <w:spacing w:before="120" w:after="120"/>
      <w:ind w:firstLine="567"/>
    </w:pPr>
    <w:rPr>
      <w:b/>
    </w:rPr>
  </w:style>
  <w:style w:type="paragraph" w:customStyle="1" w:styleId="afff">
    <w:name w:val="Табличный_справа"/>
    <w:basedOn w:val="aff7"/>
    <w:uiPriority w:val="99"/>
    <w:rsid w:val="00803DB7"/>
    <w:pPr>
      <w:jc w:val="right"/>
    </w:pPr>
  </w:style>
  <w:style w:type="paragraph" w:customStyle="1" w:styleId="11">
    <w:name w:val="Список 1."/>
    <w:basedOn w:val="13"/>
    <w:rsid w:val="001D1404"/>
    <w:pPr>
      <w:numPr>
        <w:numId w:val="17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6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6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6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6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3">
    <w:name w:val="абзац"/>
    <w:basedOn w:val="a6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4">
    <w:name w:val="табличный_заголовки"/>
    <w:basedOn w:val="a6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6"/>
    <w:rsid w:val="008074B0"/>
    <w:pPr>
      <w:spacing w:before="100" w:beforeAutospacing="1" w:after="100" w:afterAutospacing="1"/>
    </w:pPr>
  </w:style>
  <w:style w:type="character" w:customStyle="1" w:styleId="afff5">
    <w:name w:val="НАДПИСЬ"/>
    <w:rsid w:val="001B4665"/>
    <w:rPr>
      <w:rFonts w:ascii="Times New Roman" w:hAnsi="Times New Roman"/>
      <w:sz w:val="24"/>
    </w:rPr>
  </w:style>
  <w:style w:type="paragraph" w:customStyle="1" w:styleId="afff6">
    <w:name w:val="НАДПИСЬ АБЗАЦ"/>
    <w:basedOn w:val="a6"/>
    <w:qFormat/>
    <w:rsid w:val="001B4665"/>
    <w:pPr>
      <w:jc w:val="center"/>
    </w:pPr>
  </w:style>
  <w:style w:type="table" w:customStyle="1" w:styleId="18">
    <w:name w:val="Сетка таблицы1"/>
    <w:basedOn w:val="a8"/>
    <w:next w:val="aff9"/>
    <w:rsid w:val="002D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7990</CharactersWithSpaces>
  <SharedDoc>false</SharedDoc>
  <HLinks>
    <vt:vector size="72" baseType="variant">
      <vt:variant>
        <vt:i4>8192046</vt:i4>
      </vt:variant>
      <vt:variant>
        <vt:i4>96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655377</vt:i4>
      </vt:variant>
      <vt:variant>
        <vt:i4>93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655381</vt:i4>
      </vt:variant>
      <vt:variant>
        <vt:i4>90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5570572</vt:i4>
      </vt:variant>
      <vt:variant>
        <vt:i4>87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  <vt:variant>
        <vt:i4>5374029</vt:i4>
      </vt:variant>
      <vt:variant>
        <vt:i4>84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81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5242890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7012457</vt:i4>
      </vt:variant>
      <vt:variant>
        <vt:i4>72</vt:i4>
      </vt:variant>
      <vt:variant>
        <vt:i4>0</vt:i4>
      </vt:variant>
      <vt:variant>
        <vt:i4>5</vt:i4>
      </vt:variant>
      <vt:variant>
        <vt:lpwstr>http://elib.rsreu.ru/ebs/download/1800</vt:lpwstr>
      </vt:variant>
      <vt:variant>
        <vt:lpwstr/>
      </vt:variant>
      <vt:variant>
        <vt:i4>7143520</vt:i4>
      </vt:variant>
      <vt:variant>
        <vt:i4>69</vt:i4>
      </vt:variant>
      <vt:variant>
        <vt:i4>0</vt:i4>
      </vt:variant>
      <vt:variant>
        <vt:i4>5</vt:i4>
      </vt:variant>
      <vt:variant>
        <vt:lpwstr>http://elib.rsreu.ru/ebs/download/1799</vt:lpwstr>
      </vt:variant>
      <vt:variant>
        <vt:lpwstr/>
      </vt:variant>
      <vt:variant>
        <vt:i4>7012457</vt:i4>
      </vt:variant>
      <vt:variant>
        <vt:i4>66</vt:i4>
      </vt:variant>
      <vt:variant>
        <vt:i4>0</vt:i4>
      </vt:variant>
      <vt:variant>
        <vt:i4>5</vt:i4>
      </vt:variant>
      <vt:variant>
        <vt:lpwstr>http://elib.rsreu.ru/ebs/download/1800</vt:lpwstr>
      </vt:variant>
      <vt:variant>
        <vt:lpwstr/>
      </vt:variant>
      <vt:variant>
        <vt:i4>7143520</vt:i4>
      </vt:variant>
      <vt:variant>
        <vt:i4>63</vt:i4>
      </vt:variant>
      <vt:variant>
        <vt:i4>0</vt:i4>
      </vt:variant>
      <vt:variant>
        <vt:i4>5</vt:i4>
      </vt:variant>
      <vt:variant>
        <vt:lpwstr>http://elib.rsreu.ru/ebs/download/1799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3</cp:revision>
  <cp:lastPrinted>2020-02-08T07:53:00Z</cp:lastPrinted>
  <dcterms:created xsi:type="dcterms:W3CDTF">2021-09-24T09:28:00Z</dcterms:created>
  <dcterms:modified xsi:type="dcterms:W3CDTF">2023-09-24T08:46:00Z</dcterms:modified>
</cp:coreProperties>
</file>