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62" w:rsidRPr="00D40462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МИНИСТЕРСТВО ОБРАЗОВАНИЯ И НАУКИ</w:t>
      </w:r>
    </w:p>
    <w:p w:rsidR="00023C34" w:rsidRPr="00023C34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РОССИЙСКОЙ ФЕДЕРАЦИИ</w:t>
      </w:r>
      <w:r w:rsidR="008C31E2" w:rsidRPr="008C31E2">
        <w:rPr>
          <w:bCs w:val="0"/>
          <w:szCs w:val="28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УЧРЕЖДЕНИЕ ВЫСШЕГО ОБРАЗОВАНИЯ</w:t>
      </w:r>
    </w:p>
    <w:p w:rsidR="00023C34" w:rsidRPr="001F7CD6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«Рязанский государственный радиотехнический университет»</w:t>
      </w:r>
    </w:p>
    <w:p w:rsidR="00D40462" w:rsidRPr="001F7CD6" w:rsidRDefault="00D40462" w:rsidP="00D40462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8C31E2">
        <w:rPr>
          <w:sz w:val="28"/>
          <w:szCs w:val="28"/>
        </w:rPr>
        <w:t>Кафедра «</w:t>
      </w:r>
      <w:r w:rsidR="008F619F" w:rsidRPr="008C31E2">
        <w:rPr>
          <w:sz w:val="28"/>
          <w:szCs w:val="28"/>
        </w:rPr>
        <w:t>Электронные приборы</w:t>
      </w:r>
      <w:r w:rsidRPr="008C31E2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282385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Cs/>
          <w:sz w:val="40"/>
          <w:szCs w:val="40"/>
        </w:rPr>
        <w:t>Конструирование и технология волноводов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1F7CD6" w:rsidRDefault="00023C34" w:rsidP="00AA0B8F">
      <w:pPr>
        <w:ind w:firstLine="567"/>
        <w:jc w:val="center"/>
        <w:rPr>
          <w:sz w:val="28"/>
          <w:szCs w:val="28"/>
        </w:rPr>
      </w:pPr>
    </w:p>
    <w:p w:rsidR="00D40462" w:rsidRPr="001F7CD6" w:rsidRDefault="00D40462" w:rsidP="00AA0B8F">
      <w:pPr>
        <w:ind w:firstLine="567"/>
        <w:jc w:val="center"/>
        <w:rPr>
          <w:sz w:val="28"/>
          <w:szCs w:val="28"/>
        </w:rPr>
      </w:pPr>
    </w:p>
    <w:p w:rsidR="006018DA" w:rsidRDefault="006018DA" w:rsidP="00AA0B8F">
      <w:pPr>
        <w:ind w:firstLine="567"/>
        <w:jc w:val="center"/>
        <w:rPr>
          <w:b/>
          <w:bCs/>
          <w:sz w:val="28"/>
          <w:szCs w:val="28"/>
        </w:rPr>
      </w:pPr>
    </w:p>
    <w:p w:rsidR="006018DA" w:rsidRDefault="006018DA" w:rsidP="00AA0B8F">
      <w:pPr>
        <w:ind w:firstLine="567"/>
        <w:jc w:val="center"/>
        <w:rPr>
          <w:b/>
          <w:bCs/>
          <w:sz w:val="28"/>
          <w:szCs w:val="28"/>
        </w:rPr>
      </w:pPr>
    </w:p>
    <w:p w:rsidR="006018DA" w:rsidRDefault="006018DA" w:rsidP="00AA0B8F">
      <w:pPr>
        <w:ind w:firstLine="567"/>
        <w:jc w:val="center"/>
        <w:rPr>
          <w:b/>
          <w:bCs/>
          <w:sz w:val="28"/>
          <w:szCs w:val="28"/>
        </w:rPr>
      </w:pPr>
    </w:p>
    <w:p w:rsidR="006018DA" w:rsidRDefault="006018DA" w:rsidP="00AA0B8F">
      <w:pPr>
        <w:ind w:firstLine="567"/>
        <w:jc w:val="center"/>
        <w:rPr>
          <w:b/>
          <w:bCs/>
          <w:sz w:val="28"/>
          <w:szCs w:val="28"/>
        </w:rPr>
      </w:pPr>
    </w:p>
    <w:p w:rsidR="006018DA" w:rsidRDefault="006018DA" w:rsidP="00AA0B8F">
      <w:pPr>
        <w:ind w:firstLine="567"/>
        <w:jc w:val="center"/>
        <w:rPr>
          <w:b/>
          <w:bCs/>
          <w:sz w:val="28"/>
          <w:szCs w:val="28"/>
        </w:r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="001F7CD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2823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 w:rsidR="00282385"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282385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 w:rsidR="00282385"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 w:rsidR="00282385"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8C31E2" w:rsidRDefault="001251EB" w:rsidP="00AA0B8F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При подготовке к лабораторным работам </w:t>
      </w:r>
      <w:r w:rsidR="007D6E9C" w:rsidRPr="008C31E2">
        <w:rPr>
          <w:sz w:val="28"/>
          <w:szCs w:val="28"/>
        </w:rPr>
        <w:t xml:space="preserve">по </w:t>
      </w:r>
      <w:r w:rsidR="00D40462">
        <w:rPr>
          <w:sz w:val="28"/>
          <w:szCs w:val="28"/>
        </w:rPr>
        <w:t>дисциплине «Микроэлектроника СВЧ»</w:t>
      </w:r>
      <w:r w:rsidRPr="008C31E2">
        <w:rPr>
          <w:sz w:val="28"/>
          <w:szCs w:val="28"/>
        </w:rPr>
        <w:t xml:space="preserve"> следует использовать методические указания [1</w:t>
      </w:r>
      <w:r w:rsidR="00D40462">
        <w:rPr>
          <w:sz w:val="28"/>
          <w:szCs w:val="28"/>
        </w:rPr>
        <w:t>-5</w:t>
      </w:r>
      <w:r w:rsidRPr="008C31E2">
        <w:rPr>
          <w:sz w:val="28"/>
          <w:szCs w:val="28"/>
        </w:rPr>
        <w:t>].</w:t>
      </w:r>
    </w:p>
    <w:p w:rsidR="00280138" w:rsidRDefault="00780419" w:rsidP="008C31E2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 </w:t>
      </w: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AF7C02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lastRenderedPageBreak/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="00AF7C02"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</w:t>
      </w:r>
      <w:r w:rsidRPr="00840A16">
        <w:rPr>
          <w:sz w:val="28"/>
          <w:szCs w:val="28"/>
          <w:lang w:val="ru-RU"/>
        </w:rPr>
        <w:lastRenderedPageBreak/>
        <w:t xml:space="preserve">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F7C02" w:rsidRPr="00AF7C02" w:rsidRDefault="00AF7C02" w:rsidP="00AF7C02">
      <w:pPr>
        <w:ind w:firstLine="720"/>
        <w:jc w:val="both"/>
        <w:rPr>
          <w:sz w:val="28"/>
        </w:rPr>
      </w:pPr>
      <w:r w:rsidRPr="00AF7C02">
        <w:rPr>
          <w:sz w:val="28"/>
          <w:szCs w:val="28"/>
        </w:rPr>
        <w:t xml:space="preserve">1. </w:t>
      </w:r>
      <w:r w:rsidRPr="00AF7C02">
        <w:rPr>
          <w:sz w:val="28"/>
        </w:rPr>
        <w:t>Лебедев И.В. Техника и приборы сверхвысоких частот. Т.1: - М.: Высшая школа, 1970, С.274.</w:t>
      </w:r>
    </w:p>
    <w:p w:rsidR="00AF7C02" w:rsidRPr="00AF7C02" w:rsidRDefault="00AF7C02" w:rsidP="00AF7C02">
      <w:pPr>
        <w:ind w:firstLine="720"/>
        <w:jc w:val="both"/>
        <w:rPr>
          <w:sz w:val="28"/>
        </w:rPr>
      </w:pPr>
      <w:r w:rsidRPr="00AF7C02">
        <w:rPr>
          <w:sz w:val="28"/>
          <w:szCs w:val="28"/>
        </w:rPr>
        <w:t xml:space="preserve">2. </w:t>
      </w:r>
      <w:proofErr w:type="spellStart"/>
      <w:r w:rsidRPr="00AF7C02">
        <w:rPr>
          <w:sz w:val="28"/>
        </w:rPr>
        <w:t>Милованов</w:t>
      </w:r>
      <w:proofErr w:type="spellEnd"/>
      <w:r w:rsidRPr="00AF7C02">
        <w:rPr>
          <w:sz w:val="28"/>
        </w:rPr>
        <w:t xml:space="preserve"> О.С., </w:t>
      </w:r>
      <w:proofErr w:type="spellStart"/>
      <w:r w:rsidRPr="00AF7C02">
        <w:rPr>
          <w:sz w:val="28"/>
        </w:rPr>
        <w:t>Собенин</w:t>
      </w:r>
      <w:proofErr w:type="spellEnd"/>
      <w:r w:rsidRPr="00AF7C02">
        <w:rPr>
          <w:sz w:val="28"/>
        </w:rPr>
        <w:t xml:space="preserve"> Н. М. Техника сверхвысоких частот: Учебное пособие. - </w:t>
      </w:r>
      <w:proofErr w:type="spellStart"/>
      <w:r w:rsidRPr="00AF7C02">
        <w:rPr>
          <w:sz w:val="28"/>
        </w:rPr>
        <w:t>Атомиздат</w:t>
      </w:r>
      <w:proofErr w:type="spellEnd"/>
      <w:r w:rsidRPr="00AF7C02">
        <w:rPr>
          <w:sz w:val="28"/>
        </w:rPr>
        <w:t>, 1980, 464 с.</w:t>
      </w:r>
    </w:p>
    <w:p w:rsidR="00AF7C02" w:rsidRPr="00AF7C02" w:rsidRDefault="00AF7C02" w:rsidP="00AF7C02">
      <w:pPr>
        <w:ind w:firstLine="720"/>
        <w:jc w:val="both"/>
        <w:rPr>
          <w:sz w:val="28"/>
        </w:rPr>
      </w:pPr>
      <w:r w:rsidRPr="00AF7C02">
        <w:rPr>
          <w:sz w:val="28"/>
        </w:rPr>
        <w:t xml:space="preserve">3. </w:t>
      </w:r>
      <w:proofErr w:type="spellStart"/>
      <w:r w:rsidRPr="00AF7C02">
        <w:rPr>
          <w:sz w:val="28"/>
        </w:rPr>
        <w:t>Малорацкий</w:t>
      </w:r>
      <w:proofErr w:type="spellEnd"/>
      <w:r w:rsidRPr="00AF7C02">
        <w:rPr>
          <w:sz w:val="28"/>
        </w:rPr>
        <w:t xml:space="preserve"> Л. Г. Микроминиатюризация элементов и устройств </w:t>
      </w:r>
      <w:proofErr w:type="gramStart"/>
      <w:r w:rsidRPr="00AF7C02">
        <w:rPr>
          <w:sz w:val="28"/>
        </w:rPr>
        <w:t>СВЧ.-</w:t>
      </w:r>
      <w:proofErr w:type="gramEnd"/>
      <w:r w:rsidRPr="00AF7C02">
        <w:rPr>
          <w:sz w:val="28"/>
        </w:rPr>
        <w:t xml:space="preserve"> М.: Сов. радио, 1976, 216 с.</w:t>
      </w:r>
    </w:p>
    <w:p w:rsidR="00AF7C02" w:rsidRPr="00AF7C02" w:rsidRDefault="00AF7C02" w:rsidP="00AF7C02">
      <w:pPr>
        <w:ind w:firstLine="720"/>
        <w:jc w:val="both"/>
        <w:rPr>
          <w:sz w:val="28"/>
        </w:rPr>
      </w:pPr>
      <w:r w:rsidRPr="00AF7C02">
        <w:rPr>
          <w:sz w:val="28"/>
        </w:rPr>
        <w:t xml:space="preserve">4. </w:t>
      </w:r>
      <w:proofErr w:type="spellStart"/>
      <w:r w:rsidRPr="00AF7C02">
        <w:rPr>
          <w:sz w:val="28"/>
        </w:rPr>
        <w:t>Бушминский</w:t>
      </w:r>
      <w:proofErr w:type="spellEnd"/>
      <w:r w:rsidRPr="00AF7C02">
        <w:rPr>
          <w:sz w:val="28"/>
        </w:rPr>
        <w:t xml:space="preserve"> И.П. Изготовление элементов конструкции СВЧ. - М.: Высшая школа, 1974, С.304.</w:t>
      </w:r>
    </w:p>
    <w:p w:rsidR="00AF7C02" w:rsidRPr="00AF7C02" w:rsidRDefault="00AF7C02" w:rsidP="00AF7C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</w:pPr>
      <w:r w:rsidRPr="00AF7C02">
        <w:rPr>
          <w:sz w:val="28"/>
          <w:szCs w:val="28"/>
        </w:rPr>
        <w:t xml:space="preserve">5. Щука А.А., Электроника. Учебное пособие / Под ред. проф. А.С. </w:t>
      </w:r>
      <w:proofErr w:type="spellStart"/>
      <w:r w:rsidRPr="00AF7C02">
        <w:rPr>
          <w:sz w:val="28"/>
          <w:szCs w:val="28"/>
        </w:rPr>
        <w:t>Сигова</w:t>
      </w:r>
      <w:proofErr w:type="spellEnd"/>
      <w:r w:rsidRPr="00AF7C02">
        <w:rPr>
          <w:sz w:val="28"/>
          <w:szCs w:val="28"/>
        </w:rPr>
        <w:t xml:space="preserve"> – </w:t>
      </w:r>
      <w:proofErr w:type="gramStart"/>
      <w:r w:rsidRPr="00AF7C02">
        <w:rPr>
          <w:sz w:val="28"/>
          <w:szCs w:val="28"/>
        </w:rPr>
        <w:t>СПб.:</w:t>
      </w:r>
      <w:proofErr w:type="gramEnd"/>
      <w:r w:rsidRPr="00AF7C02">
        <w:rPr>
          <w:sz w:val="28"/>
          <w:szCs w:val="28"/>
        </w:rPr>
        <w:t xml:space="preserve"> БХБ-Петербург, 2006, 800с.</w:t>
      </w:r>
    </w:p>
    <w:p w:rsidR="00AF7C02" w:rsidRDefault="00AF7C02" w:rsidP="00AF7C02">
      <w:pPr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  <w:szCs w:val="28"/>
        </w:rPr>
        <w:t>6.</w:t>
      </w:r>
      <w:r>
        <w:rPr>
          <w:sz w:val="28"/>
        </w:rPr>
        <w:t xml:space="preserve"> Григорьев А. Д. Электродинамика и микроволновая техника. -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Лань, 2007, 704 с.</w:t>
      </w:r>
      <w:r w:rsidRPr="00132A8C">
        <w:rPr>
          <w:sz w:val="28"/>
        </w:rPr>
        <w:t xml:space="preserve"> (20 </w:t>
      </w:r>
      <w:r>
        <w:rPr>
          <w:sz w:val="28"/>
        </w:rPr>
        <w:t>экз.</w:t>
      </w:r>
      <w:r w:rsidRPr="00132A8C">
        <w:rPr>
          <w:sz w:val="28"/>
        </w:rPr>
        <w:t>)</w:t>
      </w:r>
    </w:p>
    <w:p w:rsidR="00AF7C02" w:rsidRDefault="00AF7C02" w:rsidP="00AF7C02">
      <w:pPr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7. Ефимов И.Е., </w:t>
      </w:r>
      <w:proofErr w:type="spellStart"/>
      <w:r>
        <w:rPr>
          <w:sz w:val="28"/>
        </w:rPr>
        <w:t>Шермина</w:t>
      </w:r>
      <w:proofErr w:type="spellEnd"/>
      <w:r>
        <w:rPr>
          <w:sz w:val="28"/>
        </w:rPr>
        <w:t xml:space="preserve"> Г.А. Волноводные линии передачи. – М.: Связь, 1979, с.34-53, с.117-150.</w:t>
      </w:r>
    </w:p>
    <w:p w:rsidR="00AF7C02" w:rsidRPr="008B1E98" w:rsidRDefault="00AF7C02" w:rsidP="00AF7C0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8. </w:t>
      </w:r>
      <w:r>
        <w:rPr>
          <w:sz w:val="28"/>
        </w:rPr>
        <w:t>Федоров Н.Н. Основы электродинамики: Учебное пособие: - М.: Высшая школа, 1980, 339 с.</w:t>
      </w:r>
    </w:p>
    <w:p w:rsidR="00AF7C02" w:rsidRDefault="00AF7C02" w:rsidP="00AF7C0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9. </w:t>
      </w:r>
      <w:r>
        <w:rPr>
          <w:sz w:val="28"/>
        </w:rPr>
        <w:t>Электродинамика и микроволновая техника / Методические указания к лабораторным работам. Рязань, РГРТУ, 2005, сост. А.А. Шишков</w:t>
      </w:r>
    </w:p>
    <w:p w:rsidR="00AF7C02" w:rsidRPr="001F7AFD" w:rsidRDefault="00AF7C02" w:rsidP="00AF7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Пассивные элементы СВЧ устройств: Методические указания к курсовой работе</w:t>
      </w:r>
      <w:r w:rsidRPr="008202AD">
        <w:rPr>
          <w:sz w:val="28"/>
          <w:szCs w:val="28"/>
        </w:rPr>
        <w:t xml:space="preserve"> / </w:t>
      </w:r>
      <w:r>
        <w:rPr>
          <w:sz w:val="28"/>
          <w:szCs w:val="28"/>
        </w:rPr>
        <w:t>Рязанский радиотехнический институт</w:t>
      </w:r>
      <w:r w:rsidRPr="008202A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Сост. А. Н. </w:t>
      </w:r>
      <w:proofErr w:type="spellStart"/>
      <w:r>
        <w:rPr>
          <w:sz w:val="28"/>
          <w:szCs w:val="28"/>
        </w:rPr>
        <w:t>Балябин</w:t>
      </w:r>
      <w:proofErr w:type="spellEnd"/>
      <w:r>
        <w:rPr>
          <w:sz w:val="28"/>
          <w:szCs w:val="28"/>
        </w:rPr>
        <w:t xml:space="preserve">. Рязань – 1990 </w:t>
      </w:r>
      <w:proofErr w:type="gramStart"/>
      <w:r>
        <w:rPr>
          <w:sz w:val="28"/>
          <w:szCs w:val="28"/>
        </w:rPr>
        <w:t>–  36</w:t>
      </w:r>
      <w:proofErr w:type="gramEnd"/>
      <w:r>
        <w:rPr>
          <w:sz w:val="28"/>
          <w:szCs w:val="28"/>
        </w:rPr>
        <w:t xml:space="preserve"> с.</w:t>
      </w:r>
    </w:p>
    <w:p w:rsidR="00AF7C02" w:rsidRDefault="00AF7C02" w:rsidP="00AF7C02">
      <w:pPr>
        <w:numPr>
          <w:ilvl w:val="0"/>
          <w:numId w:val="2"/>
        </w:numPr>
        <w:ind w:left="0" w:firstLine="720"/>
        <w:jc w:val="both"/>
        <w:rPr>
          <w:sz w:val="28"/>
        </w:rPr>
      </w:pPr>
    </w:p>
    <w:p w:rsidR="003650E7" w:rsidRPr="00AA0B8F" w:rsidRDefault="003650E7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sectPr w:rsidR="003650E7" w:rsidRPr="00AA0B8F" w:rsidSect="00350A5F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C3" w:rsidRDefault="00B25AC3" w:rsidP="00350A5F">
      <w:r>
        <w:separator/>
      </w:r>
    </w:p>
  </w:endnote>
  <w:endnote w:type="continuationSeparator" w:id="0">
    <w:p w:rsidR="00B25AC3" w:rsidRDefault="00B25AC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C3" w:rsidRDefault="00B25AC3" w:rsidP="00350A5F">
      <w:r>
        <w:separator/>
      </w:r>
    </w:p>
  </w:footnote>
  <w:footnote w:type="continuationSeparator" w:id="0">
    <w:p w:rsidR="00B25AC3" w:rsidRDefault="00B25AC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825049"/>
    </w:sdtPr>
    <w:sdtEndPr/>
    <w:sdtContent>
      <w:p w:rsidR="00350A5F" w:rsidRDefault="00C3063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018DA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5F" w:rsidRDefault="00350A5F">
    <w:pPr>
      <w:pStyle w:val="a8"/>
      <w:jc w:val="center"/>
    </w:pPr>
  </w:p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A545A"/>
    <w:rsid w:val="000C17F4"/>
    <w:rsid w:val="00121A1F"/>
    <w:rsid w:val="001251EB"/>
    <w:rsid w:val="00146E7F"/>
    <w:rsid w:val="0015072B"/>
    <w:rsid w:val="00162133"/>
    <w:rsid w:val="001722F4"/>
    <w:rsid w:val="001C1275"/>
    <w:rsid w:val="001F7CD6"/>
    <w:rsid w:val="002240DB"/>
    <w:rsid w:val="00275064"/>
    <w:rsid w:val="00280138"/>
    <w:rsid w:val="00282385"/>
    <w:rsid w:val="002C38BE"/>
    <w:rsid w:val="002C7133"/>
    <w:rsid w:val="003022D5"/>
    <w:rsid w:val="00302B7B"/>
    <w:rsid w:val="00340EED"/>
    <w:rsid w:val="00350A5F"/>
    <w:rsid w:val="00361842"/>
    <w:rsid w:val="00362D3C"/>
    <w:rsid w:val="003650E7"/>
    <w:rsid w:val="00372AB2"/>
    <w:rsid w:val="00374138"/>
    <w:rsid w:val="003755A1"/>
    <w:rsid w:val="003851D7"/>
    <w:rsid w:val="003A3C7F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18D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C31E2"/>
    <w:rsid w:val="008D30D1"/>
    <w:rsid w:val="008F214D"/>
    <w:rsid w:val="008F619F"/>
    <w:rsid w:val="00900501"/>
    <w:rsid w:val="00902498"/>
    <w:rsid w:val="00904BB2"/>
    <w:rsid w:val="00925225"/>
    <w:rsid w:val="00950D84"/>
    <w:rsid w:val="00962EFF"/>
    <w:rsid w:val="00980D49"/>
    <w:rsid w:val="00A440B6"/>
    <w:rsid w:val="00A72027"/>
    <w:rsid w:val="00A82AF0"/>
    <w:rsid w:val="00A93691"/>
    <w:rsid w:val="00AA0B8F"/>
    <w:rsid w:val="00AA6026"/>
    <w:rsid w:val="00AF4863"/>
    <w:rsid w:val="00AF7C02"/>
    <w:rsid w:val="00B10FF9"/>
    <w:rsid w:val="00B25AC3"/>
    <w:rsid w:val="00B5007A"/>
    <w:rsid w:val="00B737CF"/>
    <w:rsid w:val="00BC1C89"/>
    <w:rsid w:val="00C223D6"/>
    <w:rsid w:val="00C30636"/>
    <w:rsid w:val="00C47864"/>
    <w:rsid w:val="00C76FC9"/>
    <w:rsid w:val="00C932B0"/>
    <w:rsid w:val="00CC2171"/>
    <w:rsid w:val="00CD4A4C"/>
    <w:rsid w:val="00CF1877"/>
    <w:rsid w:val="00D001FF"/>
    <w:rsid w:val="00D4046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E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A27B01-6CAD-46BA-B407-B8486D5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C31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1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Андрей</cp:lastModifiedBy>
  <cp:revision>9</cp:revision>
  <dcterms:created xsi:type="dcterms:W3CDTF">2021-02-08T07:06:00Z</dcterms:created>
  <dcterms:modified xsi:type="dcterms:W3CDTF">2023-09-29T14:08:00Z</dcterms:modified>
</cp:coreProperties>
</file>