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05" w:rsidRPr="001569A1" w:rsidRDefault="00823005" w:rsidP="00823005">
      <w:pPr>
        <w:spacing w:after="0" w:line="240" w:lineRule="auto"/>
        <w:jc w:val="right"/>
        <w:rPr>
          <w:rFonts w:ascii="Times New Roman" w:eastAsia="Times New Roman" w:hAnsi="Times New Roman" w:cs="Times New Roman"/>
          <w:sz w:val="24"/>
          <w:szCs w:val="20"/>
          <w:lang w:eastAsia="ru-RU"/>
        </w:rPr>
      </w:pPr>
      <w:r w:rsidRPr="001569A1">
        <w:rPr>
          <w:rFonts w:ascii="Times New Roman" w:eastAsia="Times New Roman" w:hAnsi="Times New Roman" w:cs="Times New Roman"/>
          <w:sz w:val="24"/>
          <w:szCs w:val="20"/>
          <w:lang w:eastAsia="ru-RU"/>
        </w:rPr>
        <w:t>ПРИЛОЖЕНИЕ</w:t>
      </w: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569A1">
        <w:rPr>
          <w:rFonts w:ascii="Times New Roman" w:eastAsia="Times New Roman" w:hAnsi="Times New Roman" w:cs="Times New Roman"/>
          <w:sz w:val="26"/>
          <w:szCs w:val="26"/>
          <w:lang w:eastAsia="ru-RU"/>
        </w:rPr>
        <w:t xml:space="preserve">МИНИСТЕРСТВО НАУКИ И ВЫСШЕГО ОБРАЗОВАНИЯ </w:t>
      </w: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569A1">
        <w:rPr>
          <w:rFonts w:ascii="Times New Roman" w:eastAsia="Times New Roman" w:hAnsi="Times New Roman" w:cs="Times New Roman"/>
          <w:sz w:val="26"/>
          <w:szCs w:val="26"/>
          <w:lang w:eastAsia="ru-RU"/>
        </w:rPr>
        <w:t>РОССИЙСКОЙ ФЕДЕРАЦИИ</w:t>
      </w: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823005" w:rsidRPr="001569A1" w:rsidRDefault="00823005" w:rsidP="00823005">
      <w:pPr>
        <w:widowControl w:val="0"/>
        <w:spacing w:after="0" w:line="240" w:lineRule="auto"/>
        <w:jc w:val="center"/>
        <w:rPr>
          <w:rFonts w:ascii="Times New Roman" w:eastAsia="Times New Roman" w:hAnsi="Times New Roman" w:cs="Times New Roman"/>
          <w:sz w:val="26"/>
          <w:szCs w:val="26"/>
          <w:lang w:eastAsia="ar-SA"/>
        </w:rPr>
      </w:pPr>
      <w:r w:rsidRPr="001569A1">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823005" w:rsidRPr="001569A1" w:rsidRDefault="00823005" w:rsidP="00823005">
      <w:pPr>
        <w:widowControl w:val="0"/>
        <w:spacing w:after="0" w:line="240" w:lineRule="auto"/>
        <w:jc w:val="center"/>
        <w:rPr>
          <w:rFonts w:ascii="Times New Roman" w:eastAsia="Times New Roman" w:hAnsi="Times New Roman" w:cs="Times New Roman"/>
          <w:sz w:val="26"/>
          <w:szCs w:val="26"/>
          <w:lang w:eastAsia="ar-SA"/>
        </w:rPr>
      </w:pPr>
      <w:r w:rsidRPr="001569A1">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823005" w:rsidRPr="001569A1" w:rsidRDefault="00823005" w:rsidP="00823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823005" w:rsidRPr="001569A1" w:rsidRDefault="00823005" w:rsidP="00823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569A1">
        <w:rPr>
          <w:rFonts w:ascii="Times New Roman" w:eastAsia="Times New Roman" w:hAnsi="Times New Roman" w:cs="Times New Roman"/>
          <w:sz w:val="26"/>
          <w:szCs w:val="26"/>
          <w:lang w:eastAsia="ru-RU"/>
        </w:rPr>
        <w:t>Кафедра «Экономика, менеджмент и организация производства»</w:t>
      </w: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23005" w:rsidRPr="001569A1" w:rsidRDefault="00823005" w:rsidP="00823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sidRPr="001569A1">
        <w:rPr>
          <w:rFonts w:ascii="Times New Roman" w:eastAsia="Times New Roman" w:hAnsi="Times New Roman" w:cs="Times New Roman"/>
          <w:b/>
          <w:bCs/>
          <w:kern w:val="2"/>
          <w:sz w:val="28"/>
          <w:szCs w:val="28"/>
          <w:lang w:eastAsia="ru-RU"/>
        </w:rPr>
        <w:t>МЕТОДИЧЕСКОЕ ОБЕСПЕЧЕНИЕ ДИСЦИПЛИНЫ</w:t>
      </w:r>
    </w:p>
    <w:p w:rsidR="00823005" w:rsidRPr="001569A1" w:rsidRDefault="00823005" w:rsidP="00823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A550B" w:rsidRPr="002A550B" w:rsidRDefault="002A550B" w:rsidP="002A550B">
      <w:pPr>
        <w:widowControl w:val="0"/>
        <w:autoSpaceDE w:val="0"/>
        <w:spacing w:after="0" w:line="240" w:lineRule="auto"/>
        <w:jc w:val="center"/>
        <w:rPr>
          <w:rFonts w:ascii="Times New Roman" w:eastAsia="TimesNewRomanPSMT" w:hAnsi="Times New Roman" w:cs="Times New Roman"/>
          <w:b/>
          <w:kern w:val="1"/>
          <w:sz w:val="28"/>
          <w:szCs w:val="28"/>
          <w:lang w:eastAsia="ru-RU"/>
        </w:rPr>
      </w:pPr>
      <w:r w:rsidRPr="002A550B">
        <w:rPr>
          <w:rFonts w:ascii="Times New Roman" w:eastAsia="Times New Roman" w:hAnsi="Times New Roman" w:cs="Times New Roman"/>
          <w:b/>
          <w:kern w:val="1"/>
          <w:sz w:val="28"/>
          <w:szCs w:val="20"/>
          <w:lang w:eastAsia="ru-RU"/>
        </w:rPr>
        <w:t>Б</w:t>
      </w:r>
      <w:proofErr w:type="gramStart"/>
      <w:r w:rsidRPr="002A550B">
        <w:rPr>
          <w:rFonts w:ascii="Times New Roman" w:eastAsia="Times New Roman" w:hAnsi="Times New Roman" w:cs="Times New Roman"/>
          <w:b/>
          <w:kern w:val="1"/>
          <w:sz w:val="28"/>
          <w:szCs w:val="20"/>
          <w:lang w:eastAsia="ru-RU"/>
        </w:rPr>
        <w:t>1</w:t>
      </w:r>
      <w:proofErr w:type="gramEnd"/>
      <w:r w:rsidRPr="002A550B">
        <w:rPr>
          <w:rFonts w:ascii="Times New Roman" w:eastAsia="Times New Roman" w:hAnsi="Times New Roman" w:cs="Times New Roman"/>
          <w:b/>
          <w:kern w:val="1"/>
          <w:sz w:val="28"/>
          <w:szCs w:val="20"/>
          <w:lang w:eastAsia="ru-RU"/>
        </w:rPr>
        <w:t>.О.38 «УПРАВЛЕНИЕ КАЧЕСТВОМ НА ПРЕДПРИЯТИИ»</w:t>
      </w: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Направление подготовки</w:t>
      </w: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38.03.01 Экономика</w:t>
      </w: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69A1">
        <w:rPr>
          <w:rFonts w:ascii="Times New Roman" w:eastAsia="Times New Roman" w:hAnsi="Times New Roman" w:cs="Times New Roman"/>
          <w:sz w:val="28"/>
          <w:szCs w:val="28"/>
          <w:lang w:eastAsia="ru-RU"/>
        </w:rPr>
        <w:t>Направленность (профиль) подготовки</w:t>
      </w: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«Экономика предприяти</w:t>
      </w:r>
      <w:r w:rsidR="00931ABB">
        <w:rPr>
          <w:rFonts w:ascii="Times New Roman" w:eastAsia="Times New Roman" w:hAnsi="Times New Roman" w:cs="Calibri"/>
          <w:sz w:val="28"/>
          <w:szCs w:val="28"/>
          <w:lang w:eastAsia="ar-SA"/>
        </w:rPr>
        <w:t>я</w:t>
      </w:r>
      <w:r w:rsidRPr="001569A1">
        <w:rPr>
          <w:rFonts w:ascii="Times New Roman" w:eastAsia="Times New Roman" w:hAnsi="Times New Roman" w:cs="Calibri"/>
          <w:sz w:val="28"/>
          <w:szCs w:val="28"/>
          <w:lang w:eastAsia="ar-SA"/>
        </w:rPr>
        <w:t>»</w:t>
      </w: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Квалификация выпускника – бакалавр</w:t>
      </w:r>
    </w:p>
    <w:p w:rsidR="00823005" w:rsidRPr="001569A1" w:rsidRDefault="00823005" w:rsidP="00823005">
      <w:pPr>
        <w:widowControl w:val="0"/>
        <w:spacing w:after="0" w:line="240" w:lineRule="auto"/>
        <w:jc w:val="center"/>
        <w:rPr>
          <w:rFonts w:ascii="Times New Roman" w:eastAsia="Times New Roman" w:hAnsi="Times New Roman" w:cs="Calibri"/>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Форма обучения – очная</w:t>
      </w: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rsidR="00823005" w:rsidRPr="001569A1" w:rsidRDefault="00823005" w:rsidP="00823005">
      <w:pPr>
        <w:widowControl w:val="0"/>
        <w:suppressAutoHyphens/>
        <w:spacing w:after="0" w:line="240" w:lineRule="auto"/>
        <w:contextualSpacing/>
        <w:jc w:val="center"/>
        <w:rPr>
          <w:rFonts w:ascii="Times New Roman" w:eastAsia="Times New Roman" w:hAnsi="Times New Roman" w:cs="Times New Roman"/>
          <w:sz w:val="28"/>
          <w:szCs w:val="28"/>
          <w:lang w:eastAsia="ru-RU"/>
        </w:rPr>
      </w:pPr>
      <w:r w:rsidRPr="001569A1">
        <w:rPr>
          <w:rFonts w:ascii="Times New Roman" w:eastAsia="Times New Roman" w:hAnsi="Times New Roman" w:cs="Times New Roman"/>
          <w:sz w:val="28"/>
          <w:szCs w:val="28"/>
          <w:lang w:eastAsia="ru-RU"/>
        </w:rPr>
        <w:t>Рязань 202</w:t>
      </w:r>
      <w:bookmarkStart w:id="0" w:name="_GoBack"/>
      <w:bookmarkEnd w:id="0"/>
      <w:r w:rsidR="00D5668C">
        <w:rPr>
          <w:rFonts w:ascii="Times New Roman" w:eastAsia="Times New Roman" w:hAnsi="Times New Roman" w:cs="Times New Roman"/>
          <w:sz w:val="28"/>
          <w:szCs w:val="28"/>
          <w:lang w:eastAsia="ru-RU"/>
        </w:rPr>
        <w:t>0</w:t>
      </w:r>
    </w:p>
    <w:p w:rsidR="00823005" w:rsidRDefault="00823005" w:rsidP="00823005">
      <w:pPr>
        <w:spacing w:after="0" w:line="264" w:lineRule="auto"/>
        <w:jc w:val="center"/>
        <w:rPr>
          <w:rFonts w:ascii="Times New Roman" w:hAnsi="Times New Roman"/>
          <w:sz w:val="24"/>
          <w:szCs w:val="24"/>
        </w:rPr>
      </w:pPr>
      <w:r>
        <w:rPr>
          <w:rFonts w:ascii="Times New Roman" w:hAnsi="Times New Roman"/>
          <w:sz w:val="24"/>
          <w:szCs w:val="24"/>
        </w:rPr>
        <w:br w:type="page"/>
      </w:r>
    </w:p>
    <w:p w:rsidR="00092460" w:rsidRPr="00FB65F2" w:rsidRDefault="00092460" w:rsidP="00092460">
      <w:pPr>
        <w:numPr>
          <w:ilvl w:val="0"/>
          <w:numId w:val="30"/>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lastRenderedPageBreak/>
        <w:t>МЕТОДИЧЕСКИЕ УКАЗАНИЯ ПО ПРОВЕДЕНИЮ ДИСКУССИИ</w:t>
      </w:r>
    </w:p>
    <w:p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b/>
          <w:i/>
          <w:lang w:eastAsia="ar-SA"/>
        </w:rPr>
      </w:pPr>
    </w:p>
    <w:p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r w:rsidRPr="00FB65F2">
        <w:rPr>
          <w:rFonts w:ascii="Times New Roman" w:eastAsia="Times New Roman" w:hAnsi="Times New Roman" w:cs="Times New Roman"/>
          <w:b/>
          <w:i/>
          <w:lang w:eastAsia="ar-SA"/>
        </w:rPr>
        <w:t>Дискуссия</w:t>
      </w:r>
      <w:r w:rsidRPr="00FB65F2">
        <w:rPr>
          <w:rFonts w:ascii="Times New Roman" w:eastAsia="Times New Roman" w:hAnsi="Times New Roman" w:cs="Times New Roman"/>
          <w:lang w:eastAsia="ar-SA"/>
        </w:rPr>
        <w:t xml:space="preserve">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p>
    <w:p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u w:val="single"/>
          <w:lang w:eastAsia="ar-SA"/>
        </w:rPr>
      </w:pPr>
      <w:r w:rsidRPr="00FB65F2">
        <w:rPr>
          <w:rFonts w:ascii="Times New Roman" w:eastAsia="Times New Roman" w:hAnsi="Times New Roman" w:cs="Times New Roman"/>
          <w:u w:val="single"/>
          <w:lang w:eastAsia="ar-SA"/>
        </w:rPr>
        <w:t>Правила ведения дискуссии</w:t>
      </w:r>
    </w:p>
    <w:p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i/>
          <w:lang w:eastAsia="ar-SA"/>
        </w:rPr>
      </w:pPr>
      <w:r w:rsidRPr="00FB65F2">
        <w:rPr>
          <w:rFonts w:ascii="Times New Roman" w:eastAsia="Times New Roman" w:hAnsi="Times New Roman" w:cs="Times New Roman"/>
          <w:lang w:eastAsia="ar-SA"/>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092460" w:rsidRDefault="00092460" w:rsidP="00092460">
      <w:pPr>
        <w:widowControl w:val="0"/>
        <w:suppressAutoHyphens/>
        <w:spacing w:after="0" w:line="240" w:lineRule="auto"/>
        <w:ind w:firstLine="720"/>
        <w:jc w:val="both"/>
        <w:rPr>
          <w:rFonts w:ascii="Times New Roman" w:eastAsia="Times New Roman" w:hAnsi="Times New Roman" w:cs="Times New Roman"/>
          <w:i/>
          <w:lang w:eastAsia="ar-SA"/>
        </w:rPr>
      </w:pPr>
    </w:p>
    <w:p w:rsidR="00FB65F2" w:rsidRPr="00FB65F2" w:rsidRDefault="00FB65F2" w:rsidP="00092460">
      <w:pPr>
        <w:widowControl w:val="0"/>
        <w:suppressAutoHyphens/>
        <w:spacing w:after="0" w:line="240" w:lineRule="auto"/>
        <w:ind w:firstLine="720"/>
        <w:jc w:val="both"/>
        <w:rPr>
          <w:rFonts w:ascii="Times New Roman" w:eastAsia="Times New Roman" w:hAnsi="Times New Roman" w:cs="Times New Roman"/>
          <w:i/>
          <w:lang w:eastAsia="ar-SA"/>
        </w:rPr>
      </w:pPr>
    </w:p>
    <w:p w:rsidR="00092460" w:rsidRPr="00FB65F2" w:rsidRDefault="00092460" w:rsidP="00092460">
      <w:pPr>
        <w:numPr>
          <w:ilvl w:val="0"/>
          <w:numId w:val="30"/>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МЕТОДИЧЕСКИЕ УКАЗАНИЯ ПО ПОДГОТОВКЕ ЭССЕ</w:t>
      </w:r>
    </w:p>
    <w:p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i/>
          <w:lang w:eastAsia="ar-SA"/>
        </w:rPr>
      </w:pPr>
    </w:p>
    <w:p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lang w:eastAsia="ar-SA"/>
        </w:rPr>
        <w:t>Эссе от французского «</w:t>
      </w:r>
      <w:proofErr w:type="spellStart"/>
      <w:r w:rsidRPr="00FB65F2">
        <w:rPr>
          <w:rFonts w:ascii="Times New Roman" w:eastAsia="Times New Roman" w:hAnsi="Times New Roman" w:cs="Times New Roman"/>
          <w:lang w:eastAsia="ar-SA"/>
        </w:rPr>
        <w:t>essai</w:t>
      </w:r>
      <w:proofErr w:type="spellEnd"/>
      <w:r w:rsidRPr="00FB65F2">
        <w:rPr>
          <w:rFonts w:ascii="Times New Roman" w:eastAsia="Times New Roman" w:hAnsi="Times New Roman" w:cs="Times New Roman"/>
          <w:lang w:eastAsia="ar-SA"/>
        </w:rPr>
        <w:t>», англ. «</w:t>
      </w:r>
      <w:proofErr w:type="spellStart"/>
      <w:r w:rsidRPr="00FB65F2">
        <w:rPr>
          <w:rFonts w:ascii="Times New Roman" w:eastAsia="Times New Roman" w:hAnsi="Times New Roman" w:cs="Times New Roman"/>
          <w:lang w:eastAsia="ar-SA"/>
        </w:rPr>
        <w:t>essay</w:t>
      </w:r>
      <w:proofErr w:type="spellEnd"/>
      <w:r w:rsidRPr="00FB65F2">
        <w:rPr>
          <w:rFonts w:ascii="Times New Roman" w:eastAsia="Times New Roman" w:hAnsi="Times New Roman" w:cs="Times New Roman"/>
          <w:lang w:eastAsia="ar-SA"/>
        </w:rPr>
        <w:t>», «</w:t>
      </w:r>
      <w:proofErr w:type="spellStart"/>
      <w:r w:rsidRPr="00FB65F2">
        <w:rPr>
          <w:rFonts w:ascii="Times New Roman" w:eastAsia="Times New Roman" w:hAnsi="Times New Roman" w:cs="Times New Roman"/>
          <w:lang w:eastAsia="ar-SA"/>
        </w:rPr>
        <w:t>assay</w:t>
      </w:r>
      <w:proofErr w:type="spellEnd"/>
      <w:r w:rsidRPr="00FB65F2">
        <w:rPr>
          <w:rFonts w:ascii="Times New Roman" w:eastAsia="Times New Roman" w:hAnsi="Times New Roman" w:cs="Times New Roman"/>
          <w:lang w:eastAsia="ar-SA"/>
        </w:rPr>
        <w:t>» – попытка, проба,</w:t>
      </w:r>
      <w:r w:rsidRPr="00FB65F2">
        <w:rPr>
          <w:rFonts w:ascii="Times New Roman" w:eastAsia="Times New Roman" w:hAnsi="Times New Roman" w:cs="Times New Roman"/>
          <w:color w:val="000000"/>
          <w:lang w:eastAsia="ar-SA"/>
        </w:rPr>
        <w:t xml:space="preserve"> очерк; от латинского «</w:t>
      </w:r>
      <w:proofErr w:type="spellStart"/>
      <w:r w:rsidRPr="00FB65F2">
        <w:rPr>
          <w:rFonts w:ascii="Times New Roman" w:eastAsia="Times New Roman" w:hAnsi="Times New Roman" w:cs="Times New Roman"/>
          <w:color w:val="000000"/>
          <w:lang w:eastAsia="ar-SA"/>
        </w:rPr>
        <w:t>exagium</w:t>
      </w:r>
      <w:proofErr w:type="spellEnd"/>
      <w:r w:rsidRPr="00FB65F2">
        <w:rPr>
          <w:rFonts w:ascii="Times New Roman" w:eastAsia="Times New Roman" w:hAnsi="Times New Roman" w:cs="Times New Roman"/>
          <w:color w:val="00000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взвешивание. Создателем жанра эссе считается М. Монтень («Опыты», 1580 г.). Это прозаическое сочинение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 xml:space="preserve">Эссе студента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это самостоятельная письменная работа </w:t>
      </w:r>
      <w:r w:rsidRPr="00FB65F2">
        <w:rPr>
          <w:rFonts w:ascii="Times New Roman" w:eastAsia="Times New Roman" w:hAnsi="Times New Roman" w:cs="Times New Roman"/>
          <w:b/>
          <w:bCs/>
          <w:color w:val="000000"/>
          <w:lang w:eastAsia="ar-SA"/>
        </w:rPr>
        <w:t>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w:t>
      </w:r>
      <w:r w:rsidRPr="00FB65F2">
        <w:rPr>
          <w:rFonts w:ascii="Times New Roman" w:eastAsia="Times New Roman" w:hAnsi="Times New Roman" w:cs="Times New Roman"/>
          <w:color w:val="000000"/>
          <w:lang w:eastAsia="ar-SA"/>
        </w:rPr>
        <w:t xml:space="preserve">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b/>
          <w:bCs/>
          <w:color w:val="000000"/>
          <w:lang w:eastAsia="ar-SA"/>
        </w:rPr>
        <w:t>Структура эссе</w:t>
      </w:r>
    </w:p>
    <w:p w:rsidR="00092460" w:rsidRPr="00FB65F2" w:rsidRDefault="00092460" w:rsidP="00092460">
      <w:pPr>
        <w:numPr>
          <w:ilvl w:val="0"/>
          <w:numId w:val="28"/>
        </w:numPr>
        <w:tabs>
          <w:tab w:val="num" w:pos="720"/>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b/>
          <w:bCs/>
          <w:color w:val="000000"/>
          <w:lang w:eastAsia="ar-SA"/>
        </w:rPr>
        <w:t>Введение</w:t>
      </w:r>
      <w:r w:rsidRPr="00FB65F2">
        <w:rPr>
          <w:rFonts w:ascii="Times New Roman" w:eastAsia="Times New Roman" w:hAnsi="Times New Roman" w:cs="Times New Roman"/>
          <w:color w:val="00000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суть и обоснование выбора данной темы, состоит из ряда компонентов, связанных логически и стилистически;</w:t>
      </w:r>
    </w:p>
    <w:p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b/>
          <w:bCs/>
          <w:color w:val="000000"/>
          <w:lang w:eastAsia="ar-SA"/>
        </w:rPr>
      </w:pPr>
      <w:r w:rsidRPr="00FB65F2">
        <w:rPr>
          <w:rFonts w:ascii="Times New Roman" w:eastAsia="Times New Roman" w:hAnsi="Times New Roman" w:cs="Times New Roman"/>
          <w:color w:val="000000"/>
          <w:lang w:eastAsia="ar-SA"/>
        </w:rPr>
        <w:lastRenderedPageBreak/>
        <w:t xml:space="preserve">На этом этапе очень важно правильно </w:t>
      </w:r>
      <w:r w:rsidRPr="00FB65F2">
        <w:rPr>
          <w:rFonts w:ascii="Times New Roman" w:eastAsia="Times New Roman" w:hAnsi="Times New Roman" w:cs="Times New Roman"/>
          <w:b/>
          <w:bCs/>
          <w:color w:val="000000"/>
          <w:lang w:eastAsia="ar-SA"/>
        </w:rPr>
        <w:t>сформулировать вопрос, на который вы собираетесь найти ответ в ходе своего исследования.</w:t>
      </w:r>
    </w:p>
    <w:p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rsidRPr="00FB65F2">
        <w:rPr>
          <w:rFonts w:ascii="Times New Roman" w:eastAsia="Times New Roman" w:hAnsi="Times New Roman" w:cs="Times New Roman"/>
          <w:color w:val="000000"/>
          <w:lang w:eastAsia="ar-SA"/>
        </w:rPr>
        <w:t>подтем</w:t>
      </w:r>
      <w:proofErr w:type="spellEnd"/>
      <w:r w:rsidRPr="00FB65F2">
        <w:rPr>
          <w:rFonts w:ascii="Times New Roman" w:eastAsia="Times New Roman" w:hAnsi="Times New Roman" w:cs="Times New Roman"/>
          <w:color w:val="000000"/>
          <w:lang w:eastAsia="ar-SA"/>
        </w:rPr>
        <w:t xml:space="preserve">?». </w:t>
      </w:r>
    </w:p>
    <w:p w:rsidR="00092460" w:rsidRPr="00FB65F2" w:rsidRDefault="00092460" w:rsidP="00092460">
      <w:pPr>
        <w:numPr>
          <w:ilvl w:val="0"/>
          <w:numId w:val="28"/>
        </w:numPr>
        <w:tabs>
          <w:tab w:val="num" w:pos="720"/>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b/>
          <w:bCs/>
          <w:color w:val="000000"/>
          <w:lang w:eastAsia="ar-SA"/>
        </w:rPr>
        <w:t>Основная часть</w:t>
      </w:r>
      <w:r w:rsidRPr="00FB65F2">
        <w:rPr>
          <w:rFonts w:ascii="Times New Roman" w:eastAsia="Times New Roman" w:hAnsi="Times New Roman" w:cs="Times New Roman"/>
          <w:color w:val="00000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 xml:space="preserve">В зависимости от поставленного вопроса анализ проводится на основе следующих категорий: причина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следствие, общее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особенное, форма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содержание, часть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целое, постоянство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изменчивость.</w:t>
      </w:r>
    </w:p>
    <w:p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 xml:space="preserve">Хорошо проверенный (и для большинства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совершено необходимый) способ построения любого эссе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092460" w:rsidRPr="00FB65F2" w:rsidRDefault="00092460" w:rsidP="00092460">
      <w:pPr>
        <w:numPr>
          <w:ilvl w:val="0"/>
          <w:numId w:val="28"/>
        </w:numPr>
        <w:tabs>
          <w:tab w:val="num" w:pos="720"/>
          <w:tab w:val="num" w:pos="1134"/>
        </w:tabs>
        <w:suppressAutoHyphens/>
        <w:spacing w:after="0" w:line="240" w:lineRule="auto"/>
        <w:ind w:firstLine="709"/>
        <w:contextualSpacing/>
        <w:jc w:val="both"/>
        <w:rPr>
          <w:rFonts w:ascii="Times New Roman" w:eastAsia="Times New Roman" w:hAnsi="Times New Roman" w:cs="Times New Roman"/>
          <w:b/>
          <w:bCs/>
          <w:color w:val="000000"/>
          <w:lang w:eastAsia="ar-SA"/>
        </w:rPr>
      </w:pPr>
      <w:r w:rsidRPr="00FB65F2">
        <w:rPr>
          <w:rFonts w:ascii="Times New Roman" w:eastAsia="Times New Roman" w:hAnsi="Times New Roman" w:cs="Times New Roman"/>
          <w:b/>
          <w:bCs/>
          <w:color w:val="000000"/>
          <w:lang w:eastAsia="ar-SA"/>
        </w:rPr>
        <w:t>Заключение</w:t>
      </w:r>
      <w:r w:rsidRPr="00FB65F2">
        <w:rPr>
          <w:rFonts w:ascii="Times New Roman" w:eastAsia="Times New Roman" w:hAnsi="Times New Roman" w:cs="Times New Roman"/>
          <w:color w:val="00000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b/>
          <w:bCs/>
          <w:lang w:eastAsia="ar-SA"/>
        </w:rPr>
      </w:pPr>
      <w:r w:rsidRPr="00FB65F2">
        <w:rPr>
          <w:rFonts w:ascii="Times New Roman" w:eastAsia="Times New Roman" w:hAnsi="Times New Roman" w:cs="Times New Roman"/>
          <w:b/>
          <w:bCs/>
          <w:lang w:eastAsia="ar-SA"/>
        </w:rPr>
        <w:t>Требования к оформлению эссе:</w:t>
      </w:r>
    </w:p>
    <w:p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napToGrid w:val="0"/>
          <w:lang w:eastAsia="ar-SA"/>
        </w:rPr>
      </w:pPr>
      <w:r w:rsidRPr="00FB65F2">
        <w:rPr>
          <w:rFonts w:ascii="Times New Roman" w:eastAsia="Times New Roman" w:hAnsi="Times New Roman" w:cs="Times New Roman"/>
          <w:snapToGrid w:val="0"/>
          <w:lang w:eastAsia="ar-SA"/>
        </w:rPr>
        <w:t xml:space="preserve">оформление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титульный лист, содержание, введение, основная часть, заключение, список литературы, приложения (при необходимости);</w:t>
      </w:r>
    </w:p>
    <w:p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napToGrid w:val="0"/>
          <w:lang w:eastAsia="ar-SA"/>
        </w:rPr>
      </w:pPr>
      <w:r w:rsidRPr="00FB65F2">
        <w:rPr>
          <w:rFonts w:ascii="Times New Roman" w:eastAsia="Times New Roman" w:hAnsi="Times New Roman" w:cs="Times New Roman"/>
          <w:snapToGrid w:val="0"/>
          <w:lang w:eastAsia="ar-SA"/>
        </w:rPr>
        <w:t xml:space="preserve">список литературы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должен содержать не менее 5 наименований источников, использованных при написании работы (в т.ч. статистические, Интернет-источники), оформленные в соответствии с ГОСТ 7.0.5;</w:t>
      </w:r>
    </w:p>
    <w:p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napToGrid w:val="0"/>
          <w:lang w:eastAsia="ar-SA"/>
        </w:rPr>
      </w:pPr>
      <w:r w:rsidRPr="00FB65F2">
        <w:rPr>
          <w:rFonts w:ascii="Times New Roman" w:eastAsia="Times New Roman" w:hAnsi="Times New Roman" w:cs="Times New Roman"/>
          <w:snapToGrid w:val="0"/>
          <w:lang w:eastAsia="ar-SA"/>
        </w:rPr>
        <w:t xml:space="preserve">приложения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выносятся необходимые для иллюстрации и пояснения текста статистические и расчетные таблицы, графики, схемы, диаграммы, рисунки;</w:t>
      </w:r>
    </w:p>
    <w:p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napToGrid w:val="0"/>
          <w:lang w:eastAsia="ar-SA"/>
        </w:rPr>
      </w:pPr>
      <w:r w:rsidRPr="00FB65F2">
        <w:rPr>
          <w:rFonts w:ascii="Times New Roman" w:eastAsia="Times New Roman" w:hAnsi="Times New Roman" w:cs="Times New Roman"/>
          <w:snapToGrid w:val="0"/>
          <w:lang w:eastAsia="ar-SA"/>
        </w:rPr>
        <w:t xml:space="preserve">при оформлении эссе требуется воспользоваться компьютерными средствами (текстовые редакторы </w:t>
      </w:r>
      <w:r w:rsidRPr="00FB65F2">
        <w:rPr>
          <w:rFonts w:ascii="Times New Roman" w:eastAsia="Times New Roman" w:hAnsi="Times New Roman" w:cs="Times New Roman"/>
          <w:snapToGrid w:val="0"/>
          <w:lang w:val="en-US" w:eastAsia="ar-SA"/>
        </w:rPr>
        <w:t>Microsoft</w:t>
      </w:r>
      <w:r w:rsidRPr="00FB65F2">
        <w:rPr>
          <w:rFonts w:ascii="Times New Roman" w:eastAsia="Times New Roman" w:hAnsi="Times New Roman" w:cs="Times New Roman"/>
          <w:snapToGrid w:val="0"/>
          <w:lang w:eastAsia="ar-SA"/>
        </w:rPr>
        <w:t xml:space="preserve"> </w:t>
      </w:r>
      <w:r w:rsidRPr="00FB65F2">
        <w:rPr>
          <w:rFonts w:ascii="Times New Roman" w:eastAsia="Times New Roman" w:hAnsi="Times New Roman" w:cs="Times New Roman"/>
          <w:snapToGrid w:val="0"/>
          <w:lang w:val="en-US" w:eastAsia="ar-SA"/>
        </w:rPr>
        <w:t>Word</w:t>
      </w:r>
      <w:r w:rsidRPr="00FB65F2">
        <w:rPr>
          <w:rFonts w:ascii="Times New Roman" w:eastAsia="Times New Roman" w:hAnsi="Times New Roman" w:cs="Times New Roman"/>
          <w:snapToGrid w:val="0"/>
          <w:lang w:eastAsia="ar-SA"/>
        </w:rPr>
        <w:t xml:space="preserve">, </w:t>
      </w:r>
      <w:r w:rsidRPr="00FB65F2">
        <w:rPr>
          <w:rFonts w:ascii="Times New Roman" w:eastAsia="Times New Roman" w:hAnsi="Times New Roman" w:cs="Times New Roman"/>
          <w:snapToGrid w:val="0"/>
          <w:lang w:val="en-US" w:eastAsia="ar-SA"/>
        </w:rPr>
        <w:t>OpenOffice</w:t>
      </w:r>
      <w:r w:rsidRPr="00FB65F2">
        <w:rPr>
          <w:rFonts w:ascii="Times New Roman" w:eastAsia="Times New Roman" w:hAnsi="Times New Roman" w:cs="Times New Roman"/>
          <w:snapToGrid w:val="0"/>
          <w:lang w:eastAsia="ar-SA"/>
        </w:rPr>
        <w:t>).</w:t>
      </w:r>
    </w:p>
    <w:p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i/>
          <w:iCs/>
          <w:lang w:eastAsia="ar-SA"/>
        </w:rPr>
      </w:pPr>
      <w:r w:rsidRPr="00FB65F2">
        <w:rPr>
          <w:rFonts w:ascii="Times New Roman" w:eastAsia="Times New Roman" w:hAnsi="Times New Roman" w:cs="Times New Roman"/>
          <w:snapToGrid w:val="0"/>
          <w:lang w:eastAsia="ar-SA"/>
        </w:rPr>
        <w:t xml:space="preserve">объем эссе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 xml:space="preserve">не должен превышать 5 страниц текста </w:t>
      </w:r>
      <w:proofErr w:type="spellStart"/>
      <w:r w:rsidRPr="00FB65F2">
        <w:rPr>
          <w:rFonts w:ascii="Times New Roman" w:eastAsia="Times New Roman" w:hAnsi="Times New Roman" w:cs="Times New Roman"/>
          <w:snapToGrid w:val="0"/>
          <w:lang w:eastAsia="ar-SA"/>
        </w:rPr>
        <w:t>Times</w:t>
      </w:r>
      <w:proofErr w:type="spellEnd"/>
      <w:r w:rsidRPr="00FB65F2">
        <w:rPr>
          <w:rFonts w:ascii="Times New Roman" w:eastAsia="Times New Roman" w:hAnsi="Times New Roman" w:cs="Times New Roman"/>
          <w:snapToGrid w:val="0"/>
          <w:lang w:eastAsia="ar-SA"/>
        </w:rPr>
        <w:t xml:space="preserve"> </w:t>
      </w:r>
      <w:proofErr w:type="spellStart"/>
      <w:r w:rsidRPr="00FB65F2">
        <w:rPr>
          <w:rFonts w:ascii="Times New Roman" w:eastAsia="Times New Roman" w:hAnsi="Times New Roman" w:cs="Times New Roman"/>
          <w:snapToGrid w:val="0"/>
          <w:lang w:eastAsia="ar-SA"/>
        </w:rPr>
        <w:t>New</w:t>
      </w:r>
      <w:proofErr w:type="spellEnd"/>
      <w:r w:rsidRPr="00FB65F2">
        <w:rPr>
          <w:rFonts w:ascii="Times New Roman" w:eastAsia="Times New Roman" w:hAnsi="Times New Roman" w:cs="Times New Roman"/>
          <w:snapToGrid w:val="0"/>
          <w:lang w:eastAsia="ar-SA"/>
        </w:rPr>
        <w:t xml:space="preserve"> </w:t>
      </w:r>
      <w:proofErr w:type="spellStart"/>
      <w:r w:rsidRPr="00FB65F2">
        <w:rPr>
          <w:rFonts w:ascii="Times New Roman" w:eastAsia="Times New Roman" w:hAnsi="Times New Roman" w:cs="Times New Roman"/>
          <w:snapToGrid w:val="0"/>
          <w:lang w:eastAsia="ar-SA"/>
        </w:rPr>
        <w:t>Roman</w:t>
      </w:r>
      <w:proofErr w:type="spellEnd"/>
      <w:r w:rsidRPr="00FB65F2">
        <w:rPr>
          <w:rFonts w:ascii="Times New Roman" w:eastAsia="Times New Roman" w:hAnsi="Times New Roman" w:cs="Times New Roman"/>
          <w:snapToGrid w:val="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14, интервал одинарный.</w:t>
      </w:r>
    </w:p>
    <w:p w:rsidR="00092460" w:rsidRPr="00FB65F2" w:rsidRDefault="00092460" w:rsidP="00092460">
      <w:pPr>
        <w:widowControl w:val="0"/>
        <w:tabs>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i/>
          <w:iCs/>
          <w:lang w:eastAsia="ar-SA"/>
        </w:rPr>
      </w:pPr>
    </w:p>
    <w:p w:rsidR="00092460" w:rsidRPr="00FB65F2" w:rsidRDefault="00092460" w:rsidP="00092460">
      <w:pPr>
        <w:numPr>
          <w:ilvl w:val="0"/>
          <w:numId w:val="30"/>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МЕТОДИЧЕСКИЕ УКАЗАНИЯ ПО ПОДГОТОВКЕ ПУБЛИЧНОГО ДОКЛАДА С ПРЕЗЕНТАЦИЕЙ</w:t>
      </w:r>
    </w:p>
    <w:p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b/>
          <w:i/>
          <w:lang w:eastAsia="ar-SA"/>
        </w:rPr>
      </w:pPr>
    </w:p>
    <w:p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r w:rsidRPr="00FB65F2">
        <w:rPr>
          <w:rFonts w:ascii="Times New Roman" w:eastAsia="Times New Roman" w:hAnsi="Times New Roman" w:cs="Times New Roman"/>
          <w:b/>
          <w:i/>
          <w:lang w:eastAsia="ar-SA"/>
        </w:rPr>
        <w:t>Доклад</w:t>
      </w:r>
      <w:r w:rsidRPr="00FB65F2">
        <w:rPr>
          <w:rFonts w:ascii="Times New Roman" w:eastAsia="Times New Roman" w:hAnsi="Times New Roman" w:cs="Times New Roman"/>
          <w:lang w:eastAsia="ar-SA"/>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аспирантами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092460" w:rsidRPr="00FB65F2" w:rsidRDefault="00092460" w:rsidP="00092460">
      <w:pPr>
        <w:widowControl w:val="0"/>
        <w:numPr>
          <w:ilvl w:val="0"/>
          <w:numId w:val="25"/>
        </w:numPr>
        <w:tabs>
          <w:tab w:val="left" w:pos="1134"/>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lastRenderedPageBreak/>
        <w:t xml:space="preserve">формирование умений самостоятельной работы обучающихся с источниками литературы, их систематизация; </w:t>
      </w:r>
    </w:p>
    <w:p w:rsidR="00092460" w:rsidRPr="00FB65F2" w:rsidRDefault="00092460" w:rsidP="00092460">
      <w:pPr>
        <w:widowControl w:val="0"/>
        <w:numPr>
          <w:ilvl w:val="0"/>
          <w:numId w:val="25"/>
        </w:numPr>
        <w:tabs>
          <w:tab w:val="left" w:pos="1134"/>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развитие навыков логического мышления; </w:t>
      </w:r>
    </w:p>
    <w:p w:rsidR="00092460" w:rsidRPr="00FB65F2" w:rsidRDefault="00092460" w:rsidP="00092460">
      <w:pPr>
        <w:widowControl w:val="0"/>
        <w:numPr>
          <w:ilvl w:val="0"/>
          <w:numId w:val="25"/>
        </w:numPr>
        <w:tabs>
          <w:tab w:val="left" w:pos="1134"/>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углубление теоретических знаний по проблеме исследования. </w:t>
      </w:r>
    </w:p>
    <w:p w:rsidR="00092460" w:rsidRPr="00FB65F2" w:rsidRDefault="00092460" w:rsidP="00092460">
      <w:pPr>
        <w:widowControl w:val="0"/>
        <w:numPr>
          <w:ilvl w:val="0"/>
          <w:numId w:val="25"/>
        </w:numPr>
        <w:tabs>
          <w:tab w:val="left" w:pos="1134"/>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развитие навыков изложения своих мыслей и идей перед аудиторией, умения уверенно пользоваться научной терминологией.  </w:t>
      </w:r>
    </w:p>
    <w:p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i/>
          <w:iCs/>
          <w:lang w:eastAsia="ar-SA"/>
        </w:rPr>
      </w:pPr>
      <w:r w:rsidRPr="00FB65F2">
        <w:rPr>
          <w:rFonts w:ascii="Times New Roman" w:eastAsia="Times New Roman" w:hAnsi="Times New Roman" w:cs="Times New Roman"/>
          <w:lang w:eastAsia="ar-SA"/>
        </w:rPr>
        <w:t>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макеты, документы и т. д. В ходе доклада может быть использована доска, флип-чарт для иллюстрации излагаемых тезисов.</w:t>
      </w:r>
    </w:p>
    <w:p w:rsidR="00092460" w:rsidRPr="00FB65F2" w:rsidRDefault="00092460" w:rsidP="00092460">
      <w:pPr>
        <w:tabs>
          <w:tab w:val="left" w:pos="851"/>
        </w:tabs>
        <w:suppressAutoHyphens/>
        <w:spacing w:after="0" w:line="240" w:lineRule="auto"/>
        <w:ind w:firstLine="709"/>
        <w:contextualSpacing/>
        <w:jc w:val="both"/>
        <w:rPr>
          <w:rFonts w:ascii="Times New Roman" w:eastAsia="Times New Roman" w:hAnsi="Times New Roman" w:cs="Times New Roman"/>
          <w:i/>
          <w:lang w:eastAsia="ar-SA"/>
        </w:rPr>
      </w:pPr>
    </w:p>
    <w:p w:rsidR="00F03550" w:rsidRPr="00FB65F2" w:rsidRDefault="00F03550" w:rsidP="00092460">
      <w:pPr>
        <w:tabs>
          <w:tab w:val="left" w:pos="851"/>
        </w:tabs>
        <w:suppressAutoHyphens/>
        <w:spacing w:after="0" w:line="240" w:lineRule="auto"/>
        <w:ind w:firstLine="709"/>
        <w:contextualSpacing/>
        <w:jc w:val="both"/>
        <w:rPr>
          <w:rFonts w:ascii="Times New Roman" w:eastAsia="Times New Roman" w:hAnsi="Times New Roman" w:cs="Times New Roman"/>
          <w:i/>
          <w:lang w:eastAsia="ar-SA"/>
        </w:rPr>
      </w:pPr>
    </w:p>
    <w:p w:rsidR="00092460" w:rsidRPr="00FB65F2" w:rsidRDefault="00092460" w:rsidP="00092460">
      <w:pPr>
        <w:numPr>
          <w:ilvl w:val="0"/>
          <w:numId w:val="30"/>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МЕТОДИЧЕСКИЕ УКАЗАНИЯ ДЛЯ ОБУЧАЮЩИХСЯ ПО ОСВОЕНИЮ ДИСЦИПЛИНЫ</w:t>
      </w:r>
    </w:p>
    <w:p w:rsidR="00092460" w:rsidRPr="00FB65F2" w:rsidRDefault="00092460" w:rsidP="00092460">
      <w:pPr>
        <w:autoSpaceDE w:val="0"/>
        <w:autoSpaceDN w:val="0"/>
        <w:adjustRightInd w:val="0"/>
        <w:spacing w:after="0" w:line="240" w:lineRule="auto"/>
        <w:jc w:val="center"/>
        <w:rPr>
          <w:rFonts w:ascii="Times New Roman" w:eastAsia="Times New Roman" w:hAnsi="Times New Roman" w:cs="Times New Roman"/>
          <w:b/>
          <w:bCs/>
          <w:lang w:eastAsia="ru-RU"/>
        </w:rPr>
      </w:pPr>
    </w:p>
    <w:p w:rsidR="00092460" w:rsidRDefault="00092460"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b/>
          <w:i/>
          <w:lang w:eastAsia="ar-SA"/>
        </w:rPr>
      </w:pPr>
      <w:r w:rsidRPr="00FB65F2">
        <w:rPr>
          <w:rFonts w:ascii="Times New Roman" w:eastAsia="Times New Roman" w:hAnsi="Times New Roman" w:cs="Times New Roman"/>
          <w:b/>
          <w:i/>
          <w:lang w:eastAsia="ar-SA"/>
        </w:rPr>
        <w:t>Описание последовательности действий студента («сценарий изучения дисциплины»)</w:t>
      </w:r>
    </w:p>
    <w:p w:rsidR="00FB65F2" w:rsidRPr="00FB65F2" w:rsidRDefault="00FB65F2"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b/>
          <w:i/>
          <w:lang w:eastAsia="ar-SA"/>
        </w:rPr>
      </w:pPr>
    </w:p>
    <w:p w:rsidR="00092460" w:rsidRPr="00FB65F2" w:rsidRDefault="00092460" w:rsidP="00092460">
      <w:pPr>
        <w:widowControl w:val="0"/>
        <w:numPr>
          <w:ilvl w:val="0"/>
          <w:numId w:val="32"/>
        </w:numPr>
        <w:tabs>
          <w:tab w:val="left" w:pos="422"/>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092460" w:rsidRPr="00FB65F2" w:rsidRDefault="00092460" w:rsidP="00092460">
      <w:pPr>
        <w:widowControl w:val="0"/>
        <w:numPr>
          <w:ilvl w:val="0"/>
          <w:numId w:val="32"/>
        </w:numPr>
        <w:tabs>
          <w:tab w:val="left" w:pos="422"/>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092460" w:rsidRPr="00FB65F2" w:rsidRDefault="00092460" w:rsidP="00092460">
      <w:pPr>
        <w:widowControl w:val="0"/>
        <w:numPr>
          <w:ilvl w:val="0"/>
          <w:numId w:val="32"/>
        </w:numPr>
        <w:tabs>
          <w:tab w:val="left" w:pos="422"/>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092460" w:rsidRPr="00FB65F2" w:rsidRDefault="00092460" w:rsidP="00092460">
      <w:pPr>
        <w:widowControl w:val="0"/>
        <w:numPr>
          <w:ilvl w:val="0"/>
          <w:numId w:val="31"/>
        </w:numPr>
        <w:tabs>
          <w:tab w:val="left" w:pos="422"/>
        </w:tabs>
        <w:suppressAutoHyphens/>
        <w:autoSpaceDE w:val="0"/>
        <w:autoSpaceDN w:val="0"/>
        <w:adjustRightInd w:val="0"/>
        <w:spacing w:after="0" w:line="240" w:lineRule="auto"/>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092460" w:rsidRPr="00FB65F2" w:rsidRDefault="00092460" w:rsidP="00092460">
      <w:pPr>
        <w:widowControl w:val="0"/>
        <w:numPr>
          <w:ilvl w:val="0"/>
          <w:numId w:val="31"/>
        </w:numPr>
        <w:tabs>
          <w:tab w:val="left" w:pos="422"/>
        </w:tabs>
        <w:suppressAutoHyphens/>
        <w:autoSpaceDE w:val="0"/>
        <w:autoSpaceDN w:val="0"/>
        <w:adjustRightInd w:val="0"/>
        <w:spacing w:after="0" w:line="240" w:lineRule="auto"/>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при подготовке к следующей лекции, нужно просмотреть текст предыдущей лекции (45-50 минут), </w:t>
      </w:r>
    </w:p>
    <w:p w:rsidR="00092460" w:rsidRPr="00FB65F2" w:rsidRDefault="00092460" w:rsidP="00092460">
      <w:pPr>
        <w:widowControl w:val="0"/>
        <w:numPr>
          <w:ilvl w:val="0"/>
          <w:numId w:val="31"/>
        </w:numPr>
        <w:tabs>
          <w:tab w:val="left" w:pos="422"/>
        </w:tabs>
        <w:suppressAutoHyphens/>
        <w:autoSpaceDE w:val="0"/>
        <w:autoSpaceDN w:val="0"/>
        <w:adjustRightInd w:val="0"/>
        <w:spacing w:after="0" w:line="240" w:lineRule="auto"/>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092460" w:rsidRPr="00FB65F2" w:rsidRDefault="00092460" w:rsidP="00092460">
      <w:pPr>
        <w:widowControl w:val="0"/>
        <w:numPr>
          <w:ilvl w:val="0"/>
          <w:numId w:val="32"/>
        </w:numPr>
        <w:tabs>
          <w:tab w:val="left" w:pos="422"/>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подготовка к зачету: необходимо ориентироваться на конспекты лекций, рекомендуемую литературу и др.</w:t>
      </w:r>
    </w:p>
    <w:p w:rsidR="00092460" w:rsidRPr="00FB65F2" w:rsidRDefault="00092460"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b/>
          <w:lang w:eastAsia="ar-SA"/>
        </w:rPr>
      </w:pPr>
    </w:p>
    <w:p w:rsidR="00092460" w:rsidRDefault="00092460"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i/>
          <w:lang w:eastAsia="ar-SA"/>
        </w:rPr>
      </w:pPr>
      <w:r w:rsidRPr="00FB65F2">
        <w:rPr>
          <w:rFonts w:ascii="Times New Roman" w:eastAsia="Times New Roman" w:hAnsi="Times New Roman" w:cs="Times New Roman"/>
          <w:b/>
          <w:i/>
          <w:lang w:eastAsia="ar-SA"/>
        </w:rPr>
        <w:t>Рекомендации по работе с литературой</w:t>
      </w:r>
      <w:r w:rsidRPr="00FB65F2">
        <w:rPr>
          <w:rFonts w:ascii="Times New Roman" w:eastAsia="Times New Roman" w:hAnsi="Times New Roman" w:cs="Times New Roman"/>
          <w:i/>
          <w:lang w:eastAsia="ar-SA"/>
        </w:rPr>
        <w:t xml:space="preserve"> </w:t>
      </w:r>
    </w:p>
    <w:p w:rsidR="00FB65F2" w:rsidRPr="00FB65F2" w:rsidRDefault="00FB65F2"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i/>
          <w:lang w:eastAsia="ar-SA"/>
        </w:rPr>
      </w:pPr>
    </w:p>
    <w:p w:rsidR="001F5F40" w:rsidRPr="00FB65F2" w:rsidRDefault="00092460" w:rsidP="00FB65F2">
      <w:pPr>
        <w:tabs>
          <w:tab w:val="left" w:pos="422"/>
          <w:tab w:val="left" w:pos="851"/>
        </w:tabs>
        <w:suppressAutoHyphens/>
        <w:spacing w:after="0" w:line="240" w:lineRule="auto"/>
        <w:ind w:firstLine="709"/>
        <w:contextualSpacing/>
        <w:jc w:val="both"/>
        <w:rPr>
          <w:rFonts w:ascii="Times New Roman" w:eastAsia="Times New Roman" w:hAnsi="Times New Roman" w:cs="Times New Roman"/>
          <w:bCs/>
          <w:color w:val="000000"/>
          <w:lang/>
        </w:rPr>
      </w:pPr>
      <w:r w:rsidRPr="00FB65F2">
        <w:rPr>
          <w:rFonts w:ascii="Times New Roman" w:eastAsia="Times New Roman" w:hAnsi="Times New Roman" w:cs="Times New Roman"/>
          <w:lang w:eastAsia="ar-SA"/>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FB65F2">
        <w:rPr>
          <w:rFonts w:ascii="Times New Roman" w:eastAsia="Times New Roman" w:hAnsi="Times New Roman" w:cs="Times New Roman"/>
          <w:iCs/>
          <w:lang w:eastAsia="ar-SA"/>
        </w:rPr>
        <w:t>нарушения авторских прав)</w:t>
      </w:r>
      <w:r w:rsidRPr="00FB65F2">
        <w:rPr>
          <w:rFonts w:ascii="Times New Roman" w:eastAsia="Times New Roman" w:hAnsi="Times New Roman" w:cs="Times New Roman"/>
          <w:lang w:eastAsia="ar-SA"/>
        </w:rPr>
        <w:t xml:space="preserve">. </w:t>
      </w:r>
    </w:p>
    <w:sectPr w:rsidR="001F5F40" w:rsidRPr="00FB65F2" w:rsidSect="00B134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34D42FC"/>
    <w:multiLevelType w:val="hybridMultilevel"/>
    <w:tmpl w:val="EF8C4FA4"/>
    <w:lvl w:ilvl="0" w:tplc="1952C5C6">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52E5D38"/>
    <w:multiLevelType w:val="hybridMultilevel"/>
    <w:tmpl w:val="61BCD78C"/>
    <w:lvl w:ilvl="0" w:tplc="1E085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9539A"/>
    <w:multiLevelType w:val="hybridMultilevel"/>
    <w:tmpl w:val="E6B8BCC8"/>
    <w:lvl w:ilvl="0" w:tplc="7B4C9600">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792919"/>
    <w:multiLevelType w:val="hybridMultilevel"/>
    <w:tmpl w:val="C382F610"/>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0CE30963"/>
    <w:multiLevelType w:val="hybridMultilevel"/>
    <w:tmpl w:val="AAF27A66"/>
    <w:lvl w:ilvl="0" w:tplc="4746BC2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0DFE7F62"/>
    <w:multiLevelType w:val="hybridMultilevel"/>
    <w:tmpl w:val="5896F178"/>
    <w:lvl w:ilvl="0" w:tplc="1952C5C6">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5324314"/>
    <w:multiLevelType w:val="hybridMultilevel"/>
    <w:tmpl w:val="C02264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8E0DCF"/>
    <w:multiLevelType w:val="hybridMultilevel"/>
    <w:tmpl w:val="7F043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5462BE3"/>
    <w:multiLevelType w:val="hybridMultilevel"/>
    <w:tmpl w:val="76622712"/>
    <w:lvl w:ilvl="0" w:tplc="98325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E92FBD"/>
    <w:multiLevelType w:val="hybridMultilevel"/>
    <w:tmpl w:val="539C1D1A"/>
    <w:lvl w:ilvl="0" w:tplc="04190011">
      <w:start w:val="1"/>
      <w:numFmt w:val="decimal"/>
      <w:lvlText w:val="%1)"/>
      <w:lvlJc w:val="lef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00B64A7"/>
    <w:multiLevelType w:val="hybridMultilevel"/>
    <w:tmpl w:val="24264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873301"/>
    <w:multiLevelType w:val="hybridMultilevel"/>
    <w:tmpl w:val="C7967E04"/>
    <w:lvl w:ilvl="0" w:tplc="6E24C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DB4AE7"/>
    <w:multiLevelType w:val="multilevel"/>
    <w:tmpl w:val="85989726"/>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nsid w:val="402B70FA"/>
    <w:multiLevelType w:val="hybridMultilevel"/>
    <w:tmpl w:val="7E04023E"/>
    <w:lvl w:ilvl="0" w:tplc="499E9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C90337"/>
    <w:multiLevelType w:val="hybridMultilevel"/>
    <w:tmpl w:val="2AC65454"/>
    <w:lvl w:ilvl="0" w:tplc="88BE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7176A1"/>
    <w:multiLevelType w:val="hybridMultilevel"/>
    <w:tmpl w:val="EC02AAAC"/>
    <w:lvl w:ilvl="0" w:tplc="B742D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AC1AE2"/>
    <w:multiLevelType w:val="hybridMultilevel"/>
    <w:tmpl w:val="087A7FD8"/>
    <w:lvl w:ilvl="0" w:tplc="1952C5C6">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E997A07"/>
    <w:multiLevelType w:val="hybridMultilevel"/>
    <w:tmpl w:val="78A4CC52"/>
    <w:lvl w:ilvl="0" w:tplc="9B220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1D5B0F"/>
    <w:multiLevelType w:val="hybridMultilevel"/>
    <w:tmpl w:val="76622712"/>
    <w:lvl w:ilvl="0" w:tplc="98325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092818"/>
    <w:multiLevelType w:val="hybridMultilevel"/>
    <w:tmpl w:val="4A2022D4"/>
    <w:lvl w:ilvl="0" w:tplc="04190011">
      <w:start w:val="1"/>
      <w:numFmt w:val="decimal"/>
      <w:lvlText w:val="%1)"/>
      <w:lvlJc w:val="left"/>
      <w:pPr>
        <w:ind w:left="0" w:hanging="360"/>
      </w:pPr>
    </w:lvl>
    <w:lvl w:ilvl="1" w:tplc="65284682">
      <w:start w:val="1"/>
      <w:numFmt w:val="decimal"/>
      <w:lvlText w:val="%2."/>
      <w:lvlJc w:val="left"/>
      <w:pPr>
        <w:ind w:left="720" w:hanging="360"/>
      </w:pPr>
      <w:rPr>
        <w:rFonts w:hint="default"/>
      </w:r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5938120B"/>
    <w:multiLevelType w:val="hybridMultilevel"/>
    <w:tmpl w:val="C430FEB6"/>
    <w:lvl w:ilvl="0" w:tplc="4746BC2E">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nsid w:val="605A1974"/>
    <w:multiLevelType w:val="hybridMultilevel"/>
    <w:tmpl w:val="A236636C"/>
    <w:lvl w:ilvl="0" w:tplc="4C2A34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2466E97"/>
    <w:multiLevelType w:val="hybridMultilevel"/>
    <w:tmpl w:val="D7C66336"/>
    <w:lvl w:ilvl="0" w:tplc="879E2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85A0F89"/>
    <w:multiLevelType w:val="hybridMultilevel"/>
    <w:tmpl w:val="2A2C5F5E"/>
    <w:lvl w:ilvl="0" w:tplc="6F6E2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A46A7F"/>
    <w:multiLevelType w:val="hybridMultilevel"/>
    <w:tmpl w:val="34C03888"/>
    <w:lvl w:ilvl="0" w:tplc="5C76A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4693879"/>
    <w:multiLevelType w:val="hybridMultilevel"/>
    <w:tmpl w:val="DE1A0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813371"/>
    <w:multiLevelType w:val="hybridMultilevel"/>
    <w:tmpl w:val="C7967E04"/>
    <w:lvl w:ilvl="0" w:tplc="6E24C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4D3FFB"/>
    <w:multiLevelType w:val="hybridMultilevel"/>
    <w:tmpl w:val="76622712"/>
    <w:lvl w:ilvl="0" w:tplc="98325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D4732"/>
    <w:multiLevelType w:val="hybridMultilevel"/>
    <w:tmpl w:val="42B0D61A"/>
    <w:lvl w:ilvl="0" w:tplc="012672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0"/>
  </w:num>
  <w:num w:numId="8">
    <w:abstractNumId w:val="2"/>
  </w:num>
  <w:num w:numId="9">
    <w:abstractNumId w:val="12"/>
  </w:num>
  <w:num w:numId="10">
    <w:abstractNumId w:val="14"/>
  </w:num>
  <w:num w:numId="11">
    <w:abstractNumId w:val="9"/>
  </w:num>
  <w:num w:numId="12">
    <w:abstractNumId w:val="4"/>
  </w:num>
  <w:num w:numId="13">
    <w:abstractNumId w:val="27"/>
  </w:num>
  <w:num w:numId="14">
    <w:abstractNumId w:val="15"/>
  </w:num>
  <w:num w:numId="15">
    <w:abstractNumId w:val="19"/>
  </w:num>
  <w:num w:numId="16">
    <w:abstractNumId w:val="29"/>
  </w:num>
  <w:num w:numId="17">
    <w:abstractNumId w:val="17"/>
  </w:num>
  <w:num w:numId="18">
    <w:abstractNumId w:val="3"/>
  </w:num>
  <w:num w:numId="19">
    <w:abstractNumId w:val="21"/>
  </w:num>
  <w:num w:numId="20">
    <w:abstractNumId w:val="18"/>
  </w:num>
  <w:num w:numId="21">
    <w:abstractNumId w:val="28"/>
  </w:num>
  <w:num w:numId="22">
    <w:abstractNumId w:val="30"/>
  </w:num>
  <w:num w:numId="23">
    <w:abstractNumId w:val="22"/>
  </w:num>
  <w:num w:numId="24">
    <w:abstractNumId w:val="31"/>
  </w:num>
  <w:num w:numId="25">
    <w:abstractNumId w:val="24"/>
  </w:num>
  <w:num w:numId="26">
    <w:abstractNumId w:val="6"/>
  </w:num>
  <w:num w:numId="27">
    <w:abstractNumId w:val="23"/>
  </w:num>
  <w:num w:numId="28">
    <w:abstractNumId w:val="16"/>
  </w:num>
  <w:num w:numId="29">
    <w:abstractNumId w:val="5"/>
  </w:num>
  <w:num w:numId="30">
    <w:abstractNumId w:val="10"/>
  </w:num>
  <w:num w:numId="31">
    <w:abstractNumId w:val="8"/>
  </w:num>
  <w:num w:numId="32">
    <w:abstractNumId w:val="13"/>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F40"/>
    <w:rsid w:val="00025E5F"/>
    <w:rsid w:val="00092460"/>
    <w:rsid w:val="00115882"/>
    <w:rsid w:val="00124B8A"/>
    <w:rsid w:val="001642D2"/>
    <w:rsid w:val="001D4D9F"/>
    <w:rsid w:val="001F5F40"/>
    <w:rsid w:val="00211961"/>
    <w:rsid w:val="0022302F"/>
    <w:rsid w:val="002A550B"/>
    <w:rsid w:val="002B20AE"/>
    <w:rsid w:val="00300351"/>
    <w:rsid w:val="004017C4"/>
    <w:rsid w:val="004E0225"/>
    <w:rsid w:val="00570FBE"/>
    <w:rsid w:val="00673DFB"/>
    <w:rsid w:val="00731C90"/>
    <w:rsid w:val="00823005"/>
    <w:rsid w:val="00931ABB"/>
    <w:rsid w:val="00982FDA"/>
    <w:rsid w:val="00A52E18"/>
    <w:rsid w:val="00A5654C"/>
    <w:rsid w:val="00B134D3"/>
    <w:rsid w:val="00B21234"/>
    <w:rsid w:val="00D0419E"/>
    <w:rsid w:val="00D5668C"/>
    <w:rsid w:val="00D64D30"/>
    <w:rsid w:val="00D821CF"/>
    <w:rsid w:val="00E40833"/>
    <w:rsid w:val="00E61FF6"/>
    <w:rsid w:val="00E70B5D"/>
    <w:rsid w:val="00E92839"/>
    <w:rsid w:val="00EC4536"/>
    <w:rsid w:val="00F03550"/>
    <w:rsid w:val="00FB65F2"/>
    <w:rsid w:val="00FB6D13"/>
    <w:rsid w:val="00FF0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F4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F4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015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кафЭиФМ</cp:lastModifiedBy>
  <cp:revision>6</cp:revision>
  <dcterms:created xsi:type="dcterms:W3CDTF">2023-09-22T16:35:00Z</dcterms:created>
  <dcterms:modified xsi:type="dcterms:W3CDTF">2023-09-27T10:45:00Z</dcterms:modified>
</cp:coreProperties>
</file>