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3CE5" w:rsidRPr="002B239B" w:rsidRDefault="00D93CE5" w:rsidP="00D93CE5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2B239B">
        <w:rPr>
          <w:sz w:val="28"/>
          <w:szCs w:val="28"/>
        </w:rPr>
        <w:t>МИНИСТЕРСТВО ОБРАЗОВАНИЯ И НАУКИ РОССИЙСКОЙ ФЕДЕРАЦИИ</w:t>
      </w:r>
    </w:p>
    <w:p w:rsidR="00D93CE5" w:rsidRPr="002B239B" w:rsidRDefault="00D93CE5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Федеральное государственное бюджетное образовательное учреждение</w:t>
      </w:r>
      <w:r w:rsidR="002B239B" w:rsidRPr="002B239B">
        <w:rPr>
          <w:sz w:val="28"/>
          <w:szCs w:val="28"/>
        </w:rPr>
        <w:br/>
      </w:r>
      <w:r w:rsidRPr="002B239B">
        <w:rPr>
          <w:sz w:val="28"/>
          <w:szCs w:val="28"/>
        </w:rPr>
        <w:t>высшего образования</w:t>
      </w:r>
    </w:p>
    <w:p w:rsidR="00D93CE5" w:rsidRPr="002B239B" w:rsidRDefault="00D93CE5" w:rsidP="00D93CE5">
      <w:pPr>
        <w:ind w:firstLine="0"/>
      </w:pPr>
      <w:r w:rsidRPr="002B239B">
        <w:rPr>
          <w:sz w:val="28"/>
          <w:szCs w:val="28"/>
        </w:rPr>
        <w:t>РЯЗАНСКИЙ ГОСУДАРСТВЕННЫЙ РАДИОТЕХНИЧЕСКИЙ УНИВЕРСИТЕТ</w:t>
      </w:r>
    </w:p>
    <w:p w:rsidR="007F6D58" w:rsidRPr="007F6D58" w:rsidRDefault="007F6D58" w:rsidP="007F6D58">
      <w:pPr>
        <w:ind w:firstLine="0"/>
        <w:jc w:val="center"/>
        <w:rPr>
          <w:sz w:val="32"/>
          <w:szCs w:val="28"/>
        </w:rPr>
      </w:pPr>
      <w:r w:rsidRPr="007F6D58">
        <w:rPr>
          <w:sz w:val="28"/>
          <w:szCs w:val="28"/>
        </w:rPr>
        <w:t>Факультет вычислительной техники</w:t>
      </w:r>
    </w:p>
    <w:p w:rsidR="00D93CE5" w:rsidRDefault="00D93CE5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 xml:space="preserve">Кафедра </w:t>
      </w:r>
      <w:r w:rsidR="002B239B" w:rsidRPr="002B239B">
        <w:rPr>
          <w:sz w:val="28"/>
          <w:szCs w:val="28"/>
        </w:rPr>
        <w:t>Информационной безопасности</w:t>
      </w:r>
    </w:p>
    <w:p w:rsidR="00D93CE5" w:rsidRDefault="00D93CE5" w:rsidP="00D93CE5">
      <w:pPr>
        <w:ind w:left="-567" w:right="599" w:firstLine="720"/>
        <w:jc w:val="center"/>
        <w:rPr>
          <w:rFonts w:ascii="Verdana" w:hAnsi="Verdana" w:cs="Verdana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815"/>
        <w:gridCol w:w="236"/>
        <w:gridCol w:w="4447"/>
      </w:tblGrid>
      <w:tr w:rsidR="002B239B" w:rsidRPr="00707350" w:rsidTr="0093179D">
        <w:trPr>
          <w:trHeight w:hRule="exact" w:val="2505"/>
          <w:jc w:val="center"/>
        </w:trPr>
        <w:tc>
          <w:tcPr>
            <w:tcW w:w="4815" w:type="dxa"/>
          </w:tcPr>
          <w:p w:rsidR="002B239B" w:rsidRPr="00707350" w:rsidRDefault="002B239B" w:rsidP="00BB1D09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СОГЛАСОВАНО</w:t>
            </w:r>
          </w:p>
          <w:p w:rsidR="002B239B" w:rsidRPr="00707350" w:rsidRDefault="002B239B" w:rsidP="00BB1D09">
            <w:pPr>
              <w:ind w:firstLine="0"/>
              <w:rPr>
                <w:sz w:val="28"/>
              </w:rPr>
            </w:pPr>
          </w:p>
          <w:p w:rsidR="002B239B" w:rsidRPr="00707350" w:rsidRDefault="002B239B" w:rsidP="00BB1D09">
            <w:pPr>
              <w:ind w:firstLine="0"/>
              <w:jc w:val="left"/>
              <w:rPr>
                <w:sz w:val="28"/>
              </w:rPr>
            </w:pPr>
            <w:r w:rsidRPr="00707350">
              <w:rPr>
                <w:sz w:val="28"/>
                <w:szCs w:val="28"/>
              </w:rPr>
              <w:t>Декан факультета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>вычислительной техники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 xml:space="preserve">_____________ </w:t>
            </w:r>
            <w:r w:rsidRPr="00707350">
              <w:rPr>
                <w:sz w:val="28"/>
              </w:rPr>
              <w:t xml:space="preserve">А.Н. </w:t>
            </w:r>
            <w:proofErr w:type="spellStart"/>
            <w:r w:rsidRPr="00707350">
              <w:rPr>
                <w:sz w:val="28"/>
              </w:rPr>
              <w:t>Пылькин</w:t>
            </w:r>
            <w:proofErr w:type="spellEnd"/>
            <w:r>
              <w:rPr>
                <w:sz w:val="28"/>
              </w:rPr>
              <w:br/>
            </w:r>
            <w:r w:rsidRPr="00707350">
              <w:rPr>
                <w:sz w:val="28"/>
                <w:szCs w:val="28"/>
              </w:rPr>
              <w:t>«___»_________201__ г.</w:t>
            </w:r>
          </w:p>
        </w:tc>
        <w:tc>
          <w:tcPr>
            <w:tcW w:w="236" w:type="dxa"/>
          </w:tcPr>
          <w:p w:rsidR="002B239B" w:rsidRPr="00707350" w:rsidRDefault="002B239B" w:rsidP="00BB1D09">
            <w:pPr>
              <w:ind w:firstLine="0"/>
              <w:rPr>
                <w:sz w:val="28"/>
              </w:rPr>
            </w:pPr>
          </w:p>
        </w:tc>
        <w:tc>
          <w:tcPr>
            <w:tcW w:w="4447" w:type="dxa"/>
          </w:tcPr>
          <w:p w:rsidR="002B239B" w:rsidRPr="00707350" w:rsidRDefault="002B239B" w:rsidP="00BB1D09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УТВЕРЖДАЮ</w:t>
            </w:r>
          </w:p>
          <w:p w:rsidR="002B239B" w:rsidRPr="00707350" w:rsidRDefault="002B239B" w:rsidP="00BB1D09">
            <w:pPr>
              <w:ind w:firstLine="0"/>
              <w:rPr>
                <w:sz w:val="28"/>
              </w:rPr>
            </w:pPr>
          </w:p>
          <w:p w:rsidR="002B239B" w:rsidRPr="00707350" w:rsidRDefault="002B239B" w:rsidP="00BB1D09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Проректор</w:t>
            </w:r>
          </w:p>
          <w:p w:rsidR="002B239B" w:rsidRPr="00707350" w:rsidRDefault="002B239B" w:rsidP="00BB1D09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по учебной работе</w:t>
            </w:r>
          </w:p>
          <w:p w:rsidR="002B239B" w:rsidRPr="00707350" w:rsidRDefault="002B239B" w:rsidP="00BB1D09">
            <w:pPr>
              <w:ind w:firstLine="0"/>
              <w:rPr>
                <w:sz w:val="28"/>
                <w:szCs w:val="28"/>
              </w:rPr>
            </w:pPr>
            <w:r w:rsidRPr="00707350">
              <w:rPr>
                <w:sz w:val="28"/>
                <w:szCs w:val="28"/>
              </w:rPr>
              <w:t xml:space="preserve">_____________ </w:t>
            </w:r>
            <w:r w:rsidR="0093179D">
              <w:rPr>
                <w:sz w:val="28"/>
                <w:szCs w:val="28"/>
              </w:rPr>
              <w:t xml:space="preserve">К.В. </w:t>
            </w:r>
            <w:proofErr w:type="spellStart"/>
            <w:r w:rsidR="0093179D">
              <w:rPr>
                <w:sz w:val="28"/>
                <w:szCs w:val="28"/>
              </w:rPr>
              <w:t>Бухенский</w:t>
            </w:r>
            <w:proofErr w:type="spellEnd"/>
          </w:p>
          <w:p w:rsidR="002B239B" w:rsidRPr="00707350" w:rsidRDefault="002B239B" w:rsidP="00BB1D09">
            <w:pPr>
              <w:ind w:firstLine="0"/>
              <w:rPr>
                <w:sz w:val="28"/>
              </w:rPr>
            </w:pPr>
            <w:r w:rsidRPr="00707350">
              <w:rPr>
                <w:sz w:val="28"/>
                <w:szCs w:val="28"/>
              </w:rPr>
              <w:t>«___»_________201__ г.</w:t>
            </w:r>
          </w:p>
        </w:tc>
      </w:tr>
      <w:tr w:rsidR="002B239B" w:rsidRPr="00707350" w:rsidTr="0093179D">
        <w:trPr>
          <w:trHeight w:hRule="exact" w:val="1375"/>
          <w:jc w:val="center"/>
        </w:trPr>
        <w:tc>
          <w:tcPr>
            <w:tcW w:w="4815" w:type="dxa"/>
          </w:tcPr>
          <w:p w:rsidR="002B239B" w:rsidRPr="00707350" w:rsidRDefault="002B239B" w:rsidP="00BB1D09">
            <w:pPr>
              <w:ind w:firstLine="0"/>
              <w:jc w:val="left"/>
              <w:rPr>
                <w:sz w:val="28"/>
              </w:rPr>
            </w:pPr>
            <w:r w:rsidRPr="00707350">
              <w:rPr>
                <w:sz w:val="28"/>
              </w:rPr>
              <w:t>Руководитель ОПОП</w:t>
            </w:r>
            <w:r>
              <w:rPr>
                <w:sz w:val="28"/>
              </w:rPr>
              <w:br/>
            </w:r>
            <w:r w:rsidRPr="00707350">
              <w:rPr>
                <w:sz w:val="28"/>
                <w:szCs w:val="28"/>
              </w:rPr>
              <w:t xml:space="preserve">_____________ </w:t>
            </w:r>
            <w:r w:rsidRPr="00707350">
              <w:rPr>
                <w:sz w:val="28"/>
              </w:rPr>
              <w:t xml:space="preserve">В.Н. </w:t>
            </w:r>
            <w:r w:rsidRPr="00707350">
              <w:rPr>
                <w:sz w:val="28"/>
                <w:szCs w:val="28"/>
              </w:rPr>
              <w:t>Пржегорлинский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>«___»_________201__ г.</w:t>
            </w:r>
          </w:p>
        </w:tc>
        <w:tc>
          <w:tcPr>
            <w:tcW w:w="236" w:type="dxa"/>
          </w:tcPr>
          <w:p w:rsidR="002B239B" w:rsidRPr="00707350" w:rsidRDefault="002B239B" w:rsidP="00BB1D09">
            <w:pPr>
              <w:ind w:firstLine="0"/>
              <w:rPr>
                <w:sz w:val="28"/>
              </w:rPr>
            </w:pPr>
          </w:p>
        </w:tc>
        <w:tc>
          <w:tcPr>
            <w:tcW w:w="4447" w:type="dxa"/>
          </w:tcPr>
          <w:p w:rsidR="002B239B" w:rsidRPr="00707350" w:rsidRDefault="002B239B" w:rsidP="00BB1D09">
            <w:pPr>
              <w:ind w:firstLine="0"/>
              <w:rPr>
                <w:sz w:val="28"/>
              </w:rPr>
            </w:pPr>
          </w:p>
        </w:tc>
      </w:tr>
    </w:tbl>
    <w:p w:rsidR="00C1269C" w:rsidRDefault="00C1269C" w:rsidP="00C1269C"/>
    <w:p w:rsidR="00D93CE5" w:rsidRDefault="00D93CE5" w:rsidP="00C1269C"/>
    <w:p w:rsidR="00C1269C" w:rsidRPr="002B239B" w:rsidRDefault="00372405" w:rsidP="002B239B">
      <w:pPr>
        <w:pStyle w:val="afc"/>
        <w:jc w:val="center"/>
        <w:rPr>
          <w:sz w:val="36"/>
          <w:szCs w:val="36"/>
        </w:rPr>
      </w:pPr>
      <w:r w:rsidRPr="002B239B">
        <w:rPr>
          <w:sz w:val="36"/>
          <w:szCs w:val="36"/>
        </w:rPr>
        <w:t>ФОНД ОЦЕНОЧНЫХ СРЕДСТВ</w:t>
      </w:r>
    </w:p>
    <w:p w:rsidR="00C1269C" w:rsidRDefault="00C1269C" w:rsidP="00C1269C">
      <w:pPr>
        <w:ind w:firstLine="0"/>
        <w:jc w:val="center"/>
      </w:pPr>
      <w:r>
        <w:t>дисциплины</w:t>
      </w:r>
    </w:p>
    <w:p w:rsidR="00C1269C" w:rsidRDefault="00C1269C" w:rsidP="00C1269C">
      <w:pPr>
        <w:ind w:firstLine="0"/>
        <w:jc w:val="center"/>
      </w:pPr>
    </w:p>
    <w:p w:rsidR="00CF76E3" w:rsidRPr="00CF76E3" w:rsidRDefault="00CF76E3" w:rsidP="00CF76E3">
      <w:pPr>
        <w:autoSpaceDE w:val="0"/>
        <w:ind w:firstLine="0"/>
        <w:jc w:val="center"/>
        <w:rPr>
          <w:rFonts w:eastAsia="TimesNewRomanPSMT"/>
          <w:b/>
          <w:sz w:val="32"/>
          <w:szCs w:val="28"/>
        </w:rPr>
      </w:pPr>
      <w:r w:rsidRPr="00CF76E3">
        <w:rPr>
          <w:rFonts w:eastAsia="TimesNewRomanPSMT"/>
          <w:b/>
          <w:sz w:val="32"/>
          <w:szCs w:val="28"/>
        </w:rPr>
        <w:t>«</w:t>
      </w:r>
      <w:bookmarkStart w:id="1" w:name="Дисциплина_название"/>
      <w:r w:rsidRPr="00CF76E3">
        <w:rPr>
          <w:rFonts w:eastAsia="TimesNewRomanPSMT"/>
          <w:b/>
          <w:sz w:val="32"/>
          <w:szCs w:val="28"/>
        </w:rPr>
        <w:t>Математическая логика и теория алгоритмов</w:t>
      </w:r>
      <w:bookmarkEnd w:id="1"/>
      <w:r w:rsidRPr="00CF76E3">
        <w:rPr>
          <w:rFonts w:eastAsia="TimesNewRomanPSMT"/>
          <w:b/>
          <w:sz w:val="32"/>
          <w:szCs w:val="28"/>
        </w:rPr>
        <w:t>»</w:t>
      </w:r>
      <w:r w:rsidR="00B858D7">
        <w:rPr>
          <w:rFonts w:eastAsia="TimesNewRomanPSMT"/>
          <w:b/>
          <w:sz w:val="32"/>
          <w:szCs w:val="28"/>
        </w:rPr>
        <w:t xml:space="preserve"> (</w:t>
      </w:r>
      <w:bookmarkStart w:id="2" w:name="Дисциплина_место"/>
      <w:r w:rsidR="00B858D7">
        <w:rPr>
          <w:rFonts w:eastAsia="TimesNewRomanPSMT"/>
          <w:b/>
          <w:sz w:val="32"/>
          <w:szCs w:val="28"/>
        </w:rPr>
        <w:t>Б 1.2.Б.0</w:t>
      </w:r>
      <w:r w:rsidR="00DD029C">
        <w:rPr>
          <w:rFonts w:eastAsia="TimesNewRomanPSMT"/>
          <w:b/>
          <w:sz w:val="32"/>
          <w:szCs w:val="28"/>
        </w:rPr>
        <w:t>5</w:t>
      </w:r>
      <w:bookmarkEnd w:id="2"/>
      <w:r w:rsidR="00B858D7">
        <w:rPr>
          <w:rFonts w:eastAsia="TimesNewRomanPSMT"/>
          <w:b/>
          <w:sz w:val="32"/>
          <w:szCs w:val="28"/>
        </w:rPr>
        <w:t>)</w:t>
      </w:r>
    </w:p>
    <w:p w:rsidR="00CF76E3" w:rsidRPr="007C0CC1" w:rsidRDefault="00CF76E3" w:rsidP="00CF76E3">
      <w:pPr>
        <w:autoSpaceDE w:val="0"/>
        <w:ind w:firstLine="0"/>
        <w:jc w:val="center"/>
        <w:rPr>
          <w:rFonts w:eastAsia="TimesNewRomanPSMT"/>
          <w:b/>
          <w:szCs w:val="28"/>
        </w:rPr>
      </w:pPr>
    </w:p>
    <w:p w:rsidR="00CF76E3" w:rsidRPr="00CF76E3" w:rsidRDefault="00CF76E3" w:rsidP="00CF76E3">
      <w:pPr>
        <w:spacing w:line="360" w:lineRule="auto"/>
        <w:ind w:firstLine="0"/>
        <w:jc w:val="center"/>
        <w:rPr>
          <w:sz w:val="28"/>
        </w:rPr>
      </w:pPr>
      <w:r w:rsidRPr="00CF76E3">
        <w:rPr>
          <w:rFonts w:eastAsia="TimesNewRomanPSMT"/>
          <w:sz w:val="28"/>
          <w:szCs w:val="28"/>
        </w:rPr>
        <w:t xml:space="preserve">Направление подготовки — </w:t>
      </w:r>
      <w:r w:rsidRPr="00CF76E3">
        <w:rPr>
          <w:sz w:val="28"/>
        </w:rPr>
        <w:t>10.00.00 «Информационная безопасность»</w:t>
      </w:r>
    </w:p>
    <w:p w:rsidR="00CF76E3" w:rsidRPr="00CF76E3" w:rsidRDefault="00CF76E3" w:rsidP="00CF76E3">
      <w:pPr>
        <w:spacing w:line="360" w:lineRule="auto"/>
        <w:ind w:firstLine="0"/>
        <w:jc w:val="center"/>
        <w:rPr>
          <w:sz w:val="28"/>
        </w:rPr>
      </w:pPr>
      <w:r w:rsidRPr="00CF76E3">
        <w:rPr>
          <w:sz w:val="28"/>
        </w:rPr>
        <w:t xml:space="preserve">Специальности 10.05.01 </w:t>
      </w:r>
      <w:r w:rsidRPr="00CF76E3">
        <w:rPr>
          <w:rFonts w:eastAsia="TimesNewRomanPSMT"/>
          <w:sz w:val="28"/>
          <w:szCs w:val="28"/>
        </w:rPr>
        <w:t>—</w:t>
      </w:r>
      <w:r w:rsidRPr="00CF76E3">
        <w:rPr>
          <w:sz w:val="28"/>
        </w:rPr>
        <w:t xml:space="preserve"> Компьютерная безопасность</w:t>
      </w:r>
    </w:p>
    <w:p w:rsidR="00CF76E3" w:rsidRPr="00CF76E3" w:rsidRDefault="00CF76E3" w:rsidP="00CF76E3">
      <w:pPr>
        <w:spacing w:line="360" w:lineRule="auto"/>
        <w:ind w:firstLine="0"/>
        <w:jc w:val="center"/>
        <w:rPr>
          <w:sz w:val="28"/>
        </w:rPr>
      </w:pPr>
      <w:r w:rsidRPr="00CF76E3">
        <w:rPr>
          <w:sz w:val="28"/>
        </w:rPr>
        <w:t>Направленность (профиль) подготовки:</w:t>
      </w:r>
    </w:p>
    <w:p w:rsidR="00CF76E3" w:rsidRPr="00CF76E3" w:rsidRDefault="00CF76E3" w:rsidP="00CF76E3">
      <w:pPr>
        <w:spacing w:line="360" w:lineRule="auto"/>
        <w:ind w:firstLine="0"/>
        <w:jc w:val="center"/>
        <w:rPr>
          <w:sz w:val="28"/>
        </w:rPr>
      </w:pPr>
      <w:r w:rsidRPr="00CF76E3">
        <w:rPr>
          <w:sz w:val="28"/>
        </w:rPr>
        <w:t>Специализация № 8</w:t>
      </w:r>
      <w:r w:rsidRPr="00CF76E3">
        <w:rPr>
          <w:rFonts w:eastAsia="TimesNewRomanPSMT"/>
          <w:sz w:val="28"/>
          <w:szCs w:val="28"/>
        </w:rPr>
        <w:t xml:space="preserve"> — </w:t>
      </w:r>
      <w:r w:rsidRPr="00CF76E3">
        <w:rPr>
          <w:sz w:val="28"/>
        </w:rPr>
        <w:t>Информационная безопасность объектов</w:t>
      </w:r>
    </w:p>
    <w:p w:rsidR="00CF76E3" w:rsidRPr="00CF76E3" w:rsidRDefault="00CF76E3" w:rsidP="00CF76E3">
      <w:pPr>
        <w:spacing w:line="360" w:lineRule="auto"/>
        <w:ind w:firstLine="0"/>
        <w:jc w:val="center"/>
        <w:rPr>
          <w:sz w:val="28"/>
        </w:rPr>
      </w:pPr>
      <w:r w:rsidRPr="00CF76E3">
        <w:rPr>
          <w:sz w:val="28"/>
        </w:rPr>
        <w:t>информатизации на базе компьютерных систем</w:t>
      </w:r>
    </w:p>
    <w:p w:rsidR="00CF76E3" w:rsidRPr="00CF76E3" w:rsidRDefault="00CF76E3" w:rsidP="00CF76E3">
      <w:pPr>
        <w:spacing w:line="360" w:lineRule="auto"/>
        <w:ind w:firstLine="0"/>
        <w:jc w:val="center"/>
        <w:rPr>
          <w:sz w:val="28"/>
        </w:rPr>
      </w:pPr>
      <w:r w:rsidRPr="00CF76E3">
        <w:rPr>
          <w:sz w:val="28"/>
          <w:szCs w:val="28"/>
        </w:rPr>
        <w:t xml:space="preserve">ОПОП — </w:t>
      </w:r>
      <w:r w:rsidRPr="00CF76E3">
        <w:rPr>
          <w:sz w:val="28"/>
        </w:rPr>
        <w:t>«Компьютерная безопасность»</w:t>
      </w:r>
    </w:p>
    <w:p w:rsidR="00CF76E3" w:rsidRPr="00CF76E3" w:rsidRDefault="00CF76E3" w:rsidP="00CF76E3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CF76E3">
        <w:rPr>
          <w:rFonts w:eastAsia="TimesNewRomanPSMT"/>
          <w:sz w:val="28"/>
          <w:szCs w:val="28"/>
        </w:rPr>
        <w:t>Квалификация выпускника — специалист</w:t>
      </w:r>
    </w:p>
    <w:p w:rsidR="00CF76E3" w:rsidRPr="00CF76E3" w:rsidRDefault="00CF76E3" w:rsidP="00CF76E3">
      <w:pPr>
        <w:ind w:firstLine="0"/>
        <w:jc w:val="center"/>
        <w:rPr>
          <w:rFonts w:eastAsia="TimesNewRomanPSMT"/>
          <w:sz w:val="28"/>
          <w:szCs w:val="28"/>
        </w:rPr>
      </w:pPr>
      <w:r w:rsidRPr="00CF76E3">
        <w:rPr>
          <w:rFonts w:eastAsia="TimesNewRomanPSMT"/>
          <w:sz w:val="28"/>
          <w:szCs w:val="28"/>
        </w:rPr>
        <w:t>Форма обучения — очная</w:t>
      </w:r>
    </w:p>
    <w:p w:rsidR="00CF76E3" w:rsidRPr="00CF76E3" w:rsidRDefault="00CF76E3" w:rsidP="00CF76E3">
      <w:pPr>
        <w:ind w:firstLine="0"/>
        <w:jc w:val="center"/>
        <w:rPr>
          <w:rFonts w:eastAsia="TimesNewRomanPSMT"/>
          <w:sz w:val="28"/>
          <w:szCs w:val="28"/>
        </w:rPr>
      </w:pPr>
      <w:r w:rsidRPr="00CF76E3">
        <w:rPr>
          <w:rFonts w:eastAsia="TimesNewRomanPSMT"/>
          <w:sz w:val="28"/>
          <w:szCs w:val="28"/>
        </w:rPr>
        <w:t>Срок обучения — 5,5 лет</w:t>
      </w:r>
    </w:p>
    <w:p w:rsidR="008E1087" w:rsidRDefault="008E1087" w:rsidP="00C1269C">
      <w:pPr>
        <w:ind w:firstLine="0"/>
        <w:jc w:val="center"/>
      </w:pPr>
    </w:p>
    <w:p w:rsidR="002B239B" w:rsidRDefault="002B239B" w:rsidP="00C1269C">
      <w:pPr>
        <w:ind w:firstLine="0"/>
        <w:jc w:val="center"/>
      </w:pPr>
    </w:p>
    <w:p w:rsidR="008E1087" w:rsidRDefault="008E1087" w:rsidP="00C1269C"/>
    <w:p w:rsidR="00C1269C" w:rsidRDefault="00C1269C" w:rsidP="00C1269C"/>
    <w:p w:rsidR="008C2CD7" w:rsidRDefault="008C2CD7" w:rsidP="00C1269C"/>
    <w:p w:rsidR="00C1269C" w:rsidRDefault="00C1269C" w:rsidP="00C1269C"/>
    <w:p w:rsidR="002B239B" w:rsidRDefault="002B239B" w:rsidP="00C1269C"/>
    <w:p w:rsidR="002B239B" w:rsidRDefault="00C1269C" w:rsidP="002B239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</w:t>
      </w:r>
      <w:r w:rsidR="00D05258">
        <w:rPr>
          <w:sz w:val="28"/>
          <w:szCs w:val="28"/>
        </w:rPr>
        <w:t>8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B239B">
        <w:rPr>
          <w:sz w:val="28"/>
          <w:szCs w:val="28"/>
        </w:rPr>
        <w:br w:type="page"/>
      </w:r>
    </w:p>
    <w:p w:rsidR="00B858D7" w:rsidRDefault="00B858D7" w:rsidP="00B858D7">
      <w:pPr>
        <w:pStyle w:val="1"/>
        <w:spacing w:before="120"/>
        <w:ind w:left="432" w:hanging="432"/>
        <w:jc w:val="both"/>
      </w:pPr>
      <w:r>
        <w:lastRenderedPageBreak/>
        <w:t>Общие положения</w:t>
      </w:r>
    </w:p>
    <w:p w:rsidR="00B858D7" w:rsidRPr="00B858D7" w:rsidRDefault="00B858D7" w:rsidP="00B858D7">
      <w:pPr>
        <w:pStyle w:val="afd"/>
      </w:pPr>
      <w:r w:rsidRPr="00B858D7">
        <w:t>Оценочные материалы</w:t>
      </w: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proofErr w:type="gramStart"/>
      <w:r w:rsidRPr="00B858D7">
        <w:t>обучающимися</w:t>
      </w:r>
      <w:proofErr w:type="gramEnd"/>
      <w:r w:rsidRPr="00B858D7">
        <w:t xml:space="preserve"> дисциплины «</w:t>
      </w:r>
      <w:r w:rsidRPr="00B858D7">
        <w:fldChar w:fldCharType="begin"/>
      </w:r>
      <w:r w:rsidRPr="00B858D7">
        <w:instrText xml:space="preserve"> REF Дисциплина_название \h </w:instrText>
      </w:r>
      <w:r>
        <w:instrText xml:space="preserve"> \* MERGEFORMAT </w:instrText>
      </w:r>
      <w:r w:rsidRPr="00B858D7">
        <w:fldChar w:fldCharType="separate"/>
      </w:r>
      <w:r w:rsidR="00385B60" w:rsidRPr="00385B60">
        <w:rPr>
          <w:rFonts w:eastAsia="TimesNewRomanPSMT"/>
        </w:rPr>
        <w:t>Математическая логика и теория алгоритмов</w:t>
      </w:r>
      <w:r w:rsidRPr="00B858D7">
        <w:fldChar w:fldCharType="end"/>
      </w:r>
      <w:r w:rsidRPr="00B858D7">
        <w:t>» как части основной образовательной программы.</w:t>
      </w:r>
    </w:p>
    <w:p w:rsidR="00B858D7" w:rsidRPr="00B858D7" w:rsidRDefault="00B858D7" w:rsidP="00B858D7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B858D7" w:rsidRPr="00B858D7" w:rsidRDefault="00B858D7" w:rsidP="00B858D7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B858D7" w:rsidRPr="00B858D7" w:rsidRDefault="00B858D7" w:rsidP="00B858D7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>Контроль знаний, обучающихся проводится в форме текущего контроля и промежуточной аттестации.</w:t>
      </w:r>
    </w:p>
    <w:p w:rsidR="00B858D7" w:rsidRPr="00B858D7" w:rsidRDefault="00B858D7" w:rsidP="00B858D7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B858D7" w:rsidRPr="00B858D7" w:rsidRDefault="00B858D7" w:rsidP="00B858D7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«неудовлетворительно»). </w:t>
      </w:r>
    </w:p>
    <w:p w:rsidR="00B858D7" w:rsidRPr="00B858D7" w:rsidRDefault="00B858D7" w:rsidP="00B858D7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B858D7">
        <w:t>По итогам изучения разделов дисциплины «</w:t>
      </w:r>
      <w:r w:rsidRPr="00B858D7">
        <w:fldChar w:fldCharType="begin"/>
      </w:r>
      <w:r w:rsidRPr="00B858D7">
        <w:instrText xml:space="preserve"> REF Дисциплина_название \h </w:instrText>
      </w:r>
      <w:r>
        <w:instrText xml:space="preserve"> \* MERGEFORMAT </w:instrText>
      </w:r>
      <w:r w:rsidRPr="00B858D7">
        <w:fldChar w:fldCharType="separate"/>
      </w:r>
      <w:r w:rsidR="00385B60" w:rsidRPr="00385B60">
        <w:rPr>
          <w:rFonts w:eastAsia="TimesNewRomanPSMT"/>
        </w:rPr>
        <w:t>Математическая логика и теория алгоритмов</w:t>
      </w:r>
      <w:r w:rsidRPr="00B858D7">
        <w:fldChar w:fldCharType="end"/>
      </w:r>
      <w:r w:rsidRPr="00B858D7">
        <w:t>», обучающиеся в</w:t>
      </w: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конце учебного семестра, проходят </w:t>
      </w:r>
      <w:proofErr w:type="gramStart"/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>промежуточную</w:t>
      </w:r>
      <w:proofErr w:type="gramEnd"/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</w:t>
      </w:r>
      <w:r w:rsidR="00D07E64">
        <w:rPr>
          <w:rStyle w:val="aff1"/>
          <w:b w:val="0"/>
          <w:bCs w:val="0"/>
          <w:i w:val="0"/>
          <w:iCs w:val="0"/>
          <w:shd w:val="clear" w:color="auto" w:fill="auto"/>
        </w:rPr>
        <w:t xml:space="preserve">, </w:t>
      </w: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B858D7" w:rsidRPr="00B858D7" w:rsidRDefault="00B858D7" w:rsidP="00B858D7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В экзаменационный билет или вариант теста включаются два теоретических вопроса и до четырёх практических задач по темам дисциплины (Протокол заседания кафедры </w:t>
      </w:r>
      <w:r>
        <w:rPr>
          <w:rStyle w:val="aff1"/>
          <w:b w:val="0"/>
          <w:bCs w:val="0"/>
          <w:i w:val="0"/>
          <w:iCs w:val="0"/>
          <w:shd w:val="clear" w:color="auto" w:fill="auto"/>
        </w:rPr>
        <w:t>ВМ</w:t>
      </w:r>
      <w:r w:rsidRPr="00B858D7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№10 от 26 апреля 2017г.).</w:t>
      </w:r>
    </w:p>
    <w:p w:rsidR="00B858D7" w:rsidRPr="00B858D7" w:rsidRDefault="00B858D7" w:rsidP="00B858D7">
      <w:pPr>
        <w:pStyle w:val="2"/>
        <w:rPr>
          <w:rStyle w:val="aff1"/>
          <w:b/>
          <w:bCs w:val="0"/>
          <w:i w:val="0"/>
          <w:iCs w:val="0"/>
          <w:shd w:val="clear" w:color="auto" w:fill="auto"/>
        </w:rPr>
      </w:pPr>
      <w:r w:rsidRPr="00B858D7">
        <w:rPr>
          <w:rStyle w:val="aff1"/>
          <w:b/>
          <w:bCs w:val="0"/>
          <w:i w:val="0"/>
          <w:iCs w:val="0"/>
          <w:shd w:val="clear" w:color="auto" w:fill="auto"/>
        </w:rPr>
        <w:t>Паспорт оценочных материалов по дисциплине</w:t>
      </w:r>
    </w:p>
    <w:p w:rsidR="00B858D7" w:rsidRPr="00202F65" w:rsidRDefault="00B858D7" w:rsidP="00B858D7">
      <w:pPr>
        <w:pStyle w:val="afe"/>
      </w:pPr>
      <w:r>
        <w:t>Форма обучения - очная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3795"/>
        <w:gridCol w:w="2319"/>
        <w:gridCol w:w="3333"/>
      </w:tblGrid>
      <w:tr w:rsidR="00B858D7" w:rsidRPr="00C351E0" w:rsidTr="00B858D7">
        <w:trPr>
          <w:jc w:val="center"/>
        </w:trPr>
        <w:tc>
          <w:tcPr>
            <w:tcW w:w="674" w:type="dxa"/>
          </w:tcPr>
          <w:p w:rsidR="00B858D7" w:rsidRPr="00C351E0" w:rsidRDefault="00B858D7" w:rsidP="00BB1D09">
            <w:pPr>
              <w:pStyle w:val="afe"/>
              <w:suppressAutoHyphens w:val="0"/>
            </w:pPr>
            <w:r w:rsidRPr="00C351E0">
              <w:t>№</w:t>
            </w:r>
          </w:p>
        </w:tc>
        <w:tc>
          <w:tcPr>
            <w:tcW w:w="3708" w:type="dxa"/>
          </w:tcPr>
          <w:p w:rsidR="00B858D7" w:rsidRPr="00C351E0" w:rsidRDefault="00B858D7" w:rsidP="00BB1D09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Контролируемые модули (темы) дисциплины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351E0">
              <w:rPr>
                <w:color w:val="000000"/>
                <w:shd w:val="clear" w:color="auto" w:fill="FFFFFF"/>
              </w:rPr>
              <w:t>(результаты по разделам)</w:t>
            </w:r>
          </w:p>
        </w:tc>
        <w:tc>
          <w:tcPr>
            <w:tcW w:w="2266" w:type="dxa"/>
          </w:tcPr>
          <w:p w:rsidR="00B858D7" w:rsidRPr="00C351E0" w:rsidRDefault="00B858D7" w:rsidP="00BB1D09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 xml:space="preserve">Код контролируемой компетенции </w:t>
            </w:r>
            <w:r w:rsidRPr="00C351E0">
              <w:rPr>
                <w:color w:val="000000"/>
                <w:shd w:val="clear" w:color="auto" w:fill="FFFFFF"/>
              </w:rPr>
              <w:lastRenderedPageBreak/>
              <w:t>(или её части)</w:t>
            </w:r>
          </w:p>
        </w:tc>
        <w:tc>
          <w:tcPr>
            <w:tcW w:w="3257" w:type="dxa"/>
          </w:tcPr>
          <w:p w:rsidR="00B858D7" w:rsidRPr="00C351E0" w:rsidRDefault="00B858D7" w:rsidP="00BB1D09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lastRenderedPageBreak/>
              <w:t>Вид, метод, форма оценочного мероприятия</w:t>
            </w:r>
          </w:p>
        </w:tc>
      </w:tr>
      <w:tr w:rsidR="00B858D7" w:rsidRPr="00C351E0" w:rsidTr="00B858D7">
        <w:trPr>
          <w:jc w:val="center"/>
        </w:trPr>
        <w:tc>
          <w:tcPr>
            <w:tcW w:w="9905" w:type="dxa"/>
            <w:gridSpan w:val="4"/>
          </w:tcPr>
          <w:p w:rsidR="00B858D7" w:rsidRPr="00C351E0" w:rsidRDefault="00B858D7" w:rsidP="00B858D7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lastRenderedPageBreak/>
              <w:t xml:space="preserve">Семестр 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B858D7" w:rsidRPr="00C351E0" w:rsidTr="00B858D7">
        <w:trPr>
          <w:jc w:val="center"/>
        </w:trPr>
        <w:tc>
          <w:tcPr>
            <w:tcW w:w="674" w:type="dxa"/>
          </w:tcPr>
          <w:p w:rsidR="00B858D7" w:rsidRPr="00C351E0" w:rsidRDefault="00B858D7" w:rsidP="00BB1D09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08" w:type="dxa"/>
          </w:tcPr>
          <w:p w:rsidR="00B858D7" w:rsidRPr="00B858D7" w:rsidRDefault="00B858D7" w:rsidP="00B858D7">
            <w:pPr>
              <w:pStyle w:val="afe"/>
            </w:pPr>
            <w:r w:rsidRPr="00B858D7">
              <w:t xml:space="preserve">Алгебра и исчисление высказываний </w:t>
            </w:r>
          </w:p>
        </w:tc>
        <w:tc>
          <w:tcPr>
            <w:tcW w:w="2266" w:type="dxa"/>
          </w:tcPr>
          <w:p w:rsidR="00B858D7" w:rsidRPr="00C351E0" w:rsidRDefault="00B858D7" w:rsidP="00BB1D09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B858D7" w:rsidRPr="008B63A0" w:rsidRDefault="00B858D7" w:rsidP="00B858D7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</w:t>
            </w:r>
            <w:r w:rsidRPr="008B63A0">
              <w:rPr>
                <w:sz w:val="28"/>
                <w:szCs w:val="28"/>
                <w:shd w:val="clear" w:color="auto" w:fill="FFFFFF"/>
              </w:rPr>
              <w:t>кзамен</w:t>
            </w:r>
            <w:r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858D7" w:rsidRPr="00C351E0" w:rsidTr="00B858D7">
        <w:trPr>
          <w:jc w:val="center"/>
        </w:trPr>
        <w:tc>
          <w:tcPr>
            <w:tcW w:w="674" w:type="dxa"/>
          </w:tcPr>
          <w:p w:rsidR="00B858D7" w:rsidRPr="00C351E0" w:rsidRDefault="00B858D7" w:rsidP="00BB1D09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B858D7" w:rsidRPr="00B858D7" w:rsidRDefault="00B858D7" w:rsidP="00B858D7">
            <w:pPr>
              <w:pStyle w:val="afe"/>
            </w:pPr>
            <w:r w:rsidRPr="00B858D7">
              <w:t xml:space="preserve">Алгебра и исчисление предикатов </w:t>
            </w:r>
          </w:p>
        </w:tc>
        <w:tc>
          <w:tcPr>
            <w:tcW w:w="2266" w:type="dxa"/>
          </w:tcPr>
          <w:p w:rsidR="00B858D7" w:rsidRPr="00C351E0" w:rsidRDefault="00B858D7" w:rsidP="00BB1D09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B858D7" w:rsidRPr="008B63A0" w:rsidRDefault="00B858D7" w:rsidP="00B858D7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Э</w:t>
            </w:r>
            <w:r w:rsidRPr="008B63A0">
              <w:rPr>
                <w:szCs w:val="28"/>
                <w:shd w:val="clear" w:color="auto" w:fill="FFFFFF"/>
              </w:rPr>
              <w:t>кзамен</w:t>
            </w:r>
          </w:p>
        </w:tc>
      </w:tr>
      <w:tr w:rsidR="00B858D7" w:rsidRPr="00C351E0" w:rsidTr="00B858D7">
        <w:trPr>
          <w:jc w:val="center"/>
        </w:trPr>
        <w:tc>
          <w:tcPr>
            <w:tcW w:w="674" w:type="dxa"/>
          </w:tcPr>
          <w:p w:rsidR="00B858D7" w:rsidRPr="00C351E0" w:rsidRDefault="00B858D7" w:rsidP="00BB1D09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B858D7" w:rsidRPr="00B858D7" w:rsidRDefault="00B858D7" w:rsidP="00B858D7">
            <w:pPr>
              <w:pStyle w:val="afe"/>
            </w:pPr>
            <w:r w:rsidRPr="00B858D7">
              <w:t>Понятие функции. Машина Тьюринга. Нормальные алгоритмы Маркова</w:t>
            </w:r>
          </w:p>
        </w:tc>
        <w:tc>
          <w:tcPr>
            <w:tcW w:w="2266" w:type="dxa"/>
          </w:tcPr>
          <w:p w:rsidR="00B858D7" w:rsidRPr="00C351E0" w:rsidRDefault="00B858D7" w:rsidP="00BB1D09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57" w:type="dxa"/>
          </w:tcPr>
          <w:p w:rsidR="00B858D7" w:rsidRPr="008B63A0" w:rsidRDefault="00B858D7" w:rsidP="00B858D7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Э</w:t>
            </w:r>
            <w:r w:rsidRPr="008B63A0">
              <w:rPr>
                <w:szCs w:val="28"/>
                <w:shd w:val="clear" w:color="auto" w:fill="FFFFFF"/>
              </w:rPr>
              <w:t>кзамен</w:t>
            </w:r>
            <w:r w:rsidRPr="008B63A0">
              <w:rPr>
                <w:b/>
                <w:i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B858D7" w:rsidRPr="00976AAC" w:rsidRDefault="00B858D7" w:rsidP="00976AAC">
      <w:pPr>
        <w:pStyle w:val="2"/>
        <w:rPr>
          <w:rStyle w:val="23"/>
        </w:rPr>
      </w:pPr>
      <w:r w:rsidRPr="00976AAC">
        <w:rPr>
          <w:rStyle w:val="23"/>
        </w:rPr>
        <w:t>Критерии оценивания компетенций (результатов)</w:t>
      </w:r>
    </w:p>
    <w:p w:rsidR="00B858D7" w:rsidRPr="00611425" w:rsidRDefault="00B858D7" w:rsidP="00B858D7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B858D7" w:rsidRPr="00611425" w:rsidRDefault="00B858D7" w:rsidP="00B858D7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B858D7" w:rsidRPr="00611425" w:rsidRDefault="00B858D7" w:rsidP="00B858D7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B858D7" w:rsidRPr="00611425" w:rsidRDefault="00B858D7" w:rsidP="00B858D7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B858D7" w:rsidRDefault="00B858D7" w:rsidP="00B858D7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B858D7" w:rsidRDefault="00B858D7" w:rsidP="00B858D7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промежуточной аттестации</w:t>
      </w:r>
      <w:r>
        <w:rPr>
          <w:sz w:val="28"/>
          <w:szCs w:val="28"/>
        </w:rPr>
        <w:t xml:space="preserve"> представлены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2894"/>
        <w:gridCol w:w="3521"/>
      </w:tblGrid>
      <w:tr w:rsidR="00DD029C" w:rsidRPr="00D50470" w:rsidTr="00DD029C">
        <w:trPr>
          <w:jc w:val="center"/>
        </w:trPr>
        <w:tc>
          <w:tcPr>
            <w:tcW w:w="3114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proofErr w:type="spellStart"/>
            <w:r w:rsidRPr="00D50470">
              <w:rPr>
                <w:b/>
                <w:sz w:val="32"/>
              </w:rPr>
              <w:t>Четырёхбальная</w:t>
            </w:r>
            <w:proofErr w:type="spellEnd"/>
            <w:r w:rsidRPr="00D50470">
              <w:rPr>
                <w:b/>
                <w:sz w:val="32"/>
              </w:rPr>
              <w:t xml:space="preserve"> шкала оценивания</w:t>
            </w:r>
          </w:p>
        </w:tc>
        <w:tc>
          <w:tcPr>
            <w:tcW w:w="2865" w:type="dxa"/>
          </w:tcPr>
          <w:p w:rsidR="00DD029C" w:rsidRPr="00D50470" w:rsidRDefault="00DD029C" w:rsidP="00166C62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Двухбалльная шкала оценивания</w:t>
            </w:r>
          </w:p>
        </w:tc>
        <w:tc>
          <w:tcPr>
            <w:tcW w:w="3486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right="-491"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Критерии оценивания</w:t>
            </w:r>
          </w:p>
        </w:tc>
      </w:tr>
      <w:tr w:rsidR="00DD029C" w:rsidRPr="00D50470" w:rsidTr="00DD029C">
        <w:trPr>
          <w:jc w:val="center"/>
        </w:trPr>
        <w:tc>
          <w:tcPr>
            <w:tcW w:w="3114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«отлично»</w:t>
            </w:r>
          </w:p>
        </w:tc>
        <w:tc>
          <w:tcPr>
            <w:tcW w:w="2865" w:type="dxa"/>
          </w:tcPr>
          <w:p w:rsidR="00DD029C" w:rsidRPr="00D50470" w:rsidRDefault="00DD029C" w:rsidP="00166C62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</w:t>
            </w:r>
            <w:r w:rsidRPr="00D50470">
              <w:rPr>
                <w:sz w:val="32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</w:t>
            </w:r>
            <w:r w:rsidRPr="00D50470">
              <w:rPr>
                <w:sz w:val="32"/>
              </w:rPr>
              <w:lastRenderedPageBreak/>
              <w:t xml:space="preserve">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DD029C" w:rsidRPr="00D50470" w:rsidTr="00DD029C">
        <w:trPr>
          <w:trHeight w:val="2567"/>
          <w:jc w:val="center"/>
        </w:trPr>
        <w:tc>
          <w:tcPr>
            <w:tcW w:w="3114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«хорошо»</w:t>
            </w:r>
          </w:p>
        </w:tc>
        <w:tc>
          <w:tcPr>
            <w:tcW w:w="2865" w:type="dxa"/>
          </w:tcPr>
          <w:p w:rsidR="00DD029C" w:rsidRPr="00D50470" w:rsidRDefault="00DD029C" w:rsidP="00166C62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DD029C" w:rsidRPr="00D50470" w:rsidTr="00DD029C">
        <w:trPr>
          <w:jc w:val="center"/>
        </w:trPr>
        <w:tc>
          <w:tcPr>
            <w:tcW w:w="3114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«удовлетворительно»</w:t>
            </w:r>
          </w:p>
        </w:tc>
        <w:tc>
          <w:tcPr>
            <w:tcW w:w="2865" w:type="dxa"/>
          </w:tcPr>
          <w:p w:rsidR="00DD029C" w:rsidRPr="00D50470" w:rsidRDefault="00DD029C" w:rsidP="00166C62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DD029C" w:rsidRPr="00D50470" w:rsidTr="00DD029C">
        <w:trPr>
          <w:jc w:val="center"/>
        </w:trPr>
        <w:tc>
          <w:tcPr>
            <w:tcW w:w="3114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«неудовлетворительно»</w:t>
            </w:r>
          </w:p>
        </w:tc>
        <w:tc>
          <w:tcPr>
            <w:tcW w:w="2865" w:type="dxa"/>
          </w:tcPr>
          <w:p w:rsidR="00DD029C" w:rsidRPr="00D50470" w:rsidRDefault="00DD029C" w:rsidP="00166C62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«не зачтено»</w:t>
            </w:r>
          </w:p>
        </w:tc>
        <w:tc>
          <w:tcPr>
            <w:tcW w:w="3486" w:type="dxa"/>
            <w:shd w:val="clear" w:color="auto" w:fill="auto"/>
          </w:tcPr>
          <w:p w:rsidR="00DD029C" w:rsidRPr="00D50470" w:rsidRDefault="00DD029C" w:rsidP="00166C62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ставится в случае:</w:t>
            </w:r>
            <w:r w:rsidRPr="00D50470">
              <w:rPr>
                <w:sz w:val="32"/>
              </w:rPr>
              <w:t xml:space="preserve"> незнания значительной части программного материала; не владения понятийным аппаратом </w:t>
            </w:r>
            <w:r w:rsidRPr="00D50470">
              <w:rPr>
                <w:sz w:val="32"/>
              </w:rPr>
              <w:lastRenderedPageBreak/>
              <w:t>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(«</w:t>
            </w:r>
            <w:proofErr w:type="spellStart"/>
            <w:r w:rsidRPr="00D50470">
              <w:rPr>
                <w:sz w:val="32"/>
              </w:rPr>
              <w:t>незачтено</w:t>
            </w:r>
            <w:proofErr w:type="spellEnd"/>
            <w:r w:rsidRPr="00D50470">
              <w:rPr>
                <w:sz w:val="32"/>
              </w:rPr>
              <w:t xml:space="preserve">») выставляется также,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D31E7E" w:rsidRDefault="00D31E7E" w:rsidP="00D31E7E">
      <w:pPr>
        <w:pStyle w:val="2"/>
        <w:suppressAutoHyphens w:val="0"/>
        <w:spacing w:before="480" w:after="0"/>
        <w:ind w:left="576" w:hanging="576"/>
      </w:pPr>
      <w:r w:rsidRPr="00C351E0">
        <w:lastRenderedPageBreak/>
        <w:t xml:space="preserve">Фонд оценочных средств дисциплины </w:t>
      </w:r>
      <w:r w:rsidRPr="00C351E0">
        <w:rPr>
          <w:lang w:eastAsia="ru-RU"/>
        </w:rPr>
        <w:t>«</w:t>
      </w:r>
      <w:r>
        <w:rPr>
          <w:lang w:eastAsia="ru-RU"/>
        </w:rPr>
        <w:fldChar w:fldCharType="begin"/>
      </w:r>
      <w:r>
        <w:rPr>
          <w:lang w:eastAsia="ru-RU"/>
        </w:rPr>
        <w:instrText xml:space="preserve"> REF Дисциплина_название \h </w:instrText>
      </w:r>
      <w:r>
        <w:rPr>
          <w:lang w:eastAsia="ru-RU"/>
        </w:rPr>
      </w:r>
      <w:r>
        <w:rPr>
          <w:lang w:eastAsia="ru-RU"/>
        </w:rPr>
        <w:fldChar w:fldCharType="separate"/>
      </w:r>
      <w:r w:rsidR="00385B60" w:rsidRPr="00CF76E3">
        <w:rPr>
          <w:rFonts w:eastAsia="TimesNewRomanPSMT"/>
          <w:szCs w:val="28"/>
        </w:rPr>
        <w:t>Математическая логика и теория алгоритмов</w:t>
      </w:r>
      <w:r>
        <w:rPr>
          <w:lang w:eastAsia="ru-RU"/>
        </w:rPr>
        <w:fldChar w:fldCharType="end"/>
      </w:r>
      <w:r w:rsidRPr="00C351E0">
        <w:rPr>
          <w:lang w:eastAsia="ru-RU"/>
        </w:rPr>
        <w:t>»</w:t>
      </w:r>
      <w:r w:rsidRPr="00C351E0">
        <w:t xml:space="preserve"> включает</w:t>
      </w:r>
    </w:p>
    <w:p w:rsidR="00976AAC" w:rsidRDefault="00976AAC" w:rsidP="00976AAC">
      <w:pPr>
        <w:pStyle w:val="afd"/>
      </w:pPr>
      <w:r>
        <w:t>Типовые контрольные задания</w:t>
      </w:r>
      <w:r w:rsidRPr="00165C69">
        <w:t xml:space="preserve">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>
        <w:t xml:space="preserve"> входят с состав дистанционного учебного курса, каждый раздел которого включает лекцию, теоретические вопросы и практические задания и тест по теме.</w:t>
      </w:r>
    </w:p>
    <w:p w:rsidR="00D31E7E" w:rsidRPr="00C351E0" w:rsidRDefault="00D31E7E" w:rsidP="00D31E7E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– задачи для практических занятий;</w:t>
      </w:r>
    </w:p>
    <w:p w:rsidR="00D31E7E" w:rsidRDefault="00D31E7E" w:rsidP="00D31E7E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– варианты контрольных работ;</w:t>
      </w:r>
    </w:p>
    <w:p w:rsidR="00DD029C" w:rsidRPr="00C351E0" w:rsidRDefault="00976AAC" w:rsidP="00D31E7E">
      <w:pPr>
        <w:pStyle w:val="afd"/>
        <w:suppressAutoHyphens w:val="0"/>
        <w:rPr>
          <w:szCs w:val="28"/>
        </w:rPr>
      </w:pPr>
      <w:r>
        <w:rPr>
          <w:szCs w:val="28"/>
        </w:rPr>
        <w:t xml:space="preserve"> - в</w:t>
      </w:r>
      <w:r w:rsidR="00DD029C">
        <w:rPr>
          <w:szCs w:val="28"/>
        </w:rPr>
        <w:t xml:space="preserve">опросы и задачи </w:t>
      </w:r>
      <w:r>
        <w:rPr>
          <w:szCs w:val="28"/>
        </w:rPr>
        <w:t>для самостоятельной работы студентов</w:t>
      </w:r>
      <w:r w:rsidR="00DD029C">
        <w:rPr>
          <w:szCs w:val="28"/>
        </w:rPr>
        <w:t>;</w:t>
      </w:r>
    </w:p>
    <w:p w:rsidR="00D31E7E" w:rsidRPr="00C351E0" w:rsidRDefault="00D31E7E" w:rsidP="00D31E7E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– оценочные средства промежуточной аттестации;</w:t>
      </w:r>
    </w:p>
    <w:p w:rsidR="00D31E7E" w:rsidRPr="00C351E0" w:rsidRDefault="00D31E7E" w:rsidP="00D31E7E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– варианты тестовых заданий в дистанционных учебных курсах;</w:t>
      </w:r>
    </w:p>
    <w:p w:rsidR="00D31E7E" w:rsidRPr="00C351E0" w:rsidRDefault="00D31E7E" w:rsidP="00D31E7E">
      <w:pPr>
        <w:pStyle w:val="afd"/>
        <w:suppressAutoHyphens w:val="0"/>
        <w:rPr>
          <w:szCs w:val="28"/>
        </w:rPr>
      </w:pPr>
      <w:r w:rsidRPr="00611425">
        <w:rPr>
          <w:szCs w:val="28"/>
        </w:rPr>
        <w:t>– задачи для проверки остаточных знаний.</w:t>
      </w:r>
    </w:p>
    <w:p w:rsidR="00D31E7E" w:rsidRPr="00D31E7E" w:rsidRDefault="00D31E7E" w:rsidP="00D31E7E">
      <w:pPr>
        <w:pStyle w:val="3"/>
      </w:pPr>
      <w:r w:rsidRPr="00D31E7E">
        <w:lastRenderedPageBreak/>
        <w:t>Задачи для практических занятий</w:t>
      </w:r>
    </w:p>
    <w:p w:rsidR="00D31E7E" w:rsidRDefault="00D31E7E" w:rsidP="00D31E7E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D31E7E" w:rsidRPr="00C351E0" w:rsidRDefault="00D31E7E" w:rsidP="000E5418">
      <w:pPr>
        <w:pStyle w:val="afd"/>
        <w:numPr>
          <w:ilvl w:val="0"/>
          <w:numId w:val="7"/>
        </w:numPr>
        <w:suppressAutoHyphens w:val="0"/>
        <w:rPr>
          <w:szCs w:val="28"/>
        </w:rPr>
      </w:pPr>
      <w:r>
        <w:rPr>
          <w:szCs w:val="28"/>
        </w:rPr>
        <w:t xml:space="preserve">Игошин В.И. Задачи и упражнения по математической логике и теории алгоритмов: учеб. Пособие для студ. </w:t>
      </w:r>
      <w:proofErr w:type="spellStart"/>
      <w:r>
        <w:rPr>
          <w:szCs w:val="28"/>
        </w:rPr>
        <w:t>высш</w:t>
      </w:r>
      <w:proofErr w:type="spellEnd"/>
      <w:r>
        <w:rPr>
          <w:szCs w:val="28"/>
        </w:rPr>
        <w:t>. учеб. завед</w:t>
      </w:r>
      <w:r w:rsidR="00DD029C">
        <w:rPr>
          <w:szCs w:val="28"/>
        </w:rPr>
        <w:t>ен</w:t>
      </w:r>
      <w:r>
        <w:rPr>
          <w:szCs w:val="28"/>
        </w:rPr>
        <w:t xml:space="preserve">ий. В.И. Игошин. – 3-е изд. Стер. – М.: Издательский центр «Академия», </w:t>
      </w:r>
      <w:r w:rsidR="00DD029C">
        <w:rPr>
          <w:szCs w:val="28"/>
        </w:rPr>
        <w:t>2007. -</w:t>
      </w:r>
      <w:r>
        <w:rPr>
          <w:szCs w:val="28"/>
        </w:rPr>
        <w:t xml:space="preserve"> 304с.</w:t>
      </w:r>
    </w:p>
    <w:p w:rsidR="00B858D7" w:rsidRDefault="00BB1D09" w:rsidP="000E5418">
      <w:pPr>
        <w:pStyle w:val="afd"/>
        <w:numPr>
          <w:ilvl w:val="0"/>
          <w:numId w:val="7"/>
        </w:numPr>
      </w:pPr>
      <w:proofErr w:type="spellStart"/>
      <w:r>
        <w:t>Атяскина</w:t>
      </w:r>
      <w:proofErr w:type="spellEnd"/>
      <w:r>
        <w:t xml:space="preserve"> Т.В. Элементы математической логики [Электронный ресурс</w:t>
      </w:r>
      <w:r w:rsidR="00DD029C">
        <w:t>]:</w:t>
      </w:r>
      <w:r>
        <w:t xml:space="preserve"> практикум / Т.В. </w:t>
      </w:r>
      <w:proofErr w:type="spellStart"/>
      <w:r>
        <w:t>Атяскина</w:t>
      </w:r>
      <w:proofErr w:type="spellEnd"/>
      <w:r>
        <w:t>. — Электрон. текстовые данные. — Оренбург: Оренбургский государственный университет, ЭБС АСВ, 2016. — 98 c. — 978-5-7410-1410-3. — Режим доступа: http://www.iprbookshop.ru/69977.html</w:t>
      </w:r>
    </w:p>
    <w:p w:rsidR="00BB1D09" w:rsidRPr="00976AAC" w:rsidRDefault="00BB1D09" w:rsidP="00976AAC">
      <w:pPr>
        <w:pStyle w:val="3"/>
      </w:pPr>
      <w:r w:rsidRPr="00976AAC">
        <w:t>Варианты контрольных работ.</w:t>
      </w:r>
    </w:p>
    <w:p w:rsidR="00BB1D09" w:rsidRDefault="00BB1D09" w:rsidP="00BB1D09">
      <w:pPr>
        <w:pStyle w:val="afd"/>
        <w:suppressAutoHyphens w:val="0"/>
        <w:ind w:firstLine="578"/>
        <w:rPr>
          <w:szCs w:val="28"/>
        </w:rPr>
      </w:pPr>
      <w:r w:rsidRPr="00C351E0">
        <w:rPr>
          <w:szCs w:val="28"/>
        </w:rPr>
        <w:t xml:space="preserve">Текущая проверка знаний, умений и навыков предусматривает в течение каждого семестра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аудиториях. Контрольные опросы производятся на основании соответствующих типовых вопросов промежуточной аттестации. Пример </w:t>
      </w:r>
      <w:r>
        <w:rPr>
          <w:szCs w:val="28"/>
        </w:rPr>
        <w:t xml:space="preserve">задания </w:t>
      </w:r>
      <w:r w:rsidRPr="00C351E0">
        <w:rPr>
          <w:szCs w:val="28"/>
        </w:rPr>
        <w:t>варианта контрольной работы приведен ниже.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B1D09" w:rsidTr="000B5944">
        <w:trPr>
          <w:trHeight w:hRule="exact" w:val="6804"/>
          <w:jc w:val="center"/>
        </w:trPr>
        <w:tc>
          <w:tcPr>
            <w:tcW w:w="10762" w:type="dxa"/>
          </w:tcPr>
          <w:p w:rsidR="00BB1D09" w:rsidRDefault="00BB1D09" w:rsidP="00BB1D09">
            <w:pPr>
              <w:pStyle w:val="afe"/>
            </w:pPr>
            <w:r>
              <w:t>Вариант 01</w:t>
            </w:r>
          </w:p>
          <w:p w:rsidR="00BB1D09" w:rsidRDefault="00BB1D09" w:rsidP="000E5418">
            <w:pPr>
              <w:pStyle w:val="afe"/>
              <w:numPr>
                <w:ilvl w:val="0"/>
                <w:numId w:val="11"/>
              </w:numPr>
              <w:suppressAutoHyphens w:val="0"/>
              <w:contextualSpacing w:val="0"/>
            </w:pPr>
            <w:r>
              <w:t xml:space="preserve">По подозрению в совершенном преступлении задержали Брауна, Джона и Смита. Один из них был уважаемым в городе стариком, другой был малоизвестным чиновником, третий известным мошенником. В процессе следствия старик говорил правду, мошенник лгал, а третий задержанный в одном случае говорил правду, а в другом ложь. Вот, что они утверждали: Браун: «Я совершил это. Джон не виноват». Джон: «Браун не виноват. Преступление совершил Смит». Смит: «Я не виноват, виновен Браун». Определите имя старика, мошенника и чиновника, и кто из них виноват, если известно, что преступник один. </w:t>
            </w:r>
          </w:p>
          <w:p w:rsidR="00BB1D09" w:rsidRPr="00401713" w:rsidRDefault="00BB1D09" w:rsidP="000E5418">
            <w:pPr>
              <w:pStyle w:val="afe"/>
              <w:numPr>
                <w:ilvl w:val="0"/>
                <w:numId w:val="11"/>
              </w:numPr>
              <w:suppressAutoHyphens w:val="0"/>
              <w:contextualSpacing w:val="0"/>
              <w:rPr>
                <w:rFonts w:eastAsiaTheme="minorEastAsia"/>
              </w:rPr>
            </w:pPr>
            <w:r w:rsidRPr="008772B5">
              <w:t>Доказать тождественную истинность формул</w:t>
            </w:r>
            <w:r w:rsidRPr="00401713"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  <m:r>
                        <w:rPr>
                          <w:rFonts w:ascii="Cambria Math" w:eastAsiaTheme="minorEastAsia" w:hAnsi="Cambria Math"/>
                        </w:rPr>
                        <m:t>-&gt;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Q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∨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P</m:t>
                      </m:r>
                      <m:r>
                        <w:rPr>
                          <w:rFonts w:ascii="Cambria Math" w:eastAsiaTheme="minorEastAsia" w:hAnsi="Cambria Math"/>
                        </w:rPr>
                        <m:t xml:space="preserve">-&gt;¬ 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Q</m:t>
                      </m:r>
                    </m:e>
                  </m:d>
                </m:e>
              </m:d>
            </m:oMath>
          </w:p>
          <w:p w:rsidR="00BB1D09" w:rsidRDefault="00BB1D09" w:rsidP="000E5418">
            <w:pPr>
              <w:pStyle w:val="afe"/>
              <w:numPr>
                <w:ilvl w:val="0"/>
                <w:numId w:val="11"/>
              </w:numPr>
              <w:suppressAutoHyphens w:val="0"/>
              <w:contextualSpacing w:val="0"/>
            </w:pPr>
            <w:r>
              <w:t xml:space="preserve">Существуют ли в исчислении высказываний следующие выводы: </w:t>
            </w:r>
            <m:oMath>
              <m:r>
                <w:rPr>
                  <w:rFonts w:ascii="Cambria Math" w:hAnsi="Cambria Math" w:cs="Arial"/>
                </w:rPr>
                <m:t>├</m:t>
              </m:r>
              <m:r>
                <w:rPr>
                  <w:rFonts w:ascii="Cambria Math" w:hAnsi="Cambria Math"/>
                </w:rPr>
                <m:t>A∨B</m:t>
              </m:r>
              <m:r>
                <w:rPr>
                  <w:rFonts w:ascii="Cambria Math" w:hAnsi="Cambria Math" w:cs="Calibri"/>
                </w:rPr>
                <m:t>→</m:t>
              </m:r>
              <m:r>
                <w:rPr>
                  <w:rFonts w:ascii="Cambria Math" w:hAnsi="Cambria Math"/>
                </w:rPr>
                <m:t>A∨C</m:t>
              </m:r>
            </m:oMath>
            <w:r>
              <w:t>.</w:t>
            </w:r>
            <w:r w:rsidRPr="004E3DCD">
              <w:t xml:space="preserve"> </w:t>
            </w:r>
          </w:p>
          <w:p w:rsidR="00BB1D09" w:rsidRPr="001D285C" w:rsidRDefault="00BB1D09" w:rsidP="000E5418">
            <w:pPr>
              <w:pStyle w:val="afe"/>
              <w:numPr>
                <w:ilvl w:val="0"/>
                <w:numId w:val="11"/>
              </w:numPr>
              <w:suppressAutoHyphens w:val="0"/>
              <w:contextualSpacing w:val="0"/>
            </w:pPr>
            <w:r>
              <w:t xml:space="preserve">Построить в исчислении высказываний следующие выводы: </w:t>
            </w:r>
            <m:oMath>
              <m:r>
                <w:rPr>
                  <w:rFonts w:ascii="Cambria Math" w:hAnsi="Cambria Math"/>
                </w:rPr>
                <m:t>A→(B→C)├ B→(A→C)</m:t>
              </m:r>
            </m:oMath>
            <w:r w:rsidRPr="001D285C">
              <w:t xml:space="preserve">. </w:t>
            </w:r>
          </w:p>
          <w:p w:rsidR="00BB1D09" w:rsidRPr="004F5863" w:rsidRDefault="00BB1D09" w:rsidP="000E5418">
            <w:pPr>
              <w:pStyle w:val="afe"/>
              <w:numPr>
                <w:ilvl w:val="0"/>
                <w:numId w:val="11"/>
              </w:numPr>
              <w:suppressAutoHyphens w:val="0"/>
              <w:contextualSpacing w:val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При каких значениях переменных </w:t>
            </w:r>
            <m:oMath>
              <m:r>
                <w:rPr>
                  <w:rFonts w:ascii="Cambria Math" w:hAnsi="Cambria Math"/>
                  <w:noProof/>
                  <w:lang w:val="en-US" w:eastAsia="ru-RU"/>
                </w:rPr>
                <m:t>X</m:t>
              </m:r>
              <m:r>
                <w:rPr>
                  <w:rFonts w:ascii="Cambria Math" w:hAnsi="Cambria Math"/>
                  <w:noProof/>
                  <w:lang w:eastAsia="ru-RU"/>
                </w:rPr>
                <m:t>,</m:t>
              </m:r>
              <m:r>
                <w:rPr>
                  <w:rFonts w:ascii="Cambria Math" w:hAnsi="Cambria Math"/>
                  <w:noProof/>
                  <w:lang w:val="en-US" w:eastAsia="ru-RU"/>
                </w:rPr>
                <m:t>Y</m:t>
              </m:r>
              <m:r>
                <w:rPr>
                  <w:rFonts w:ascii="Cambria Math" w:hAnsi="Cambria Math"/>
                  <w:noProof/>
                  <w:lang w:eastAsia="ru-RU"/>
                </w:rPr>
                <m:t>,</m:t>
              </m:r>
              <m:r>
                <w:rPr>
                  <w:rFonts w:ascii="Cambria Math" w:hAnsi="Cambria Math"/>
                  <w:noProof/>
                  <w:lang w:val="en-US" w:eastAsia="ru-RU"/>
                </w:rPr>
                <m:t>Z</m:t>
              </m:r>
              <m:r>
                <w:rPr>
                  <w:rFonts w:ascii="Cambria Math" w:hAnsi="Cambria Math"/>
                  <w:noProof/>
                  <w:lang w:eastAsia="ru-RU"/>
                </w:rPr>
                <m:t>,</m:t>
              </m:r>
              <m:r>
                <w:rPr>
                  <w:rFonts w:ascii="Cambria Math" w:hAnsi="Cambria Math"/>
                  <w:noProof/>
                  <w:lang w:val="en-US" w:eastAsia="ru-RU"/>
                </w:rPr>
                <m:t>U</m:t>
              </m:r>
              <m:r>
                <w:rPr>
                  <w:rFonts w:ascii="Cambria Math" w:hAnsi="Cambria Math"/>
                  <w:noProof/>
                  <w:lang w:eastAsia="ru-RU"/>
                </w:rPr>
                <m:t>,</m:t>
              </m:r>
              <m:r>
                <w:rPr>
                  <w:rFonts w:ascii="Cambria Math" w:hAnsi="Cambria Math"/>
                  <w:noProof/>
                  <w:lang w:val="en-US" w:eastAsia="ru-RU"/>
                </w:rPr>
                <m:t>V</m:t>
              </m:r>
              <m:r>
                <w:rPr>
                  <w:rFonts w:ascii="Cambria Math" w:hAnsi="Cambria Math"/>
                  <w:noProof/>
                  <w:lang w:eastAsia="ru-RU"/>
                </w:rPr>
                <m:t>,</m:t>
              </m:r>
              <m:r>
                <w:rPr>
                  <w:rFonts w:ascii="Cambria Math" w:hAnsi="Cambria Math"/>
                  <w:noProof/>
                  <w:lang w:val="en-US" w:eastAsia="ru-RU"/>
                </w:rPr>
                <m:t>W</m:t>
              </m:r>
            </m:oMath>
            <w:r w:rsidRPr="008772B5">
              <w:rPr>
                <w:rFonts w:eastAsiaTheme="minorEastAsia"/>
                <w:noProof/>
                <w:lang w:eastAsia="ru-RU"/>
              </w:rPr>
              <w:t xml:space="preserve"> </w:t>
            </w:r>
            <w:r>
              <w:rPr>
                <w:rFonts w:eastAsiaTheme="minorEastAsia"/>
                <w:noProof/>
                <w:lang w:eastAsia="ru-RU"/>
              </w:rPr>
              <w:t>ложна следующая формула</w:t>
            </w:r>
            <w:r w:rsidRPr="0060058E">
              <w:rPr>
                <w:rFonts w:eastAsiaTheme="minorEastAsia"/>
                <w:noProof/>
                <w:lang w:eastAsia="ru-RU"/>
              </w:rPr>
              <w:t xml:space="preserve"> </w:t>
            </w:r>
            <w:r w:rsidRPr="004F5863">
              <w:rPr>
                <w:noProof/>
                <w:lang w:eastAsia="ru-RU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noProof/>
                      <w:lang w:val="en-US" w:eastAsia="ru-RU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noProof/>
                              <w:lang w:val="en-US"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  <w:lang w:val="en-US" w:eastAsia="ru-RU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lang w:eastAsia="ru-RU"/>
                            </w:rPr>
                            <m:t>→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noProof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lang w:val="en-US" w:eastAsia="ru-RU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noProof/>
                                  <w:lang w:eastAsia="ru-RU"/>
                                </w:rPr>
                                <m:t>∧</m:t>
                              </m:r>
                              <m:r>
                                <w:rPr>
                                  <w:rFonts w:ascii="Cambria Math" w:hAnsi="Cambria Math"/>
                                  <w:noProof/>
                                  <w:lang w:val="en-US" w:eastAsia="ru-RU"/>
                                </w:rPr>
                                <m:t>Z</m:t>
                              </m:r>
                            </m:e>
                          </m:d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eastAsia="ru-RU"/>
                        </w:rPr>
                        <m:t>→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noProof/>
                              <w:lang w:val="en-US" w:eastAsia="ru-RU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lang w:eastAsia="ru-RU"/>
                            </w:rPr>
                            <m:t>¬</m:t>
                          </m:r>
                          <m:r>
                            <w:rPr>
                              <w:rFonts w:ascii="Cambria Math" w:hAnsi="Cambria Math"/>
                              <w:noProof/>
                              <w:lang w:val="en-US" w:eastAsia="ru-RU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noProof/>
                              <w:lang w:eastAsia="ru-RU"/>
                            </w:rPr>
                            <m:t>→¬</m:t>
                          </m:r>
                          <m:r>
                            <w:rPr>
                              <w:rFonts w:ascii="Cambria Math" w:hAnsi="Cambria Math"/>
                              <w:noProof/>
                              <w:lang w:val="en-US" w:eastAsia="ru-RU"/>
                            </w:rPr>
                            <m:t>X</m:t>
                          </m:r>
                        </m:e>
                      </m:d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lang w:eastAsia="ru-RU"/>
                    </w:rPr>
                    <m:t>→¬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Y</m:t>
                  </m:r>
                </m:e>
              </m:d>
            </m:oMath>
          </w:p>
          <w:p w:rsidR="00BB1D09" w:rsidRDefault="00BB1D09" w:rsidP="000E5418">
            <w:pPr>
              <w:pStyle w:val="afe"/>
              <w:numPr>
                <w:ilvl w:val="0"/>
                <w:numId w:val="11"/>
              </w:numPr>
              <w:suppressAutoHyphens w:val="0"/>
              <w:contextualSpacing w:val="0"/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t xml:space="preserve">Доказать, что если формула </w:t>
            </w:r>
            <m:oMath>
              <m:r>
                <w:rPr>
                  <w:rFonts w:ascii="Cambria Math" w:eastAsiaTheme="minorEastAsia" w:hAnsi="Cambria Math"/>
                  <w:noProof/>
                </w:rPr>
                <m:t>A</m:t>
              </m:r>
            </m:oMath>
            <w:r w:rsidRPr="004F5863">
              <w:rPr>
                <w:rFonts w:eastAsiaTheme="minorEastAsia"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тождественно истинна, то формула </w:t>
            </w:r>
            <m:oMath>
              <m:r>
                <w:rPr>
                  <w:rFonts w:ascii="Cambria Math" w:eastAsiaTheme="minorEastAsia" w:hAnsi="Cambria Math"/>
                  <w:noProof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P∧¬B</m:t>
                  </m:r>
                </m:e>
              </m:d>
            </m:oMath>
            <w:r w:rsidRPr="004F5863">
              <w:rPr>
                <w:rFonts w:eastAsiaTheme="minorEastAsia"/>
                <w:noProof/>
              </w:rPr>
              <w:t xml:space="preserve"> </w:t>
            </w:r>
            <w:r>
              <w:rPr>
                <w:rFonts w:eastAsiaTheme="minorEastAsia"/>
                <w:noProof/>
              </w:rPr>
              <w:t xml:space="preserve">тождественно истинна. Здесь </w:t>
            </w:r>
            <m:oMath>
              <m:r>
                <w:rPr>
                  <w:rFonts w:ascii="Cambria Math" w:eastAsiaTheme="minorEastAsia" w:hAnsi="Cambria Math"/>
                  <w:noProof/>
                </w:rPr>
                <m:t>P</m:t>
              </m:r>
            </m:oMath>
            <w:r w:rsidRPr="004F5863">
              <w:rPr>
                <w:rFonts w:eastAsiaTheme="minorEastAsia"/>
                <w:noProof/>
              </w:rPr>
              <w:t xml:space="preserve"> – </w:t>
            </w:r>
            <w:r>
              <w:rPr>
                <w:rFonts w:eastAsiaTheme="minorEastAsia"/>
                <w:noProof/>
              </w:rPr>
              <w:t xml:space="preserve">пропозиционная переменная, </w:t>
            </w:r>
            <m:oMath>
              <m:r>
                <w:rPr>
                  <w:rFonts w:ascii="Cambria Math" w:eastAsiaTheme="minorEastAsia" w:hAnsi="Cambria Math"/>
                  <w:noProof/>
                </w:rPr>
                <m:t>B</m:t>
              </m:r>
            </m:oMath>
            <w:r w:rsidRPr="004F5863">
              <w:rPr>
                <w:rFonts w:eastAsiaTheme="minorEastAsia"/>
                <w:noProof/>
              </w:rPr>
              <w:t xml:space="preserve"> – </w:t>
            </w:r>
            <w:r>
              <w:rPr>
                <w:rFonts w:eastAsiaTheme="minorEastAsia"/>
                <w:noProof/>
              </w:rPr>
              <w:t>формула</w:t>
            </w:r>
          </w:p>
          <w:p w:rsidR="00BB1D09" w:rsidRPr="004E3DCD" w:rsidRDefault="00BB1D09" w:rsidP="000E5418">
            <w:pPr>
              <w:pStyle w:val="afe"/>
              <w:numPr>
                <w:ilvl w:val="0"/>
                <w:numId w:val="11"/>
              </w:numPr>
              <w:suppressAutoHyphens w:val="0"/>
              <w:contextualSpacing w:val="0"/>
            </w:pPr>
            <w:r>
              <w:t xml:space="preserve">Составить контактную схему для формулы </w:t>
            </w:r>
            <m:oMath>
              <m:r>
                <w:rPr>
                  <w:rFonts w:ascii="Cambria Math" w:hAnsi="Cambria Math"/>
                </w:rPr>
                <m:t>X∧((¬Y∧Z)∨X∨Y)</m:t>
              </m:r>
            </m:oMath>
          </w:p>
        </w:tc>
      </w:tr>
    </w:tbl>
    <w:p w:rsidR="00BB1D09" w:rsidRDefault="00BB1D09" w:rsidP="00BB1D09">
      <w:pPr>
        <w:pStyle w:val="afd"/>
        <w:suppressAutoHyphens w:val="0"/>
        <w:ind w:firstLine="0"/>
        <w:jc w:val="center"/>
        <w:rPr>
          <w:szCs w:val="28"/>
        </w:rPr>
      </w:pPr>
    </w:p>
    <w:p w:rsidR="00BB1D09" w:rsidRDefault="00BB1D09" w:rsidP="00976AAC">
      <w:pPr>
        <w:pStyle w:val="3"/>
      </w:pPr>
      <w:r w:rsidRPr="00D73879">
        <w:lastRenderedPageBreak/>
        <w:t xml:space="preserve">Типовые </w:t>
      </w:r>
      <w:r>
        <w:t>вопросы</w:t>
      </w:r>
      <w:r w:rsidRPr="00D73879">
        <w:t xml:space="preserve"> в рамках самостоятельной работы студентов</w:t>
      </w:r>
    </w:p>
    <w:p w:rsidR="00BB1D09" w:rsidRDefault="00BB1D09" w:rsidP="00BB1D09">
      <w:pPr>
        <w:pStyle w:val="afd"/>
      </w:pPr>
      <w:r>
        <w:t>Типовые вопросы, предлагаемые студентам в рамках самостоятельной работы студентов предназначены</w:t>
      </w:r>
      <w:r w:rsidRPr="00D73879">
        <w:t xml:space="preserve"> для укрепления теоретических знаний, развития умений и навыков, предусмотренных компетенциями, закреплёнными</w:t>
      </w:r>
      <w:r>
        <w:t xml:space="preserve"> за дисциплиной. Примерами таких типовых вопросов являются:</w:t>
      </w:r>
    </w:p>
    <w:p w:rsidR="00BB1D09" w:rsidRPr="005419C2" w:rsidRDefault="00BB1D09" w:rsidP="000E5418">
      <w:pPr>
        <w:pStyle w:val="afd"/>
        <w:numPr>
          <w:ilvl w:val="0"/>
          <w:numId w:val="4"/>
        </w:numPr>
      </w:pPr>
      <w:r w:rsidRPr="005419C2">
        <w:t xml:space="preserve">Используя равносильность упростите формулу: </w:t>
      </w:r>
      <m:oMath>
        <m:r>
          <w:rPr>
            <w:rStyle w:val="mi"/>
            <w:rFonts w:ascii="Cambria Math" w:hAnsi="Cambria Math"/>
          </w:rPr>
          <m:t>A</m:t>
        </m:r>
        <m:r>
          <m:rPr>
            <m:sty m:val="p"/>
          </m:rPr>
          <w:rPr>
            <w:rStyle w:val="mo"/>
            <w:rFonts w:ascii="Cambria Math" w:hAnsi="Cambria Math"/>
          </w:rPr>
          <m:t>∨</m:t>
        </m:r>
        <m:r>
          <w:rPr>
            <w:rStyle w:val="mi"/>
            <w:rFonts w:ascii="Cambria Math" w:hAnsi="Cambria Math"/>
          </w:rPr>
          <m:t>A</m:t>
        </m:r>
        <m:r>
          <m:rPr>
            <m:sty m:val="p"/>
          </m:rPr>
          <w:rPr>
            <w:rStyle w:val="mo"/>
            <w:rFonts w:ascii="Cambria Math" w:hAnsi="Cambria Math"/>
          </w:rPr>
          <m:t>∨</m:t>
        </m:r>
        <m:r>
          <w:rPr>
            <w:rStyle w:val="mi"/>
            <w:rFonts w:ascii="Cambria Math" w:hAnsi="Cambria Math"/>
          </w:rPr>
          <m:t>A</m:t>
        </m:r>
        <m:r>
          <m:rPr>
            <m:sty m:val="p"/>
          </m:rPr>
          <w:rPr>
            <w:rStyle w:val="mo"/>
            <w:rFonts w:ascii="Cambria Math" w:hAnsi="Cambria Math"/>
          </w:rPr>
          <m:t>∨(</m:t>
        </m:r>
        <m:r>
          <w:rPr>
            <w:rStyle w:val="mi"/>
            <w:rFonts w:ascii="Cambria Math" w:hAnsi="Cambria Math"/>
          </w:rPr>
          <m:t>B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C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  <m:r>
          <m:rPr>
            <m:sty m:val="p"/>
          </m:rPr>
          <w:rPr>
            <w:rStyle w:val="mi"/>
            <w:rFonts w:ascii="Cambria Math" w:hAnsi="Cambria Math"/>
          </w:rPr>
          <m:t>&amp;</m:t>
        </m:r>
        <m:r>
          <w:rPr>
            <w:rStyle w:val="mi"/>
            <w:rFonts w:ascii="Cambria Math" w:hAnsi="Cambria Math"/>
          </w:rPr>
          <m:t>B</m:t>
        </m:r>
        <m:r>
          <m:rPr>
            <m:sty m:val="p"/>
          </m:rPr>
          <w:rPr>
            <w:rStyle w:val="mi"/>
            <w:rFonts w:ascii="Cambria Math" w:hAnsi="Cambria Math"/>
          </w:rPr>
          <m:t>&amp;</m:t>
        </m:r>
        <m:r>
          <w:rPr>
            <w:rStyle w:val="mi"/>
            <w:rFonts w:ascii="Cambria Math" w:hAnsi="Cambria Math"/>
          </w:rPr>
          <m:t>A</m:t>
        </m:r>
        <m:r>
          <m:rPr>
            <m:sty m:val="p"/>
          </m:rPr>
          <w:rPr>
            <w:rStyle w:val="mo"/>
            <w:rFonts w:ascii="Cambria Math" w:hAnsi="Cambria Math"/>
          </w:rPr>
          <m:t>∨</m:t>
        </m:r>
        <m:r>
          <w:rPr>
            <w:rStyle w:val="mi"/>
            <w:rFonts w:ascii="Cambria Math" w:hAnsi="Cambria Math"/>
          </w:rPr>
          <m:t>C</m:t>
        </m:r>
      </m:oMath>
      <w:r w:rsidRPr="005419C2">
        <w:t>и укажите с какой из следующих форм совпадает результат</w:t>
      </w:r>
    </w:p>
    <w:p w:rsidR="00BB1D09" w:rsidRPr="005419C2" w:rsidRDefault="00BB1D09" w:rsidP="000E5418">
      <w:pPr>
        <w:pStyle w:val="afd"/>
        <w:numPr>
          <w:ilvl w:val="0"/>
          <w:numId w:val="4"/>
        </w:numPr>
      </w:pPr>
      <w:r w:rsidRPr="005419C2">
        <w:t xml:space="preserve">КНФ для </w:t>
      </w:r>
      <m:oMath>
        <m:r>
          <w:rPr>
            <w:rStyle w:val="mi"/>
            <w:rFonts w:ascii="Cambria Math" w:hAnsi="Cambria Math"/>
          </w:rPr>
          <m:t>A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B</m:t>
        </m:r>
        <m:r>
          <m:rPr>
            <m:sty m:val="p"/>
          </m:rPr>
          <w:rPr>
            <w:rStyle w:val="mo"/>
            <w:rFonts w:ascii="Cambria Math" w:hAnsi="Cambria Math"/>
          </w:rPr>
          <m:t>↔</m:t>
        </m:r>
        <m:r>
          <w:rPr>
            <w:rStyle w:val="mi"/>
            <w:rFonts w:ascii="Cambria Math" w:hAnsi="Cambria Math"/>
          </w:rPr>
          <m:t>C</m:t>
        </m:r>
      </m:oMath>
      <w:r w:rsidRPr="005419C2">
        <w:t xml:space="preserve"> равна</w:t>
      </w:r>
    </w:p>
    <w:p w:rsidR="00BB1D09" w:rsidRPr="005419C2" w:rsidRDefault="00BB1D09" w:rsidP="000E5418">
      <w:pPr>
        <w:pStyle w:val="afd"/>
        <w:numPr>
          <w:ilvl w:val="0"/>
          <w:numId w:val="4"/>
        </w:numPr>
      </w:pPr>
      <w:r w:rsidRPr="005419C2">
        <w:t>Под термом в математической логике понимают</w:t>
      </w:r>
    </w:p>
    <w:p w:rsidR="00BB1D09" w:rsidRPr="005419C2" w:rsidRDefault="00BB1D09" w:rsidP="000E5418">
      <w:pPr>
        <w:pStyle w:val="afd"/>
        <w:numPr>
          <w:ilvl w:val="0"/>
          <w:numId w:val="4"/>
        </w:numPr>
      </w:pPr>
      <w:r w:rsidRPr="005419C2">
        <w:t>Под формулами логики первого порядка понимают</w:t>
      </w:r>
    </w:p>
    <w:p w:rsidR="00BB1D09" w:rsidRPr="005419C2" w:rsidRDefault="00BB1D09" w:rsidP="000E5418">
      <w:pPr>
        <w:pStyle w:val="afd"/>
        <w:numPr>
          <w:ilvl w:val="0"/>
          <w:numId w:val="4"/>
        </w:numPr>
      </w:pPr>
      <w:r w:rsidRPr="005419C2">
        <w:t>Непустое множество</w:t>
      </w:r>
      <w:r>
        <w:t xml:space="preserve"> </w:t>
      </w:r>
      <m:oMath>
        <m:r>
          <w:rPr>
            <w:rStyle w:val="mi"/>
            <w:rFonts w:ascii="Cambria Math" w:hAnsi="Cambria Math"/>
          </w:rPr>
          <m:t>M</m:t>
        </m:r>
      </m:oMath>
      <w:r w:rsidRPr="005419C2">
        <w:t>, о котором говорится в определении предиката, содержит</w:t>
      </w:r>
    </w:p>
    <w:p w:rsidR="00BB1D09" w:rsidRDefault="00BB1D09" w:rsidP="00976AAC">
      <w:pPr>
        <w:pStyle w:val="3"/>
      </w:pPr>
      <w:r w:rsidRPr="00D73879">
        <w:t xml:space="preserve">Типовые </w:t>
      </w:r>
      <w:r>
        <w:t>задачи</w:t>
      </w:r>
      <w:r w:rsidRPr="00D73879">
        <w:t xml:space="preserve"> в рамках самостоятельной работы студентов</w:t>
      </w:r>
    </w:p>
    <w:p w:rsidR="00BB1D09" w:rsidRDefault="00BB1D09" w:rsidP="00BB1D09">
      <w:pPr>
        <w:pStyle w:val="afd"/>
      </w:pPr>
      <w:r>
        <w:t>Типовые задачи, предлагаемые студентам в рамках самостоятельной работы студентов предназначены</w:t>
      </w:r>
      <w:r w:rsidRPr="00D73879">
        <w:t xml:space="preserve"> </w:t>
      </w:r>
      <w:r w:rsidR="000B5944" w:rsidRPr="00D73879">
        <w:t xml:space="preserve">для </w:t>
      </w:r>
      <w:r w:rsidR="000B5944">
        <w:t>закрепления</w:t>
      </w:r>
      <w:r w:rsidRPr="00D73879">
        <w:t xml:space="preserve"> теоретических знаний, развития умений </w:t>
      </w:r>
      <w:r>
        <w:t>решать стандартные задачи</w:t>
      </w:r>
      <w:r w:rsidRPr="00D73879">
        <w:t>, предусмотренных компетенциями, закреплёнными</w:t>
      </w:r>
      <w:r>
        <w:t xml:space="preserve"> за дисциплиной. Задачи составлены таким образом, чтобы можно было оценить </w:t>
      </w:r>
      <w:r w:rsidRPr="00165C69">
        <w:t>уров</w:t>
      </w:r>
      <w:r>
        <w:t>ень</w:t>
      </w:r>
      <w:r w:rsidRPr="00165C69">
        <w:t xml:space="preserve"> сформированности знаний, умений и навыков, предусмотренных компетенциями, закреплёнными за дисциплиной</w:t>
      </w:r>
      <w:r>
        <w:t xml:space="preserve"> на каждом этапе формирования. Примерами таких задач являются</w:t>
      </w:r>
    </w:p>
    <w:p w:rsidR="00BB1D09" w:rsidRPr="00CB0ED0" w:rsidRDefault="00BB1D09" w:rsidP="000E5418">
      <w:pPr>
        <w:pStyle w:val="afd"/>
        <w:numPr>
          <w:ilvl w:val="0"/>
          <w:numId w:val="5"/>
        </w:numPr>
        <w:rPr>
          <w:rStyle w:val="fontstyle1"/>
        </w:rPr>
      </w:pPr>
      <w:r w:rsidRPr="00CB0ED0">
        <w:rPr>
          <w:rStyle w:val="fontstyle1"/>
        </w:rPr>
        <w:t>Определить, какая логическая связка используется в следующих словесных выражениях: "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1"/>
        </w:rPr>
        <w:t xml:space="preserve">, если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 xml:space="preserve">", "коль скоро </w:t>
      </w:r>
      <w:r w:rsidRPr="00CB0ED0">
        <w:rPr>
          <w:rStyle w:val="fontstyle3"/>
        </w:rPr>
        <w:t>A</w:t>
      </w:r>
      <w:r w:rsidRPr="00CB0ED0">
        <w:rPr>
          <w:rStyle w:val="fontstyle1"/>
        </w:rPr>
        <w:t xml:space="preserve">, то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 xml:space="preserve">", "в случае </w:t>
      </w:r>
      <w:r w:rsidRPr="00CB0ED0">
        <w:rPr>
          <w:rStyle w:val="fontstyle3"/>
        </w:rPr>
        <w:t xml:space="preserve">A </w:t>
      </w:r>
      <w:r w:rsidRPr="00CB0ED0">
        <w:rPr>
          <w:rStyle w:val="fontstyle1"/>
        </w:rPr>
        <w:t xml:space="preserve">имеет место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 xml:space="preserve">", "как 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1"/>
        </w:rPr>
        <w:t xml:space="preserve">, так и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 xml:space="preserve">", "для 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3"/>
        </w:rPr>
        <w:t xml:space="preserve"> </w:t>
      </w:r>
      <w:r w:rsidRPr="00CB0ED0">
        <w:rPr>
          <w:rStyle w:val="fontstyle1"/>
        </w:rPr>
        <w:t xml:space="preserve">необходимо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 xml:space="preserve">", "для 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3"/>
        </w:rPr>
        <w:t xml:space="preserve"> </w:t>
      </w:r>
      <w:r w:rsidRPr="00CB0ED0">
        <w:rPr>
          <w:rStyle w:val="fontstyle1"/>
        </w:rPr>
        <w:t xml:space="preserve">достаточно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>", "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3"/>
        </w:rPr>
        <w:t xml:space="preserve"> </w:t>
      </w:r>
      <w:r w:rsidRPr="00CB0ED0">
        <w:rPr>
          <w:rStyle w:val="fontstyle1"/>
        </w:rPr>
        <w:t xml:space="preserve">вместе с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>", "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3"/>
        </w:rPr>
        <w:t xml:space="preserve"> </w:t>
      </w:r>
      <w:r w:rsidRPr="00CB0ED0">
        <w:rPr>
          <w:rStyle w:val="fontstyle1"/>
        </w:rPr>
        <w:t>не имеет места", ”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1"/>
        </w:rPr>
        <w:t xml:space="preserve">, только если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>”, “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1"/>
        </w:rPr>
        <w:t xml:space="preserve">, пока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 xml:space="preserve">”, “или 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1"/>
        </w:rPr>
        <w:t xml:space="preserve">, или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>”, ”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3"/>
        </w:rPr>
        <w:t xml:space="preserve"> </w:t>
      </w:r>
      <w:r w:rsidRPr="00CB0ED0">
        <w:rPr>
          <w:rStyle w:val="fontstyle1"/>
        </w:rPr>
        <w:t xml:space="preserve">одновременно с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>”, ”</w:t>
      </w:r>
      <m:oMath>
        <m:r>
          <w:rPr>
            <w:rStyle w:val="fontstyle3"/>
            <w:rFonts w:ascii="Cambria Math" w:hAnsi="Cambria Math"/>
          </w:rPr>
          <m:t>A</m:t>
        </m:r>
      </m:oMath>
      <w:r w:rsidRPr="00CB0ED0">
        <w:rPr>
          <w:rStyle w:val="fontstyle3"/>
        </w:rPr>
        <w:t xml:space="preserve"> </w:t>
      </w:r>
      <w:r w:rsidRPr="00CB0ED0">
        <w:rPr>
          <w:rStyle w:val="fontstyle1"/>
        </w:rPr>
        <w:t xml:space="preserve">– то же самое, что и </w:t>
      </w:r>
      <m:oMath>
        <m:r>
          <w:rPr>
            <w:rStyle w:val="fontstyle3"/>
            <w:rFonts w:ascii="Cambria Math" w:hAnsi="Cambria Math"/>
          </w:rPr>
          <m:t>B</m:t>
        </m:r>
      </m:oMath>
      <w:r w:rsidRPr="00CB0ED0">
        <w:rPr>
          <w:rStyle w:val="fontstyle1"/>
        </w:rPr>
        <w:t>”.</w:t>
      </w:r>
    </w:p>
    <w:p w:rsidR="00BB1D09" w:rsidRPr="00CB0ED0" w:rsidRDefault="00BB1D09" w:rsidP="000E5418">
      <w:pPr>
        <w:pStyle w:val="afd"/>
        <w:numPr>
          <w:ilvl w:val="0"/>
          <w:numId w:val="5"/>
        </w:numPr>
      </w:pPr>
      <w:r w:rsidRPr="00CB0ED0">
        <w:t xml:space="preserve">Привести формулы к КНФ: </w:t>
      </w:r>
      <m:oMath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Y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  <m:r>
          <m:rPr>
            <m:sty m:val="p"/>
          </m:rPr>
          <w:rPr>
            <w:rStyle w:val="mi"/>
            <w:rFonts w:ascii="Cambria Math" w:hAnsi="Cambria Math"/>
          </w:rPr>
          <m:t>&amp;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Y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CB0ED0">
        <w:t xml:space="preserve">; </w:t>
      </w:r>
      <m:oMath>
        <m:r>
          <m:rPr>
            <m:sty m:val="p"/>
          </m:rPr>
          <w:rPr>
            <w:rStyle w:val="mi"/>
            <w:rFonts w:ascii="Cambria Math" w:hAnsi="Cambria Math"/>
          </w:rPr>
          <m:t>¬</m:t>
        </m:r>
        <m:r>
          <m:rPr>
            <m:sty m:val="p"/>
          </m:rPr>
          <w:rPr>
            <w:rStyle w:val="mo"/>
            <w:rFonts w:ascii="Cambria Math" w:hAnsi="Cambria Math"/>
          </w:rPr>
          <m:t>[(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Y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  <m:r>
          <m:rPr>
            <m:sty m:val="p"/>
          </m:rPr>
          <w:rPr>
            <w:rStyle w:val="mi"/>
            <w:rFonts w:ascii="Cambria Math" w:hAnsi="Cambria Math"/>
          </w:rPr>
          <m:t>&amp;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Y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o"/>
            <w:rFonts w:ascii="Cambria Math" w:hAnsi="Cambria Math"/>
          </w:rPr>
          <m:t>)]</m:t>
        </m:r>
      </m:oMath>
      <w:r w:rsidRPr="00CB0ED0">
        <w:t xml:space="preserve">; </w:t>
      </w:r>
      <m:oMath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o"/>
            <w:rFonts w:ascii="Cambria Math" w:hAnsi="Cambria Math"/>
          </w:rPr>
          <m:t>∨</m:t>
        </m:r>
        <m:r>
          <w:rPr>
            <w:rStyle w:val="mi"/>
            <w:rFonts w:ascii="Cambria Math" w:hAnsi="Cambria Math"/>
          </w:rPr>
          <m:t>Y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i"/>
            <w:rFonts w:ascii="Cambria Math" w:hAnsi="Cambria Math"/>
          </w:rPr>
          <m:t>&amp;</m:t>
        </m:r>
        <m:r>
          <w:rPr>
            <w:rStyle w:val="mi"/>
            <w:rFonts w:ascii="Cambria Math" w:hAnsi="Cambria Math"/>
          </w:rPr>
          <m:t>Y</m:t>
        </m:r>
      </m:oMath>
      <w:r w:rsidRPr="00CB0ED0">
        <w:t xml:space="preserve">; </w:t>
      </w:r>
      <m:oMath>
        <m:r>
          <m:rPr>
            <m:sty m:val="p"/>
          </m:rPr>
          <w:rPr>
            <w:rStyle w:val="mi"/>
            <w:rFonts w:ascii="Cambria Math" w:hAnsi="Cambria Math"/>
          </w:rPr>
          <m:t>¬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i"/>
            <w:rFonts w:ascii="Cambria Math" w:hAnsi="Cambria Math"/>
          </w:rPr>
          <m:t>&amp;</m:t>
        </m:r>
        <m:r>
          <w:rPr>
            <w:rStyle w:val="mi"/>
            <w:rFonts w:ascii="Cambria Math" w:hAnsi="Cambria Math"/>
          </w:rPr>
          <m:t>Y</m:t>
        </m:r>
        <m:r>
          <m:rPr>
            <m:sty m:val="p"/>
          </m:rPr>
          <w:rPr>
            <w:rStyle w:val="mo"/>
            <w:rFonts w:ascii="Cambria Math" w:hAnsi="Cambria Math"/>
          </w:rPr>
          <m:t>→</m:t>
        </m:r>
        <m:r>
          <w:rPr>
            <w:rStyle w:val="mi"/>
            <w:rFonts w:ascii="Cambria Math" w:hAnsi="Cambria Math"/>
          </w:rPr>
          <m:t>X</m:t>
        </m:r>
        <m:r>
          <m:rPr>
            <m:sty m:val="p"/>
          </m:rPr>
          <w:rPr>
            <w:rStyle w:val="mo"/>
            <w:rFonts w:ascii="Cambria Math" w:hAnsi="Cambria Math"/>
          </w:rPr>
          <m:t>∨</m:t>
        </m:r>
        <m:r>
          <w:rPr>
            <w:rStyle w:val="mi"/>
            <w:rFonts w:ascii="Cambria Math" w:hAnsi="Cambria Math"/>
          </w:rPr>
          <m:t>Z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CB0ED0">
        <w:t>.</w:t>
      </w:r>
    </w:p>
    <w:p w:rsidR="00BB1D09" w:rsidRPr="00CB0ED0" w:rsidRDefault="00BB1D09" w:rsidP="000E5418">
      <w:pPr>
        <w:pStyle w:val="afd"/>
        <w:numPr>
          <w:ilvl w:val="0"/>
          <w:numId w:val="5"/>
        </w:numPr>
      </w:pPr>
      <w:r w:rsidRPr="00CB0ED0">
        <w:t xml:space="preserve">В системе Клини доказать, что </w:t>
      </w:r>
      <m:oMath>
        <m:d>
          <m:dPr>
            <m:begChr m:val="{"/>
            <m:endChr m:val="}"/>
            <m:ctrlPr>
              <w:rPr>
                <w:rStyle w:val="mo"/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Style w:val="mi"/>
                <w:rFonts w:ascii="Cambria Math" w:hAnsi="Cambria Math"/>
              </w:rPr>
              <m:t>¬</m:t>
            </m:r>
            <m:r>
              <w:rPr>
                <w:rStyle w:val="mi"/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Style w:val="mo"/>
                <w:rFonts w:ascii="Cambria Math" w:hAnsi="Cambria Math"/>
              </w:rPr>
              <m:t>→</m:t>
            </m:r>
            <m:r>
              <m:rPr>
                <m:sty m:val="p"/>
              </m:rPr>
              <w:rPr>
                <w:rStyle w:val="mi"/>
                <w:rFonts w:ascii="Cambria Math" w:hAnsi="Cambria Math"/>
              </w:rPr>
              <m:t>¬</m:t>
            </m:r>
            <m:r>
              <w:rPr>
                <w:rStyle w:val="mi"/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Style w:val="mo"/>
                <w:rFonts w:ascii="Cambria Math" w:hAnsi="Cambria Math"/>
              </w:rPr>
              <m:t>,</m:t>
            </m:r>
            <m:r>
              <m:rPr>
                <m:sty m:val="p"/>
              </m:rPr>
              <w:rPr>
                <w:rStyle w:val="mi"/>
                <w:rFonts w:ascii="Cambria Math" w:hAnsi="Cambria Math"/>
              </w:rPr>
              <m:t>¬</m:t>
            </m:r>
            <m:r>
              <w:rPr>
                <w:rStyle w:val="mi"/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Style w:val="mo"/>
                <w:rFonts w:ascii="Cambria Math" w:hAnsi="Cambria Math"/>
              </w:rPr>
              <m:t>→</m:t>
            </m:r>
            <m:r>
              <w:rPr>
                <w:rStyle w:val="mi"/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Style w:val="mo"/>
            <w:rFonts w:ascii="Cambria Math" w:hAnsi="Cambria Math"/>
          </w:rPr>
          <m:t>⊢</m:t>
        </m:r>
        <m:r>
          <w:rPr>
            <w:rStyle w:val="mi"/>
            <w:rFonts w:ascii="Cambria Math" w:hAnsi="Cambria Math"/>
          </w:rPr>
          <m:t>G</m:t>
        </m:r>
      </m:oMath>
      <w:r w:rsidRPr="00CB0ED0">
        <w:t>.</w:t>
      </w:r>
    </w:p>
    <w:p w:rsidR="00BB1D09" w:rsidRPr="00CB0ED0" w:rsidRDefault="00BB1D09" w:rsidP="000E5418">
      <w:pPr>
        <w:pStyle w:val="afd"/>
        <w:numPr>
          <w:ilvl w:val="0"/>
          <w:numId w:val="5"/>
        </w:numPr>
      </w:pPr>
      <w:r w:rsidRPr="00CB0ED0">
        <w:t xml:space="preserve">Построить нормальный алгоритм Маркова, в котором не более 5 формул подстановки и который из всех слов в алфавите </w:t>
      </w:r>
      <m:oMath>
        <m:r>
          <m:rPr>
            <m:sty m:val="p"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}</m:t>
        </m:r>
      </m:oMath>
      <w:r w:rsidRPr="00CB0ED0">
        <w:t xml:space="preserve"> применим только к словам, имеющим следующий вид: а)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≥0</m:t>
        </m:r>
      </m:oMath>
      <w:r w:rsidRPr="00CB0ED0">
        <w:t xml:space="preserve">, б)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≥ 0</m:t>
        </m:r>
      </m:oMath>
      <w:r w:rsidRPr="00CB0ED0">
        <w:t xml:space="preserve"> в)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≥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≥0</m:t>
        </m:r>
      </m:oMath>
      <w:r w:rsidRPr="00CB0ED0">
        <w:t xml:space="preserve">, г)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, 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≥0</m:t>
        </m:r>
      </m:oMath>
    </w:p>
    <w:p w:rsidR="00BB1D09" w:rsidRPr="00CB0ED0" w:rsidRDefault="00BB1D09" w:rsidP="000E5418">
      <w:pPr>
        <w:pStyle w:val="afd"/>
        <w:numPr>
          <w:ilvl w:val="0"/>
          <w:numId w:val="5"/>
        </w:numPr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={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,0,1}</m:t>
        </m:r>
      </m:oMath>
      <w:r w:rsidRPr="00CB0ED0">
        <w:t xml:space="preserve">. Определить, является ли слово </w:t>
      </w:r>
      <m:oMath>
        <m:r>
          <w:rPr>
            <w:rFonts w:ascii="Cambria Math" w:hAnsi="Cambria Math"/>
          </w:rPr>
          <m:t>P</m:t>
        </m:r>
      </m:oMath>
      <w:r w:rsidRPr="00CB0ED0">
        <w:t xml:space="preserve"> записью числа в двоичной системе счисления (непустым словом, состоящем только из цифр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B0ED0">
        <w:t xml:space="preserve"> и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B0ED0">
        <w:t xml:space="preserve">). Ответ: слово </w:t>
      </w:r>
      <m:oMath>
        <m:r>
          <m:rPr>
            <m:sty m:val="p"/>
          </m:rPr>
          <w:rPr>
            <w:rFonts w:ascii="Cambria Math" w:hAnsi="Cambria Math"/>
          </w:rPr>
          <m:t>1</m:t>
        </m:r>
      </m:oMath>
      <w:r w:rsidRPr="00CB0ED0">
        <w:t xml:space="preserve"> (да) или слово 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 w:rsidRPr="00CB0ED0">
        <w:t>.</w:t>
      </w:r>
    </w:p>
    <w:p w:rsidR="00BB1D09" w:rsidRPr="00CB0ED0" w:rsidRDefault="00BB1D09" w:rsidP="000E5418">
      <w:pPr>
        <w:pStyle w:val="afd"/>
        <w:numPr>
          <w:ilvl w:val="0"/>
          <w:numId w:val="5"/>
        </w:numPr>
      </w:pP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= {0,1}</m:t>
        </m:r>
      </m:oMath>
      <w:r w:rsidRPr="00CB0ED0">
        <w:t xml:space="preserve">. Считая непустое слово </w:t>
      </w:r>
      <m:oMath>
        <m:r>
          <w:rPr>
            <w:rFonts w:ascii="Cambria Math" w:hAnsi="Cambria Math"/>
          </w:rPr>
          <m:t>P</m:t>
        </m:r>
      </m:oMath>
      <w:r w:rsidRPr="00CB0ED0">
        <w:t xml:space="preserve"> записью двоичного числа, удалить из него незначащие нули, если такие есть.</w:t>
      </w:r>
    </w:p>
    <w:p w:rsidR="00BB1D09" w:rsidRDefault="00BB1D09" w:rsidP="00976AAC">
      <w:pPr>
        <w:pStyle w:val="3"/>
      </w:pPr>
      <w:r w:rsidRPr="00D73879">
        <w:t xml:space="preserve">Типовые </w:t>
      </w:r>
      <w:r>
        <w:t>задачи</w:t>
      </w:r>
      <w:r w:rsidRPr="00D73879">
        <w:t xml:space="preserve"> </w:t>
      </w:r>
      <w:r>
        <w:t xml:space="preserve">тестов </w:t>
      </w:r>
      <w:r w:rsidRPr="00D73879">
        <w:t>в рамках самостоятельной работы студентов</w:t>
      </w:r>
    </w:p>
    <w:p w:rsidR="00BB1D09" w:rsidRDefault="00BB1D09" w:rsidP="00BB1D09">
      <w:pPr>
        <w:pStyle w:val="afd"/>
      </w:pPr>
      <w:r>
        <w:t xml:space="preserve">Типовые задачи тестов выполняются студентами самостоятельно. Исходные данные варьируются случайным образом. Ответы на них проверяются средствами дистанционного курса. Задачи составлены таким образом, чтобы можно было </w:t>
      </w:r>
      <w:r>
        <w:lastRenderedPageBreak/>
        <w:t xml:space="preserve">оценить </w:t>
      </w:r>
      <w:r w:rsidRPr="00165C69">
        <w:t>уров</w:t>
      </w:r>
      <w:r>
        <w:t>ень</w:t>
      </w:r>
      <w:r w:rsidRPr="00165C69">
        <w:t xml:space="preserve"> сформированности знаний, умений и навыков, предусмотренных компетенциями, закреплёнными за дисциплиной:</w:t>
      </w:r>
    </w:p>
    <w:p w:rsidR="00BB1D09" w:rsidRPr="00DF5A36" w:rsidRDefault="00BB1D09" w:rsidP="000E5418">
      <w:pPr>
        <w:pStyle w:val="afd"/>
        <w:numPr>
          <w:ilvl w:val="0"/>
          <w:numId w:val="6"/>
        </w:numPr>
      </w:pPr>
      <w:r w:rsidRPr="00DF5A36">
        <w:t xml:space="preserve">Равносильны ли следующие формулы: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¬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&amp;  ¬ 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&amp; </m:t>
            </m:r>
            <m:r>
              <w:rPr>
                <w:rFonts w:ascii="Cambria Math" w:hAnsi="Cambria Math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∨¬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↔ </m:t>
            </m:r>
            <m:r>
              <w:rPr>
                <w:rFonts w:ascii="Cambria Math" w:hAnsi="Cambria Math"/>
              </w:rPr>
              <m:t>Y</m:t>
            </m:r>
          </m:e>
        </m:d>
      </m:oMath>
      <w:r w:rsidRPr="00DF5A36">
        <w:t xml:space="preserve"> и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&amp;  ¬ 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∨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¬ 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\ </m:t>
            </m:r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∨ 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&amp;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¬ 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∨¬ </m:t>
                </m:r>
                <m:r>
                  <w:rPr>
                    <w:rFonts w:ascii="Cambria Math" w:hAnsi="Cambria Math"/>
                  </w:rPr>
                  <m:t>Z</m:t>
                </m:r>
              </m:e>
            </m:d>
          </m:e>
        </m:d>
      </m:oMath>
    </w:p>
    <w:p w:rsidR="00BB1D09" w:rsidRPr="00DF5A36" w:rsidRDefault="00BB1D09" w:rsidP="000E5418">
      <w:pPr>
        <w:pStyle w:val="afd"/>
        <w:numPr>
          <w:ilvl w:val="0"/>
          <w:numId w:val="6"/>
        </w:numPr>
      </w:pPr>
      <w:r w:rsidRPr="00DF5A36">
        <w:t xml:space="preserve">Укажите, будет ли приведённая формула аксиомой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¬ </m:t>
                </m:r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</m:t>
                </m:r>
                <m:r>
                  <w:rPr>
                    <w:rFonts w:ascii="Cambria Math" w:hAnsi="Cambria Math"/>
                  </w:rPr>
                  <m:t>G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→</m:t>
                </m:r>
                <m:r>
                  <w:rPr>
                    <w:rFonts w:ascii="Cambria Math" w:hAnsi="Cambria Math"/>
                  </w:rPr>
                  <m:t>G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¬ </m:t>
            </m:r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G</m:t>
            </m:r>
          </m:e>
        </m:d>
      </m:oMath>
    </w:p>
    <w:p w:rsidR="00BB1D09" w:rsidRPr="00DF5A36" w:rsidRDefault="00BB1D09" w:rsidP="000E5418">
      <w:pPr>
        <w:pStyle w:val="afd"/>
        <w:numPr>
          <w:ilvl w:val="0"/>
          <w:numId w:val="6"/>
        </w:numPr>
      </w:pPr>
      <w:r w:rsidRPr="00DF5A36">
        <w:t xml:space="preserve">Укажите недостающую формулу </w:t>
      </w:r>
      <m:oMath>
        <m:r>
          <w:rPr>
            <w:rFonts w:ascii="Cambria Math" w:hAnsi="Cambria Math"/>
          </w:rPr>
          <m:t>W</m:t>
        </m:r>
      </m:oMath>
      <w:r w:rsidRPr="00DF5A36">
        <w:t xml:space="preserve"> так, чтобы третья из данных формул получалась из первой и второй формул по правилу вывода </w:t>
      </w:r>
      <m:oMath>
        <m:r>
          <w:rPr>
            <w:rFonts w:ascii="Cambria Math" w:hAnsi="Cambria Math"/>
          </w:rPr>
          <m:t>MP</m:t>
        </m:r>
      </m:oMath>
      <w:r w:rsidRPr="00DF5A36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¬ 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→¬</m:t>
            </m:r>
            <m:r>
              <w:rPr>
                <w:rFonts w:ascii="Cambria Math" w:hAnsi="Cambria Math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¬ </m:t>
            </m:r>
            <m:r>
              <w:rPr>
                <w:rFonts w:ascii="Cambria Math" w:hAnsi="Cambria Math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→¬ </m:t>
                </m:r>
                <m:r>
                  <w:rPr>
                    <w:rFonts w:ascii="Cambria Math" w:hAnsi="Cambria Math"/>
                  </w:rPr>
                  <m:t>G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W</m:t>
        </m:r>
      </m:oMath>
    </w:p>
    <w:p w:rsidR="00BB1D09" w:rsidRPr="00DF5A36" w:rsidRDefault="00BB1D09" w:rsidP="000E5418">
      <w:pPr>
        <w:pStyle w:val="afd"/>
        <w:numPr>
          <w:ilvl w:val="0"/>
          <w:numId w:val="6"/>
        </w:numPr>
      </w:pPr>
      <w:r w:rsidRPr="00DF5A36">
        <w:t xml:space="preserve">Пусть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) = 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) &amp;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∀ </m:t>
            </m:r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 xml:space="preserve">)),  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2,  3,  4,  6,  9</m:t>
            </m:r>
          </m:e>
        </m:d>
      </m:oMath>
      <w:r w:rsidRPr="00DF5A36">
        <w:t>. Найти предикат, который соответствует $$F\</w:t>
      </w:r>
      <w:proofErr w:type="spellStart"/>
      <w:r w:rsidRPr="00DF5A36">
        <w:t>left</w:t>
      </w:r>
      <w:proofErr w:type="spellEnd"/>
      <w:r w:rsidRPr="00DF5A36">
        <w:t>(x\</w:t>
      </w:r>
      <w:proofErr w:type="spellStart"/>
      <w:r w:rsidRPr="00DF5A36">
        <w:t>right</w:t>
      </w:r>
      <w:proofErr w:type="spellEnd"/>
      <w:r w:rsidRPr="00DF5A36">
        <w:t xml:space="preserve">)$$ при следующей интерпретации: а) </w:t>
      </w:r>
      <m:oMath>
        <m:r>
          <w:rPr>
            <w:rFonts w:ascii="Cambria Math" w:hAnsi="Cambria Math"/>
          </w:rPr>
          <m:t>P(x)=“x – простое число”</m:t>
        </m:r>
      </m:oMath>
      <w:r w:rsidRPr="00DF5A36">
        <w:t xml:space="preserve">, </w:t>
      </w:r>
      <m:oMath>
        <m:r>
          <w:rPr>
            <w:rFonts w:ascii="Cambria Math" w:hAnsi="Cambria Math"/>
          </w:rPr>
          <m:t>D(x, y)=“x меньше или равно y”</m:t>
        </m:r>
      </m:oMath>
      <w:r w:rsidRPr="00DF5A36">
        <w:t>; ,</w:t>
      </w:r>
      <w:r>
        <w:t>б</w:t>
      </w:r>
      <w:r w:rsidRPr="00DF5A36">
        <w:t xml:space="preserve">) </w:t>
      </w:r>
      <m:oMath>
        <m:r>
          <w:rPr>
            <w:rFonts w:ascii="Cambria Math" w:hAnsi="Cambria Math"/>
          </w:rPr>
          <m:t>P(x)=“x не равно 4”</m:t>
        </m:r>
      </m:oMath>
      <w:r w:rsidRPr="00DF5A36">
        <w:t xml:space="preserve">, </w:t>
      </w:r>
      <m:oMath>
        <m:r>
          <w:rPr>
            <w:rFonts w:ascii="Cambria Math" w:hAnsi="Cambria Math"/>
          </w:rPr>
          <m:t>D(x, y)=“x меньше или равно y”</m:t>
        </m:r>
      </m:oMath>
      <w:r w:rsidRPr="00DF5A36">
        <w:t xml:space="preserve">; </w:t>
      </w:r>
      <w:r>
        <w:t>в</w:t>
      </w:r>
      <w:r w:rsidRPr="00DF5A36">
        <w:t xml:space="preserve">) </w:t>
      </w:r>
      <m:oMath>
        <m:r>
          <w:rPr>
            <w:rFonts w:ascii="Cambria Math" w:hAnsi="Cambria Math"/>
          </w:rPr>
          <m:t>P(x)=“x – нечетное число”</m:t>
        </m:r>
      </m:oMath>
      <w:r w:rsidRPr="00DF5A36">
        <w:t xml:space="preserve">, </w:t>
      </w:r>
      <m:oMath>
        <m:r>
          <w:rPr>
            <w:rFonts w:ascii="Cambria Math" w:hAnsi="Cambria Math"/>
          </w:rPr>
          <m:t>D(x, y)=“x делит y”</m:t>
        </m:r>
      </m:oMath>
    </w:p>
    <w:p w:rsidR="00BB1D09" w:rsidRPr="00DF5A36" w:rsidRDefault="00BB1D09" w:rsidP="000E5418">
      <w:pPr>
        <w:pStyle w:val="afd"/>
        <w:numPr>
          <w:ilvl w:val="0"/>
          <w:numId w:val="6"/>
        </w:numPr>
      </w:pPr>
      <w:r w:rsidRPr="00DF5A36">
        <w:t xml:space="preserve">Выписать программу для машины Тьюринга, эквивалентную указанному НАМ относительно алфавита </w:t>
      </w:r>
      <m:oMath>
        <m:r>
          <w:rPr>
            <w:rFonts w:ascii="Cambria Math" w:hAnsi="Cambria Math"/>
          </w:rPr>
          <m:t>{</m:t>
        </m:r>
        <m:r>
          <w:rPr>
            <w:rFonts w:ascii="Cambria Math" w:hAnsi="Cambria Math" w:cs="Cambria Math"/>
          </w:rPr>
          <m:t>a</m:t>
        </m:r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 w:cs="Cambria Math"/>
          </w:rPr>
          <m:t>b</m:t>
        </m:r>
        <m:r>
          <w:rPr>
            <w:rFonts w:ascii="Cambria Math" w:hAnsi="Cambria Math"/>
          </w:rPr>
          <m:t>}</m:t>
        </m:r>
      </m:oMath>
      <w:r w:rsidRPr="00DF5A36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"/>
        <w:gridCol w:w="1841"/>
        <w:gridCol w:w="1227"/>
      </w:tblGrid>
      <w:tr w:rsidR="00BB1D09" w:rsidTr="00BB1D09">
        <w:trPr>
          <w:trHeight w:val="350"/>
          <w:jc w:val="center"/>
        </w:trPr>
        <w:tc>
          <w:tcPr>
            <w:tcW w:w="463" w:type="dxa"/>
          </w:tcPr>
          <w:p w:rsidR="00BB1D09" w:rsidRDefault="00BB1D09" w:rsidP="00BB1D09">
            <w:pPr>
              <w:pStyle w:val="aff"/>
              <w:spacing w:before="0" w:beforeAutospacing="0" w:after="240" w:afterAutospacing="0"/>
            </w:pPr>
            <m:oMathPara>
              <m:oMath>
                <m:r>
                  <w:rPr>
                    <w:rFonts w:ascii="Cambria Math" w:hAnsi="Cambria Math"/>
                  </w:rPr>
                  <m:t>H1</m:t>
                </m:r>
              </m:oMath>
            </m:oMathPara>
          </w:p>
        </w:tc>
        <w:tc>
          <w:tcPr>
            <w:tcW w:w="1841" w:type="dxa"/>
          </w:tcPr>
          <w:p w:rsidR="00BB1D09" w:rsidRDefault="00BB1D09" w:rsidP="00BB1D09">
            <w:pPr>
              <w:pStyle w:val="aff"/>
              <w:spacing w:before="0" w:beforeAutospacing="0" w:after="240" w:afterAutospacing="0"/>
            </w:pPr>
            <m:oMathPara>
              <m:oMath>
                <m:r>
                  <w:rPr>
                    <w:rFonts w:ascii="Cambria Math" w:hAnsi="Cambria Math" w:cs="Cambria Math"/>
                  </w:rPr>
                  <m:t>ab↦ab</m:t>
                </m:r>
              </m:oMath>
            </m:oMathPara>
          </w:p>
        </w:tc>
        <w:tc>
          <w:tcPr>
            <w:tcW w:w="1227" w:type="dxa"/>
          </w:tcPr>
          <w:p w:rsidR="00BB1D09" w:rsidRPr="00DF5A36" w:rsidRDefault="00BB1D09" w:rsidP="00BB1D09">
            <w:pPr>
              <w:pStyle w:val="aff"/>
              <w:spacing w:before="0" w:beforeAutospacing="0" w:after="240" w:afterAutospacing="0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  <w:tr w:rsidR="00BB1D09" w:rsidTr="00BB1D09">
        <w:trPr>
          <w:trHeight w:val="300"/>
          <w:jc w:val="center"/>
        </w:trPr>
        <w:tc>
          <w:tcPr>
            <w:tcW w:w="463" w:type="dxa"/>
          </w:tcPr>
          <w:p w:rsidR="00BB1D09" w:rsidRDefault="00BB1D09" w:rsidP="00BB1D09">
            <w:pPr>
              <w:pStyle w:val="aff"/>
              <w:spacing w:before="0" w:beforeAutospacing="0" w:after="240" w:afterAutospacing="0"/>
            </w:pPr>
          </w:p>
        </w:tc>
        <w:tc>
          <w:tcPr>
            <w:tcW w:w="1841" w:type="dxa"/>
          </w:tcPr>
          <w:p w:rsidR="00BB1D09" w:rsidRDefault="00BB1D09" w:rsidP="00BB1D09">
            <w:pPr>
              <w:pStyle w:val="aff"/>
              <w:spacing w:before="0" w:beforeAutospacing="0" w:after="240" w:afterAutospacing="0"/>
            </w:pPr>
            <m:oMathPara>
              <m:oMath>
                <m:r>
                  <w:rPr>
                    <w:rFonts w:ascii="Cambria Math" w:hAnsi="Cambria Math" w:cs="Cambria Math"/>
                  </w:rPr>
                  <m:t>ba↦ba</m:t>
                </m:r>
              </m:oMath>
            </m:oMathPara>
          </w:p>
        </w:tc>
        <w:tc>
          <w:tcPr>
            <w:tcW w:w="1227" w:type="dxa"/>
          </w:tcPr>
          <w:p w:rsidR="00BB1D09" w:rsidRPr="00DF5A36" w:rsidRDefault="00BB1D09" w:rsidP="00BB1D09">
            <w:pPr>
              <w:pStyle w:val="aff"/>
              <w:spacing w:before="0" w:beforeAutospacing="0" w:after="240" w:afterAutospacing="0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</w:tr>
      <w:tr w:rsidR="00BB1D09" w:rsidTr="00BB1D09">
        <w:trPr>
          <w:trHeight w:val="288"/>
          <w:jc w:val="center"/>
        </w:trPr>
        <w:tc>
          <w:tcPr>
            <w:tcW w:w="463" w:type="dxa"/>
          </w:tcPr>
          <w:p w:rsidR="00BB1D09" w:rsidRDefault="00BB1D09" w:rsidP="00BB1D09">
            <w:pPr>
              <w:pStyle w:val="aff"/>
              <w:spacing w:before="0" w:beforeAutospacing="0" w:after="240" w:afterAutospacing="0"/>
            </w:pPr>
          </w:p>
        </w:tc>
        <w:tc>
          <w:tcPr>
            <w:tcW w:w="1841" w:type="dxa"/>
          </w:tcPr>
          <w:p w:rsidR="00BB1D09" w:rsidRDefault="00BB1D09" w:rsidP="00BB1D09">
            <w:pPr>
              <w:pStyle w:val="aff"/>
              <w:spacing w:before="0" w:beforeAutospacing="0" w:after="240" w:afterAutospacing="0"/>
            </w:pPr>
            <m:oMathPara>
              <m:oMath>
                <m:r>
                  <w:rPr>
                    <w:rFonts w:ascii="Cambria Math" w:hAnsi="Cambria Math"/>
                  </w:rPr>
                  <m:t>→</m:t>
                </m:r>
              </m:oMath>
            </m:oMathPara>
          </w:p>
        </w:tc>
        <w:tc>
          <w:tcPr>
            <w:tcW w:w="1227" w:type="dxa"/>
          </w:tcPr>
          <w:p w:rsidR="00BB1D09" w:rsidRPr="00DF5A36" w:rsidRDefault="00BB1D09" w:rsidP="00BB1D09">
            <w:pPr>
              <w:pStyle w:val="aff"/>
              <w:spacing w:before="0" w:beforeAutospacing="0" w:after="240" w:afterAutospacing="0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</w:tc>
      </w:tr>
    </w:tbl>
    <w:p w:rsidR="00BB1D09" w:rsidRDefault="00BB1D09" w:rsidP="00976AAC">
      <w:pPr>
        <w:pStyle w:val="3"/>
      </w:pPr>
      <w:r w:rsidRPr="00D73879">
        <w:t xml:space="preserve">Типовые </w:t>
      </w:r>
      <w:r>
        <w:t>теоретические вопросы</w:t>
      </w:r>
      <w:r w:rsidRPr="00D73879">
        <w:t xml:space="preserve"> </w:t>
      </w:r>
      <w:r>
        <w:t>промежуточной аттестации</w:t>
      </w:r>
    </w:p>
    <w:p w:rsidR="00BB1D09" w:rsidRDefault="00BB1D09" w:rsidP="00BB1D09">
      <w:pPr>
        <w:pStyle w:val="afd"/>
      </w:pPr>
      <w:r>
        <w:t xml:space="preserve">Типовые теоретические вопросы входят в состав экзаменационного билета: 2 вопроса. Ответы на них проверяются преподавателем. Вопросы составлены таким образом, чтобы можно было оценить </w:t>
      </w:r>
      <w:r w:rsidRPr="00165C69">
        <w:t>уров</w:t>
      </w:r>
      <w:r>
        <w:t>ень</w:t>
      </w:r>
      <w:r w:rsidRPr="00165C69">
        <w:t xml:space="preserve"> сформированности знаний, умений и навыков, предусмотренных компетенциями, закреплёнными за дисциплиной: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 xml:space="preserve">1. </w:t>
      </w:r>
      <w:r w:rsidRPr="00E716C6">
        <w:t>Высказывания.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>2.</w:t>
      </w:r>
      <w:r w:rsidRPr="00E716C6">
        <w:t xml:space="preserve"> Формулы алгебры высказываний.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 xml:space="preserve">3. </w:t>
      </w:r>
      <w:r w:rsidRPr="00E716C6">
        <w:t>Логическая равносильность формул.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>4.</w:t>
      </w:r>
      <w:r w:rsidRPr="00E716C6">
        <w:t xml:space="preserve"> Нормальные формы.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 xml:space="preserve">5. </w:t>
      </w:r>
      <w:r w:rsidRPr="00E716C6">
        <w:t>Логическое следование формул.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 xml:space="preserve">6. </w:t>
      </w:r>
      <w:r w:rsidRPr="00E716C6">
        <w:t>Приложение алгебры высказываний.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 xml:space="preserve">7. </w:t>
      </w:r>
      <w:r w:rsidRPr="00E716C6">
        <w:t>Применение алгебры высказываний к описанию релейно-контактных схем.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 xml:space="preserve">8 </w:t>
      </w:r>
      <w:r w:rsidRPr="00E716C6">
        <w:t>Построение и</w:t>
      </w:r>
      <w:r>
        <w:t xml:space="preserve"> </w:t>
      </w:r>
      <w:r w:rsidRPr="00E716C6">
        <w:t>счислени</w:t>
      </w:r>
      <w:r>
        <w:t xml:space="preserve">е </w:t>
      </w:r>
      <w:r w:rsidRPr="00E716C6">
        <w:t>высказываний.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t xml:space="preserve">9. </w:t>
      </w:r>
      <w:r w:rsidRPr="00E716C6">
        <w:t>Теорема дедукции и е</w:t>
      </w:r>
      <w:r>
        <w:t>ё</w:t>
      </w:r>
      <w:r w:rsidRPr="00E716C6">
        <w:t xml:space="preserve"> применение. </w:t>
      </w:r>
    </w:p>
    <w:p w:rsidR="00BB1D09" w:rsidRPr="00E716C6" w:rsidRDefault="00BB1D09" w:rsidP="00BB1D09">
      <w:pPr>
        <w:pStyle w:val="afe"/>
        <w:tabs>
          <w:tab w:val="left" w:pos="3717"/>
        </w:tabs>
        <w:ind w:left="113"/>
        <w:jc w:val="left"/>
        <w:rPr>
          <w:rFonts w:ascii="Arial" w:hAnsi="Arial" w:cs="Arial"/>
          <w:sz w:val="30"/>
          <w:szCs w:val="30"/>
          <w:lang w:eastAsia="ru-RU"/>
        </w:rPr>
      </w:pPr>
      <w:r>
        <w:t xml:space="preserve">10. </w:t>
      </w:r>
      <w:r w:rsidRPr="00E716C6">
        <w:t>Свойства исчисления высказываний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iCs/>
          <w:szCs w:val="28"/>
        </w:rPr>
        <w:t xml:space="preserve">11. </w:t>
      </w:r>
      <w:r w:rsidRPr="00E716C6">
        <w:rPr>
          <w:lang w:eastAsia="ru-RU"/>
        </w:rPr>
        <w:t>Логические и</w:t>
      </w:r>
      <w:r>
        <w:rPr>
          <w:lang w:eastAsia="ru-RU"/>
        </w:rPr>
        <w:t xml:space="preserve"> </w:t>
      </w:r>
      <w:r w:rsidRPr="00E716C6">
        <w:rPr>
          <w:lang w:eastAsia="ru-RU"/>
        </w:rPr>
        <w:t>кванторные операции над предикатами.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lang w:eastAsia="ru-RU"/>
        </w:rPr>
        <w:t xml:space="preserve">12. </w:t>
      </w:r>
      <w:r w:rsidRPr="00E716C6">
        <w:rPr>
          <w:lang w:eastAsia="ru-RU"/>
        </w:rPr>
        <w:t>Формулы логики предикатов.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lang w:eastAsia="ru-RU"/>
        </w:rPr>
        <w:t xml:space="preserve">13. </w:t>
      </w:r>
      <w:r w:rsidRPr="00E716C6">
        <w:rPr>
          <w:lang w:eastAsia="ru-RU"/>
        </w:rPr>
        <w:t>Приведённая форма.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lang w:eastAsia="ru-RU"/>
        </w:rPr>
        <w:t xml:space="preserve">14. </w:t>
      </w:r>
      <w:r w:rsidRPr="00E716C6">
        <w:rPr>
          <w:lang w:eastAsia="ru-RU"/>
        </w:rPr>
        <w:t>П</w:t>
      </w:r>
      <w:r>
        <w:rPr>
          <w:lang w:eastAsia="ru-RU"/>
        </w:rPr>
        <w:t>ре</w:t>
      </w:r>
      <w:r w:rsidRPr="00E716C6">
        <w:rPr>
          <w:lang w:eastAsia="ru-RU"/>
        </w:rPr>
        <w:t>дварённая нормальная форма.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lang w:eastAsia="ru-RU"/>
        </w:rPr>
        <w:t>15. Раз</w:t>
      </w:r>
      <w:r w:rsidRPr="00E716C6">
        <w:rPr>
          <w:lang w:eastAsia="ru-RU"/>
        </w:rPr>
        <w:t>реш</w:t>
      </w:r>
      <w:r>
        <w:rPr>
          <w:lang w:eastAsia="ru-RU"/>
        </w:rPr>
        <w:t>имость</w:t>
      </w:r>
      <w:r w:rsidRPr="00E716C6">
        <w:rPr>
          <w:lang w:eastAsia="ru-RU"/>
        </w:rPr>
        <w:t xml:space="preserve"> формул логики</w:t>
      </w:r>
      <w:r>
        <w:rPr>
          <w:lang w:eastAsia="ru-RU"/>
        </w:rPr>
        <w:t xml:space="preserve"> </w:t>
      </w:r>
      <w:r w:rsidRPr="00E716C6">
        <w:rPr>
          <w:lang w:eastAsia="ru-RU"/>
        </w:rPr>
        <w:t>предикатов.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rPr>
          <w:lang w:eastAsia="ru-RU"/>
        </w:rPr>
        <w:lastRenderedPageBreak/>
        <w:t>16.</w:t>
      </w:r>
      <w:r w:rsidRPr="00E716C6">
        <w:rPr>
          <w:lang w:eastAsia="ru-RU"/>
        </w:rPr>
        <w:t xml:space="preserve"> </w:t>
      </w:r>
      <w:r>
        <w:t>Исчисление предикатов и его свойства.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iCs/>
          <w:szCs w:val="28"/>
        </w:rPr>
        <w:t>17. П</w:t>
      </w:r>
      <w:r w:rsidRPr="00E716C6">
        <w:rPr>
          <w:lang w:eastAsia="ru-RU"/>
        </w:rPr>
        <w:t>оняти</w:t>
      </w:r>
      <w:r>
        <w:rPr>
          <w:lang w:eastAsia="ru-RU"/>
        </w:rPr>
        <w:t>е</w:t>
      </w:r>
      <w:r w:rsidRPr="00E716C6">
        <w:rPr>
          <w:lang w:eastAsia="ru-RU"/>
        </w:rPr>
        <w:t xml:space="preserve"> алгоритма.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lang w:eastAsia="ru-RU"/>
        </w:rPr>
        <w:t>18.</w:t>
      </w:r>
      <w:r w:rsidRPr="00E716C6">
        <w:rPr>
          <w:lang w:eastAsia="ru-RU"/>
        </w:rPr>
        <w:t xml:space="preserve"> Понятие вычислимой функции.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lang w:eastAsia="ru-RU"/>
        </w:rPr>
        <w:t xml:space="preserve">19. </w:t>
      </w:r>
      <w:r w:rsidRPr="00E716C6">
        <w:rPr>
          <w:lang w:eastAsia="ru-RU"/>
        </w:rPr>
        <w:t>Частично рекурсивные функции.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</w:pPr>
      <w:r>
        <w:rPr>
          <w:lang w:eastAsia="ru-RU"/>
        </w:rPr>
        <w:t xml:space="preserve">20. </w:t>
      </w:r>
      <w:r>
        <w:t>Рекурсивность нумерующих функций.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t xml:space="preserve">21. </w:t>
      </w:r>
      <w:r w:rsidRPr="00E716C6">
        <w:rPr>
          <w:lang w:eastAsia="ru-RU"/>
        </w:rPr>
        <w:t>Кусочное задание функции</w:t>
      </w:r>
      <w:r>
        <w:rPr>
          <w:lang w:eastAsia="ru-RU"/>
        </w:rPr>
        <w:t>.</w:t>
      </w:r>
    </w:p>
    <w:p w:rsidR="00BB1D09" w:rsidRDefault="00BB1D09" w:rsidP="00BB1D09">
      <w:pPr>
        <w:pStyle w:val="afe"/>
        <w:tabs>
          <w:tab w:val="left" w:pos="3717"/>
        </w:tabs>
        <w:ind w:left="113"/>
        <w:jc w:val="left"/>
        <w:rPr>
          <w:lang w:eastAsia="ru-RU"/>
        </w:rPr>
      </w:pPr>
      <w:r>
        <w:rPr>
          <w:lang w:eastAsia="ru-RU"/>
        </w:rPr>
        <w:t xml:space="preserve">22. </w:t>
      </w:r>
      <w:r w:rsidRPr="00E716C6">
        <w:rPr>
          <w:lang w:eastAsia="ru-RU"/>
        </w:rPr>
        <w:t>Машин</w:t>
      </w:r>
      <w:r>
        <w:rPr>
          <w:lang w:eastAsia="ru-RU"/>
        </w:rPr>
        <w:t>а</w:t>
      </w:r>
      <w:r w:rsidRPr="00E716C6">
        <w:rPr>
          <w:lang w:eastAsia="ru-RU"/>
        </w:rPr>
        <w:t xml:space="preserve"> Тьюринга.</w:t>
      </w:r>
    </w:p>
    <w:p w:rsidR="00BB1D09" w:rsidRPr="00C9616D" w:rsidRDefault="00BB1D09" w:rsidP="00BB1D09">
      <w:pPr>
        <w:pStyle w:val="afe"/>
        <w:tabs>
          <w:tab w:val="left" w:pos="3717"/>
        </w:tabs>
        <w:ind w:left="113"/>
        <w:jc w:val="left"/>
        <w:rPr>
          <w:sz w:val="23"/>
          <w:szCs w:val="23"/>
        </w:rPr>
      </w:pPr>
      <w:r>
        <w:rPr>
          <w:lang w:eastAsia="ru-RU"/>
        </w:rPr>
        <w:t xml:space="preserve">23. </w:t>
      </w:r>
      <w:r w:rsidRPr="00E716C6">
        <w:rPr>
          <w:lang w:eastAsia="ru-RU"/>
        </w:rPr>
        <w:t>Нормальные алгоритмы Маркова.</w:t>
      </w:r>
    </w:p>
    <w:p w:rsidR="00BB1D09" w:rsidRDefault="00BB1D09" w:rsidP="00976AAC">
      <w:pPr>
        <w:pStyle w:val="3"/>
      </w:pPr>
      <w:r w:rsidRPr="00D73879">
        <w:t xml:space="preserve">Типовые </w:t>
      </w:r>
      <w:r>
        <w:t>задачи</w:t>
      </w:r>
      <w:r w:rsidRPr="00D73879">
        <w:t xml:space="preserve"> </w:t>
      </w:r>
      <w:r>
        <w:t>промежуточной аттестации</w:t>
      </w:r>
    </w:p>
    <w:p w:rsidR="001F2500" w:rsidRDefault="00BB1D09" w:rsidP="00BB1D09">
      <w:pPr>
        <w:pStyle w:val="afd"/>
      </w:pPr>
      <w:r>
        <w:t>Типовые задачи (практические вопросы) входят в состав экзаменационного билета: не более четырёх вопроса. Ответы на них проверяются средствами дистанционного курса. Эти задачи берутся из числа тестовых</w:t>
      </w:r>
      <w:r w:rsidR="001F2500">
        <w:t xml:space="preserve"> (см. ниже)</w:t>
      </w:r>
    </w:p>
    <w:p w:rsidR="001F2500" w:rsidRDefault="001F2500" w:rsidP="001F2500">
      <w:pPr>
        <w:pStyle w:val="afd"/>
        <w:ind w:firstLine="0"/>
      </w:pPr>
      <w:r w:rsidRPr="001F2500">
        <w:rPr>
          <w:i/>
          <w:noProof/>
          <w:lang w:eastAsia="ru-RU"/>
        </w:rPr>
        <w:drawing>
          <wp:inline distT="0" distB="0" distL="0" distR="0" wp14:anchorId="290E82B2" wp14:editId="074E5B23">
            <wp:extent cx="6299835" cy="3322320"/>
            <wp:effectExtent l="19050" t="19050" r="24765" b="114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2232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B1D09">
        <w:t xml:space="preserve"> </w:t>
      </w:r>
    </w:p>
    <w:p w:rsidR="001F2500" w:rsidRPr="00324D83" w:rsidRDefault="001F2500" w:rsidP="001F2500">
      <w:pPr>
        <w:pStyle w:val="3"/>
        <w:suppressAutoHyphens w:val="0"/>
      </w:pPr>
      <w:r w:rsidRPr="00324D83">
        <w:t>Варианты тестовых заданий в дистанционных учебных курсах</w:t>
      </w:r>
    </w:p>
    <w:p w:rsidR="001F2500" w:rsidRPr="00324D83" w:rsidRDefault="001F2500" w:rsidP="001F2500">
      <w:pPr>
        <w:pStyle w:val="afd"/>
        <w:suppressAutoHyphens w:val="0"/>
      </w:pPr>
      <w:r w:rsidRPr="00324D83">
        <w:t>Текущий контроль знаний студентов в может проводится в виде компьютерного тестирования по различным модулям (темам) программы.</w:t>
      </w:r>
      <w:r>
        <w:t xml:space="preserve"> </w:t>
      </w:r>
      <w:r w:rsidRPr="00324D83">
        <w:t xml:space="preserve">Компьютерные тесты представлены в дистанционных учебных курсах на базе системы управления обучением </w:t>
      </w:r>
      <w:proofErr w:type="spellStart"/>
      <w:r w:rsidRPr="00324D83">
        <w:t>Moodle</w:t>
      </w:r>
      <w:proofErr w:type="spellEnd"/>
      <w:r w:rsidRPr="00324D83">
        <w:t xml:space="preserve">: </w:t>
      </w:r>
      <w:hyperlink r:id="rId10" w:history="1">
        <w:r w:rsidRPr="00324D83">
          <w:t>http://cdo.rsreu.ru/</w:t>
        </w:r>
      </w:hyperlink>
      <w:r>
        <w:t xml:space="preserve">. </w:t>
      </w:r>
      <w:r w:rsidRPr="00324D83">
        <w:t xml:space="preserve">Доступ к курсам предоставляется по паролю из </w:t>
      </w:r>
      <w:r w:rsidRPr="00324D83">
        <w:rPr>
          <w:rFonts w:hint="eastAsia"/>
        </w:rPr>
        <w:t>внутренней</w:t>
      </w:r>
      <w:r w:rsidRPr="00324D83">
        <w:t xml:space="preserve"> </w:t>
      </w:r>
      <w:r w:rsidRPr="00324D83">
        <w:rPr>
          <w:rFonts w:hint="eastAsia"/>
        </w:rPr>
        <w:t>информационной</w:t>
      </w:r>
      <w:r w:rsidRPr="00324D83">
        <w:t xml:space="preserve"> </w:t>
      </w:r>
      <w:r w:rsidRPr="00324D83">
        <w:rPr>
          <w:rFonts w:hint="eastAsia"/>
        </w:rPr>
        <w:t>системы</w:t>
      </w:r>
      <w:r w:rsidRPr="00324D83">
        <w:t xml:space="preserve"> </w:t>
      </w:r>
      <w:r w:rsidRPr="00324D83">
        <w:rPr>
          <w:rFonts w:hint="eastAsia"/>
        </w:rPr>
        <w:t>организации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из</w:t>
      </w:r>
      <w:r w:rsidRPr="00324D83">
        <w:t xml:space="preserve"> </w:t>
      </w:r>
      <w:r w:rsidRPr="00324D83">
        <w:rPr>
          <w:rFonts w:hint="eastAsia"/>
        </w:rPr>
        <w:t>глобальной</w:t>
      </w:r>
      <w:r w:rsidRPr="00324D83">
        <w:t xml:space="preserve"> </w:t>
      </w:r>
      <w:r w:rsidRPr="00324D83">
        <w:rPr>
          <w:rFonts w:hint="eastAsia"/>
        </w:rPr>
        <w:t>сети</w:t>
      </w:r>
      <w:r w:rsidRPr="00324D83">
        <w:t xml:space="preserve"> </w:t>
      </w:r>
      <w:r w:rsidRPr="00324D83">
        <w:rPr>
          <w:rFonts w:hint="eastAsia"/>
        </w:rPr>
        <w:t>Интернет</w:t>
      </w:r>
      <w:r w:rsidRPr="00324D83">
        <w:t>.</w:t>
      </w:r>
    </w:p>
    <w:p w:rsidR="001F2500" w:rsidRPr="00324D83" w:rsidRDefault="001F2500" w:rsidP="000E5418">
      <w:pPr>
        <w:pStyle w:val="afe"/>
        <w:numPr>
          <w:ilvl w:val="0"/>
          <w:numId w:val="9"/>
        </w:numPr>
        <w:suppressAutoHyphens w:val="0"/>
        <w:spacing w:before="60" w:after="60"/>
        <w:contextualSpacing w:val="0"/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>
        <w:t>Математическая логика и теория алгоритмов</w:t>
      </w:r>
      <w:r w:rsidRPr="00324D83">
        <w:t>»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>:</w:t>
      </w:r>
      <w:r w:rsidRPr="001F2500">
        <w:t xml:space="preserve"> </w:t>
      </w:r>
      <w:hyperlink r:id="rId11" w:history="1">
        <w:r w:rsidRPr="00E46F80">
          <w:rPr>
            <w:rStyle w:val="af4"/>
          </w:rPr>
          <w:t>http://cdo.rsreu.ru/course/view.php?id=1585</w:t>
        </w:r>
      </w:hyperlink>
      <w:r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3 </w:t>
      </w:r>
      <w:r w:rsidRPr="00324D83">
        <w:rPr>
          <w:rFonts w:hint="eastAsia"/>
        </w:rPr>
        <w:t>от</w:t>
      </w:r>
      <w:r w:rsidRPr="00324D83">
        <w:t xml:space="preserve"> 29.09.11, </w:t>
      </w:r>
      <w:r w:rsidRPr="00324D83">
        <w:rPr>
          <w:rFonts w:hint="eastAsia"/>
        </w:rPr>
        <w:t>свидетельство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регистрации</w:t>
      </w:r>
      <w:r w:rsidRPr="00324D83">
        <w:t xml:space="preserve"> </w:t>
      </w:r>
      <w:proofErr w:type="spellStart"/>
      <w:r w:rsidRPr="00324D83">
        <w:rPr>
          <w:rFonts w:hint="eastAsia"/>
        </w:rPr>
        <w:t>ОФЭРНиО</w:t>
      </w:r>
      <w:proofErr w:type="spellEnd"/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18312 </w:t>
      </w:r>
      <w:r w:rsidRPr="00324D83">
        <w:rPr>
          <w:rFonts w:hint="eastAsia"/>
        </w:rPr>
        <w:t>от</w:t>
      </w:r>
      <w:r w:rsidRPr="00324D83">
        <w:t xml:space="preserve"> 15.05.201</w:t>
      </w:r>
      <w:r>
        <w:t>6</w:t>
      </w:r>
      <w:r w:rsidRPr="00324D83">
        <w:t>.</w:t>
      </w:r>
    </w:p>
    <w:p w:rsidR="001F2500" w:rsidRPr="00324D83" w:rsidRDefault="001F2500" w:rsidP="000E5418">
      <w:pPr>
        <w:pStyle w:val="afe"/>
        <w:numPr>
          <w:ilvl w:val="0"/>
          <w:numId w:val="9"/>
        </w:numPr>
        <w:suppressAutoHyphens w:val="0"/>
        <w:spacing w:before="60" w:after="60"/>
        <w:contextualSpacing w:val="0"/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 w:rsidRPr="00324D83">
        <w:rPr>
          <w:rFonts w:hint="eastAsia"/>
        </w:rPr>
        <w:t>Дискретная</w:t>
      </w:r>
      <w:r w:rsidRPr="00324D83">
        <w:t xml:space="preserve"> </w:t>
      </w:r>
      <w:r w:rsidRPr="00324D83">
        <w:rPr>
          <w:rFonts w:hint="eastAsia"/>
        </w:rPr>
        <w:t>математика»</w:t>
      </w:r>
      <w:r w:rsidRPr="00324D83">
        <w:t xml:space="preserve">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 xml:space="preserve">: </w:t>
      </w:r>
      <w:hyperlink r:id="rId12" w:history="1">
        <w:r w:rsidRPr="0038563A">
          <w:rPr>
            <w:rStyle w:val="af4"/>
          </w:rPr>
          <w:t>http://cdo.rsreu.ru/course/view.php?id=40</w:t>
        </w:r>
      </w:hyperlink>
      <w:r>
        <w:t xml:space="preserve">. </w:t>
      </w:r>
      <w:r w:rsidRPr="00324D83">
        <w:rPr>
          <w:rFonts w:hint="eastAsia"/>
        </w:rPr>
        <w:t>Получено</w:t>
      </w:r>
      <w:r w:rsidRPr="00324D83">
        <w:t xml:space="preserve"> </w:t>
      </w:r>
      <w:r w:rsidRPr="00324D83">
        <w:rPr>
          <w:rFonts w:hint="eastAsia"/>
        </w:rPr>
        <w:t>положительное</w:t>
      </w:r>
      <w:r w:rsidRPr="00324D83">
        <w:t xml:space="preserve"> </w:t>
      </w:r>
      <w:r w:rsidRPr="00324D83">
        <w:rPr>
          <w:rFonts w:hint="eastAsia"/>
        </w:rPr>
        <w:t>экспертное</w:t>
      </w:r>
      <w:r w:rsidRPr="00324D83"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25 </w:t>
      </w:r>
      <w:r w:rsidRPr="00324D83">
        <w:rPr>
          <w:rFonts w:hint="eastAsia"/>
        </w:rPr>
        <w:t>от</w:t>
      </w:r>
      <w:r w:rsidRPr="00324D83">
        <w:t xml:space="preserve"> 20.01.12, </w:t>
      </w:r>
      <w:r w:rsidRPr="00324D83">
        <w:rPr>
          <w:rFonts w:hint="eastAsia"/>
        </w:rPr>
        <w:t>свидетельство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регистрации</w:t>
      </w:r>
      <w:r w:rsidRPr="00324D83">
        <w:t xml:space="preserve"> </w:t>
      </w:r>
      <w:proofErr w:type="spellStart"/>
      <w:r w:rsidRPr="00324D83">
        <w:rPr>
          <w:rFonts w:hint="eastAsia"/>
        </w:rPr>
        <w:t>ОФЭРНиО</w:t>
      </w:r>
      <w:proofErr w:type="spellEnd"/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19032 </w:t>
      </w:r>
      <w:r w:rsidRPr="00324D83">
        <w:rPr>
          <w:rFonts w:hint="eastAsia"/>
        </w:rPr>
        <w:t>от</w:t>
      </w:r>
      <w:r w:rsidRPr="00324D83">
        <w:t xml:space="preserve"> 27.03.2013.</w:t>
      </w:r>
    </w:p>
    <w:p w:rsidR="001F2500" w:rsidRPr="00324D83" w:rsidRDefault="001F2500" w:rsidP="001F2500">
      <w:pPr>
        <w:pStyle w:val="afd"/>
      </w:pPr>
      <w:r w:rsidRPr="00324D83">
        <w:t>При создании тематических тестов по математике использовались следующие типы вопросов:</w:t>
      </w:r>
    </w:p>
    <w:p w:rsidR="001F2500" w:rsidRPr="00976AAC" w:rsidRDefault="001F2500" w:rsidP="00976AAC">
      <w:pPr>
        <w:pStyle w:val="afe"/>
        <w:numPr>
          <w:ilvl w:val="0"/>
          <w:numId w:val="14"/>
        </w:numPr>
      </w:pPr>
      <w:r w:rsidRPr="00976AAC">
        <w:t>множественный выбор – необходимо выбрать один или несколько верный ответов среди предложенных,</w:t>
      </w:r>
    </w:p>
    <w:p w:rsidR="001F2500" w:rsidRPr="00976AAC" w:rsidRDefault="001F2500" w:rsidP="00976AAC">
      <w:pPr>
        <w:pStyle w:val="afe"/>
        <w:numPr>
          <w:ilvl w:val="0"/>
          <w:numId w:val="14"/>
        </w:numPr>
      </w:pPr>
      <w:r w:rsidRPr="00976AAC">
        <w:t>числовой ответ – необходимо впечатать числовой ответ с клавиатуры,</w:t>
      </w:r>
    </w:p>
    <w:p w:rsidR="001F2500" w:rsidRPr="00976AAC" w:rsidRDefault="001F2500" w:rsidP="00976AAC">
      <w:pPr>
        <w:pStyle w:val="afe"/>
        <w:numPr>
          <w:ilvl w:val="0"/>
          <w:numId w:val="14"/>
        </w:numPr>
      </w:pPr>
      <w:r w:rsidRPr="00976AAC">
        <w:t>на соответствие – ответ на каждый из вопросов нужно выбрать из предложенного списка,</w:t>
      </w:r>
    </w:p>
    <w:p w:rsidR="001F2500" w:rsidRPr="00976AAC" w:rsidRDefault="001F2500" w:rsidP="00976AAC">
      <w:pPr>
        <w:pStyle w:val="afe"/>
        <w:numPr>
          <w:ilvl w:val="0"/>
          <w:numId w:val="14"/>
        </w:numPr>
      </w:pPr>
      <w:r w:rsidRPr="00976AAC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1F2500" w:rsidRPr="00976AAC" w:rsidRDefault="001F2500" w:rsidP="00976AAC">
      <w:pPr>
        <w:pStyle w:val="afe"/>
        <w:numPr>
          <w:ilvl w:val="0"/>
          <w:numId w:val="14"/>
        </w:numPr>
      </w:pPr>
      <w:r w:rsidRPr="00976AAC">
        <w:t>вычисляемый – необходимо ввести числовой ответ с клавиатуры.</w:t>
      </w:r>
    </w:p>
    <w:p w:rsidR="001F2500" w:rsidRDefault="001F2500" w:rsidP="001F2500">
      <w:pPr>
        <w:pStyle w:val="afd"/>
      </w:pPr>
      <w:r w:rsidRPr="001F2500">
        <w:t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вопросом, например, вычисление формул алгебры логики, контактные схемы и т.д. Тест формируется на основе выбора случайного вопроса из каждой указанной категории.</w:t>
      </w:r>
    </w:p>
    <w:p w:rsidR="001F2500" w:rsidRPr="00324D83" w:rsidRDefault="001F2500" w:rsidP="001F2500">
      <w:pPr>
        <w:pStyle w:val="3"/>
        <w:suppressAutoHyphens w:val="0"/>
      </w:pPr>
      <w:r w:rsidRPr="00324D83">
        <w:t>Задачи проверки остаточных знаний</w:t>
      </w:r>
    </w:p>
    <w:p w:rsidR="001F2500" w:rsidRPr="00324D83" w:rsidRDefault="001F2500" w:rsidP="001F2500">
      <w:pPr>
        <w:pStyle w:val="afd"/>
        <w:suppressAutoHyphens w:val="0"/>
      </w:pPr>
      <w:r w:rsidRPr="00324D83">
        <w:t>При проверке остаточных знаний студентам разрешается использовать конспекты лекций и справочную литературу. Примеры типовых задач для проверки остаточных знаний</w:t>
      </w:r>
    </w:p>
    <w:p w:rsidR="001F2500" w:rsidRDefault="001F2500" w:rsidP="000E5418">
      <w:pPr>
        <w:pStyle w:val="afd"/>
        <w:numPr>
          <w:ilvl w:val="0"/>
          <w:numId w:val="12"/>
        </w:numPr>
      </w:pPr>
      <w:r>
        <w:t>Основные функции алгебры логики</w:t>
      </w:r>
    </w:p>
    <w:p w:rsidR="001F2500" w:rsidRDefault="00C9487B" w:rsidP="000E5418">
      <w:pPr>
        <w:pStyle w:val="afd"/>
        <w:numPr>
          <w:ilvl w:val="0"/>
          <w:numId w:val="12"/>
        </w:numPr>
      </w:pPr>
      <w:r>
        <w:t>Высказывания</w:t>
      </w:r>
    </w:p>
    <w:p w:rsidR="00C9487B" w:rsidRDefault="00C9487B" w:rsidP="000E5418">
      <w:pPr>
        <w:pStyle w:val="afd"/>
        <w:numPr>
          <w:ilvl w:val="0"/>
          <w:numId w:val="12"/>
        </w:numPr>
      </w:pPr>
      <w:r>
        <w:t>Предикаты</w:t>
      </w:r>
    </w:p>
    <w:p w:rsidR="00C9487B" w:rsidRDefault="00C9487B" w:rsidP="000E5418">
      <w:pPr>
        <w:pStyle w:val="afd"/>
        <w:numPr>
          <w:ilvl w:val="0"/>
          <w:numId w:val="12"/>
        </w:numPr>
      </w:pPr>
      <w:r>
        <w:t>Машина Тьюринга</w:t>
      </w:r>
    </w:p>
    <w:p w:rsidR="00C9487B" w:rsidRDefault="00C9487B" w:rsidP="000E5418">
      <w:pPr>
        <w:pStyle w:val="afd"/>
        <w:numPr>
          <w:ilvl w:val="0"/>
          <w:numId w:val="12"/>
        </w:numPr>
      </w:pPr>
      <w:r>
        <w:t>Нормальный алгоритм Маркова</w:t>
      </w:r>
    </w:p>
    <w:p w:rsidR="00BB1D09" w:rsidRPr="00DD029C" w:rsidRDefault="00BB1D09" w:rsidP="00DD029C">
      <w:pPr>
        <w:pStyle w:val="afd"/>
      </w:pPr>
      <w:r w:rsidRPr="00DD029C">
        <w:t>Фонд оценочных сре</w:t>
      </w:r>
      <w:proofErr w:type="gramStart"/>
      <w:r w:rsidRPr="00DD029C">
        <w:t>дств вх</w:t>
      </w:r>
      <w:proofErr w:type="gramEnd"/>
      <w:r w:rsidRPr="00DD029C">
        <w:t>одит в состав рабочей программы дисциплины «</w:t>
      </w:r>
      <w:r w:rsidR="001F2500" w:rsidRPr="00DD029C">
        <w:fldChar w:fldCharType="begin"/>
      </w:r>
      <w:r w:rsidR="001F2500" w:rsidRPr="00DD029C">
        <w:instrText xml:space="preserve"> REF Дисциплина_название \h  \* MERGEFORMAT </w:instrText>
      </w:r>
      <w:r w:rsidR="001F2500" w:rsidRPr="00DD029C">
        <w:fldChar w:fldCharType="separate"/>
      </w:r>
      <w:r w:rsidR="00385B60" w:rsidRPr="00385B60">
        <w:rPr>
          <w:rFonts w:eastAsia="TimesNewRomanPSMT"/>
        </w:rPr>
        <w:t>Математическая логика и теория алгоритмов</w:t>
      </w:r>
      <w:r w:rsidR="001F2500" w:rsidRPr="00DD029C">
        <w:fldChar w:fldCharType="end"/>
      </w:r>
      <w:r w:rsidRPr="00DD029C">
        <w:t>» (</w:t>
      </w:r>
      <w:r w:rsidR="00DD029C" w:rsidRPr="00DD029C">
        <w:fldChar w:fldCharType="begin"/>
      </w:r>
      <w:r w:rsidR="00DD029C" w:rsidRPr="00DD029C">
        <w:instrText xml:space="preserve"> REF Дисциплина_место \h  \* MERGEFORMAT </w:instrText>
      </w:r>
      <w:r w:rsidR="00DD029C" w:rsidRPr="00DD029C">
        <w:fldChar w:fldCharType="separate"/>
      </w:r>
      <w:r w:rsidR="00385B60" w:rsidRPr="00385B60">
        <w:rPr>
          <w:rFonts w:eastAsia="TimesNewRomanPSMT"/>
        </w:rPr>
        <w:t>Б 1.2.Б.05</w:t>
      </w:r>
      <w:r w:rsidR="00DD029C" w:rsidRPr="00DD029C">
        <w:fldChar w:fldCharType="end"/>
      </w:r>
      <w:r w:rsidRPr="00DD029C">
        <w:t>) ОПОП «Компьютерная безопасность», направление подготовки - 10.00.00 «Информационная безопасность», специальности 10.05.01 - «Компьютерная безопасность», направленность (профиль) подготовки: специализация № 8</w:t>
      </w:r>
      <w:r w:rsidRPr="00DD029C">
        <w:rPr>
          <w:rFonts w:eastAsia="TimesNewRomanPSMT"/>
        </w:rPr>
        <w:t xml:space="preserve"> — </w:t>
      </w:r>
      <w:r w:rsidRPr="00DD029C">
        <w:t>Информационная безопасность объектов информатизации на базе компьютерных систем</w:t>
      </w:r>
    </w:p>
    <w:p w:rsidR="00C9487B" w:rsidRPr="001F2500" w:rsidRDefault="00C9487B" w:rsidP="001F2500">
      <w:pPr>
        <w:pStyle w:val="afd"/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2869"/>
        <w:gridCol w:w="3119"/>
      </w:tblGrid>
      <w:tr w:rsidR="00BB1D09" w:rsidRPr="000C6078" w:rsidTr="00C9487B">
        <w:trPr>
          <w:trHeight w:val="739"/>
          <w:jc w:val="center"/>
        </w:trPr>
        <w:tc>
          <w:tcPr>
            <w:tcW w:w="3794" w:type="dxa"/>
          </w:tcPr>
          <w:p w:rsidR="00BB1D09" w:rsidRPr="000C6078" w:rsidRDefault="00BB1D09" w:rsidP="00621996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 w:rsidR="00621996">
              <w:rPr>
                <w:sz w:val="28"/>
                <w:szCs w:val="28"/>
              </w:rPr>
              <w:t>ИБ</w:t>
            </w:r>
          </w:p>
        </w:tc>
        <w:tc>
          <w:tcPr>
            <w:tcW w:w="2869" w:type="dxa"/>
          </w:tcPr>
          <w:p w:rsidR="00BB1D09" w:rsidRPr="000C6078" w:rsidRDefault="00C9487B" w:rsidP="00C9487B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BB1D09" w:rsidRPr="000C6078">
              <w:rPr>
                <w:sz w:val="28"/>
                <w:szCs w:val="28"/>
              </w:rPr>
              <w:t>_____________</w:t>
            </w:r>
          </w:p>
        </w:tc>
        <w:tc>
          <w:tcPr>
            <w:tcW w:w="3119" w:type="dxa"/>
          </w:tcPr>
          <w:p w:rsidR="00BB1D09" w:rsidRPr="000C6078" w:rsidRDefault="00BB1D09" w:rsidP="00C9487B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BB1D09" w:rsidRPr="000C6078" w:rsidTr="00C9487B">
        <w:trPr>
          <w:trHeight w:val="752"/>
          <w:jc w:val="center"/>
        </w:trPr>
        <w:tc>
          <w:tcPr>
            <w:tcW w:w="3794" w:type="dxa"/>
          </w:tcPr>
          <w:p w:rsidR="00BB1D09" w:rsidRPr="000C6078" w:rsidRDefault="00BB1D09" w:rsidP="00621996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 w:rsidR="00621996">
              <w:rPr>
                <w:sz w:val="28"/>
                <w:szCs w:val="28"/>
              </w:rPr>
              <w:t>ИБ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 w:rsidRPr="000C6078">
              <w:rPr>
                <w:sz w:val="28"/>
                <w:szCs w:val="28"/>
              </w:rPr>
              <w:t>к</w:t>
            </w:r>
            <w:r w:rsidR="00621996">
              <w:rPr>
                <w:sz w:val="28"/>
                <w:szCs w:val="28"/>
              </w:rPr>
              <w:t>тн</w:t>
            </w:r>
            <w:proofErr w:type="spellEnd"/>
            <w:r w:rsidRPr="000C6078">
              <w:rPr>
                <w:sz w:val="28"/>
                <w:szCs w:val="28"/>
              </w:rPr>
              <w:t>, доцент</w:t>
            </w:r>
          </w:p>
        </w:tc>
        <w:tc>
          <w:tcPr>
            <w:tcW w:w="2869" w:type="dxa"/>
          </w:tcPr>
          <w:p w:rsidR="00BB1D09" w:rsidRPr="000C6078" w:rsidRDefault="00BB1D09" w:rsidP="00C9487B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__________________</w:t>
            </w:r>
          </w:p>
        </w:tc>
        <w:tc>
          <w:tcPr>
            <w:tcW w:w="3119" w:type="dxa"/>
          </w:tcPr>
          <w:p w:rsidR="00BB1D09" w:rsidRPr="000C6078" w:rsidRDefault="00BB1D09" w:rsidP="00621996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 w:rsidR="00621996">
              <w:rPr>
                <w:sz w:val="28"/>
                <w:szCs w:val="28"/>
              </w:rPr>
              <w:t>Пржегорлинский В.Н.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BB1D09" w:rsidRPr="00632765" w:rsidRDefault="00BB1D09" w:rsidP="00BB1D09">
      <w:pPr>
        <w:pStyle w:val="afd"/>
        <w:suppressAutoHyphens w:val="0"/>
        <w:rPr>
          <w:szCs w:val="28"/>
        </w:rPr>
      </w:pPr>
    </w:p>
    <w:p w:rsidR="00BB1D09" w:rsidRDefault="00BB1D09" w:rsidP="00B858D7">
      <w:pPr>
        <w:pStyle w:val="afd"/>
      </w:pPr>
    </w:p>
    <w:sectPr w:rsidR="00BB1D09" w:rsidSect="00C1269C">
      <w:headerReference w:type="default" r:id="rId13"/>
      <w:footerReference w:type="default" r:id="rId14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1D" w:rsidRDefault="00E11E1D" w:rsidP="00734226">
      <w:r>
        <w:separator/>
      </w:r>
    </w:p>
  </w:endnote>
  <w:endnote w:type="continuationSeparator" w:id="0">
    <w:p w:rsidR="00E11E1D" w:rsidRDefault="00E11E1D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4928"/>
      <w:docPartObj>
        <w:docPartGallery w:val="Page Numbers (Bottom of Page)"/>
        <w:docPartUnique/>
      </w:docPartObj>
    </w:sdtPr>
    <w:sdtEndPr/>
    <w:sdtContent>
      <w:p w:rsidR="00D07E64" w:rsidRDefault="00D07E64">
        <w:pPr>
          <w:pStyle w:val="ac"/>
          <w:pBdr>
            <w:bottom w:val="double" w:sz="6" w:space="1" w:color="auto"/>
          </w:pBdr>
          <w:jc w:val="right"/>
        </w:pPr>
      </w:p>
      <w:p w:rsidR="00D07E64" w:rsidRDefault="00D07E64" w:rsidP="00D07E64">
        <w:pPr>
          <w:pStyle w:val="ac"/>
          <w:jc w:val="right"/>
        </w:pPr>
        <w:r>
          <w:t xml:space="preserve">стр.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5B60">
          <w:rPr>
            <w:noProof/>
          </w:rPr>
          <w:t>11</w:t>
        </w:r>
        <w:r>
          <w:fldChar w:fldCharType="end"/>
        </w:r>
        <w:r>
          <w:t xml:space="preserve"> из </w:t>
        </w:r>
        <w:fldSimple w:instr=" NUMPAGES   \* MERGEFORMAT ">
          <w:r w:rsidR="00385B60">
            <w:rPr>
              <w:noProof/>
            </w:rPr>
            <w:t>11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1D" w:rsidRDefault="00E11E1D" w:rsidP="00734226">
      <w:r>
        <w:separator/>
      </w:r>
    </w:p>
  </w:footnote>
  <w:footnote w:type="continuationSeparator" w:id="0">
    <w:p w:rsidR="00E11E1D" w:rsidRDefault="00E11E1D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09" w:rsidRPr="00D07E64" w:rsidRDefault="00BB1D09" w:rsidP="00D07E64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3020B9"/>
    <w:multiLevelType w:val="hybridMultilevel"/>
    <w:tmpl w:val="37B4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567E7C"/>
    <w:multiLevelType w:val="hybridMultilevel"/>
    <w:tmpl w:val="69824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25F18"/>
    <w:multiLevelType w:val="hybridMultilevel"/>
    <w:tmpl w:val="7EB2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E231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EB5764D"/>
    <w:multiLevelType w:val="hybridMultilevel"/>
    <w:tmpl w:val="7122B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6E1721"/>
    <w:multiLevelType w:val="hybridMultilevel"/>
    <w:tmpl w:val="F6E8EB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EB14B9"/>
    <w:multiLevelType w:val="hybridMultilevel"/>
    <w:tmpl w:val="5D5A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0">
    <w:nsid w:val="57B161DB"/>
    <w:multiLevelType w:val="hybridMultilevel"/>
    <w:tmpl w:val="96E42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883B2B"/>
    <w:multiLevelType w:val="hybridMultilevel"/>
    <w:tmpl w:val="69824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4140E4"/>
    <w:multiLevelType w:val="hybridMultilevel"/>
    <w:tmpl w:val="67D863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1816D0"/>
    <w:multiLevelType w:val="hybridMultilevel"/>
    <w:tmpl w:val="FEE2D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11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24F0"/>
    <w:rsid w:val="00005A6C"/>
    <w:rsid w:val="00017E17"/>
    <w:rsid w:val="00021725"/>
    <w:rsid w:val="00037D71"/>
    <w:rsid w:val="00040774"/>
    <w:rsid w:val="00051244"/>
    <w:rsid w:val="00060C97"/>
    <w:rsid w:val="00074173"/>
    <w:rsid w:val="00083999"/>
    <w:rsid w:val="00083B19"/>
    <w:rsid w:val="000A1F7A"/>
    <w:rsid w:val="000B5944"/>
    <w:rsid w:val="000C24D4"/>
    <w:rsid w:val="000C3598"/>
    <w:rsid w:val="000C3F4B"/>
    <w:rsid w:val="000D336B"/>
    <w:rsid w:val="000D7F54"/>
    <w:rsid w:val="000E3FC5"/>
    <w:rsid w:val="000E4D4E"/>
    <w:rsid w:val="000E5418"/>
    <w:rsid w:val="000E762F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32DF"/>
    <w:rsid w:val="001A0846"/>
    <w:rsid w:val="001A19DE"/>
    <w:rsid w:val="001B2FD8"/>
    <w:rsid w:val="001B4555"/>
    <w:rsid w:val="001B6A80"/>
    <w:rsid w:val="001B7513"/>
    <w:rsid w:val="001C5E14"/>
    <w:rsid w:val="001F01D5"/>
    <w:rsid w:val="001F0B51"/>
    <w:rsid w:val="001F2500"/>
    <w:rsid w:val="001F3E8E"/>
    <w:rsid w:val="001F4FC2"/>
    <w:rsid w:val="001F6064"/>
    <w:rsid w:val="001F72FE"/>
    <w:rsid w:val="00200E58"/>
    <w:rsid w:val="00206BD2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A020B"/>
    <w:rsid w:val="002A0810"/>
    <w:rsid w:val="002B239B"/>
    <w:rsid w:val="002B57DD"/>
    <w:rsid w:val="002C67AE"/>
    <w:rsid w:val="002D0351"/>
    <w:rsid w:val="002D535D"/>
    <w:rsid w:val="002D5F40"/>
    <w:rsid w:val="002F40C0"/>
    <w:rsid w:val="002F466C"/>
    <w:rsid w:val="002F4C5E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7EC4"/>
    <w:rsid w:val="00381A01"/>
    <w:rsid w:val="00381B04"/>
    <w:rsid w:val="003837A4"/>
    <w:rsid w:val="00385460"/>
    <w:rsid w:val="00385B60"/>
    <w:rsid w:val="00385DF0"/>
    <w:rsid w:val="003A1BF5"/>
    <w:rsid w:val="003E09D8"/>
    <w:rsid w:val="003E5386"/>
    <w:rsid w:val="00400A05"/>
    <w:rsid w:val="004015C5"/>
    <w:rsid w:val="00405B03"/>
    <w:rsid w:val="00406F60"/>
    <w:rsid w:val="00416E92"/>
    <w:rsid w:val="004242C1"/>
    <w:rsid w:val="0043125C"/>
    <w:rsid w:val="00433BA5"/>
    <w:rsid w:val="00443E36"/>
    <w:rsid w:val="0046014D"/>
    <w:rsid w:val="004743B2"/>
    <w:rsid w:val="004832AE"/>
    <w:rsid w:val="00495FA3"/>
    <w:rsid w:val="004A0173"/>
    <w:rsid w:val="004C668E"/>
    <w:rsid w:val="004D605D"/>
    <w:rsid w:val="00502768"/>
    <w:rsid w:val="005114D5"/>
    <w:rsid w:val="005167C5"/>
    <w:rsid w:val="00521B0C"/>
    <w:rsid w:val="0053058A"/>
    <w:rsid w:val="005419C2"/>
    <w:rsid w:val="00556FED"/>
    <w:rsid w:val="00565A88"/>
    <w:rsid w:val="005711DF"/>
    <w:rsid w:val="005B06BA"/>
    <w:rsid w:val="005B2382"/>
    <w:rsid w:val="005B67C2"/>
    <w:rsid w:val="005C0A1C"/>
    <w:rsid w:val="005C372D"/>
    <w:rsid w:val="005F5C48"/>
    <w:rsid w:val="00621996"/>
    <w:rsid w:val="00626DDF"/>
    <w:rsid w:val="00641D01"/>
    <w:rsid w:val="00647BD6"/>
    <w:rsid w:val="0066287C"/>
    <w:rsid w:val="006707B2"/>
    <w:rsid w:val="00671DE6"/>
    <w:rsid w:val="0068206C"/>
    <w:rsid w:val="006A5760"/>
    <w:rsid w:val="006B1E0E"/>
    <w:rsid w:val="006B43C9"/>
    <w:rsid w:val="006C7DF0"/>
    <w:rsid w:val="006D0169"/>
    <w:rsid w:val="006F6FD0"/>
    <w:rsid w:val="006F706E"/>
    <w:rsid w:val="00711BC4"/>
    <w:rsid w:val="007120BB"/>
    <w:rsid w:val="00716043"/>
    <w:rsid w:val="00734226"/>
    <w:rsid w:val="00743E95"/>
    <w:rsid w:val="007638BE"/>
    <w:rsid w:val="00772AF3"/>
    <w:rsid w:val="00794A00"/>
    <w:rsid w:val="007979C3"/>
    <w:rsid w:val="007B1E91"/>
    <w:rsid w:val="007B64ED"/>
    <w:rsid w:val="007D1756"/>
    <w:rsid w:val="007D3F7F"/>
    <w:rsid w:val="007D6BF5"/>
    <w:rsid w:val="007E3246"/>
    <w:rsid w:val="007F17EE"/>
    <w:rsid w:val="007F2376"/>
    <w:rsid w:val="007F6D58"/>
    <w:rsid w:val="007F6EA8"/>
    <w:rsid w:val="008010B9"/>
    <w:rsid w:val="00816ABC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6D68"/>
    <w:rsid w:val="00880609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3179D"/>
    <w:rsid w:val="009503AB"/>
    <w:rsid w:val="00955967"/>
    <w:rsid w:val="00965E31"/>
    <w:rsid w:val="00976AAC"/>
    <w:rsid w:val="00986136"/>
    <w:rsid w:val="009A062F"/>
    <w:rsid w:val="009A4F84"/>
    <w:rsid w:val="009A5C94"/>
    <w:rsid w:val="009B1C3D"/>
    <w:rsid w:val="009E0651"/>
    <w:rsid w:val="009E3399"/>
    <w:rsid w:val="009E6624"/>
    <w:rsid w:val="009F6F01"/>
    <w:rsid w:val="00A03799"/>
    <w:rsid w:val="00A03E49"/>
    <w:rsid w:val="00A17C7D"/>
    <w:rsid w:val="00A3345C"/>
    <w:rsid w:val="00A43F3C"/>
    <w:rsid w:val="00A46FF3"/>
    <w:rsid w:val="00A531FF"/>
    <w:rsid w:val="00A83E9B"/>
    <w:rsid w:val="00AA5FB7"/>
    <w:rsid w:val="00AD01E3"/>
    <w:rsid w:val="00AD1490"/>
    <w:rsid w:val="00AF2B33"/>
    <w:rsid w:val="00AF6189"/>
    <w:rsid w:val="00AF626E"/>
    <w:rsid w:val="00B02CD4"/>
    <w:rsid w:val="00B10C62"/>
    <w:rsid w:val="00B12B23"/>
    <w:rsid w:val="00B351A9"/>
    <w:rsid w:val="00B5313B"/>
    <w:rsid w:val="00B531C5"/>
    <w:rsid w:val="00B540C5"/>
    <w:rsid w:val="00B56193"/>
    <w:rsid w:val="00B628FF"/>
    <w:rsid w:val="00B67C34"/>
    <w:rsid w:val="00B845AB"/>
    <w:rsid w:val="00B858D7"/>
    <w:rsid w:val="00B87598"/>
    <w:rsid w:val="00B87DD6"/>
    <w:rsid w:val="00B9103B"/>
    <w:rsid w:val="00BA3E5F"/>
    <w:rsid w:val="00BB02C1"/>
    <w:rsid w:val="00BB1D09"/>
    <w:rsid w:val="00BB374A"/>
    <w:rsid w:val="00BC3CFF"/>
    <w:rsid w:val="00BD4C3F"/>
    <w:rsid w:val="00BD629D"/>
    <w:rsid w:val="00C00628"/>
    <w:rsid w:val="00C11206"/>
    <w:rsid w:val="00C1269C"/>
    <w:rsid w:val="00C16DEC"/>
    <w:rsid w:val="00C45BE3"/>
    <w:rsid w:val="00C46246"/>
    <w:rsid w:val="00C52FE3"/>
    <w:rsid w:val="00C775F2"/>
    <w:rsid w:val="00C84B94"/>
    <w:rsid w:val="00C84EEE"/>
    <w:rsid w:val="00C92596"/>
    <w:rsid w:val="00C92655"/>
    <w:rsid w:val="00C9487B"/>
    <w:rsid w:val="00CA6609"/>
    <w:rsid w:val="00CB0ED0"/>
    <w:rsid w:val="00CB6464"/>
    <w:rsid w:val="00CD0CCC"/>
    <w:rsid w:val="00CD243A"/>
    <w:rsid w:val="00CD6B30"/>
    <w:rsid w:val="00CE5F41"/>
    <w:rsid w:val="00CF173B"/>
    <w:rsid w:val="00CF1889"/>
    <w:rsid w:val="00CF2C09"/>
    <w:rsid w:val="00CF48E7"/>
    <w:rsid w:val="00CF76E3"/>
    <w:rsid w:val="00D05258"/>
    <w:rsid w:val="00D0552B"/>
    <w:rsid w:val="00D072FD"/>
    <w:rsid w:val="00D07E64"/>
    <w:rsid w:val="00D164D1"/>
    <w:rsid w:val="00D31E7E"/>
    <w:rsid w:val="00D37C03"/>
    <w:rsid w:val="00D53DD2"/>
    <w:rsid w:val="00D63B46"/>
    <w:rsid w:val="00D647CB"/>
    <w:rsid w:val="00D66A6F"/>
    <w:rsid w:val="00D676D6"/>
    <w:rsid w:val="00D70A78"/>
    <w:rsid w:val="00D71645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D029C"/>
    <w:rsid w:val="00DD64C3"/>
    <w:rsid w:val="00DF1450"/>
    <w:rsid w:val="00DF302A"/>
    <w:rsid w:val="00DF5A36"/>
    <w:rsid w:val="00E11775"/>
    <w:rsid w:val="00E11E1D"/>
    <w:rsid w:val="00E20575"/>
    <w:rsid w:val="00E320C5"/>
    <w:rsid w:val="00E362B7"/>
    <w:rsid w:val="00E4508C"/>
    <w:rsid w:val="00E46679"/>
    <w:rsid w:val="00E53421"/>
    <w:rsid w:val="00E5698A"/>
    <w:rsid w:val="00E61706"/>
    <w:rsid w:val="00E62129"/>
    <w:rsid w:val="00E767E4"/>
    <w:rsid w:val="00E81DEB"/>
    <w:rsid w:val="00EA35DC"/>
    <w:rsid w:val="00ED1C59"/>
    <w:rsid w:val="00EF7BA1"/>
    <w:rsid w:val="00F00F6D"/>
    <w:rsid w:val="00F112C9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A170B"/>
    <w:rsid w:val="00FA4934"/>
    <w:rsid w:val="00FB23B5"/>
    <w:rsid w:val="00FD7A8D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B239B"/>
    <w:pPr>
      <w:keepNext/>
      <w:pageBreakBefore/>
      <w:numPr>
        <w:numId w:val="1"/>
      </w:numPr>
      <w:tabs>
        <w:tab w:val="left" w:pos="851"/>
      </w:tabs>
      <w:ind w:left="431" w:hanging="431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F26D7F"/>
    <w:pPr>
      <w:keepNext/>
      <w:numPr>
        <w:ilvl w:val="1"/>
        <w:numId w:val="1"/>
      </w:numPr>
      <w:tabs>
        <w:tab w:val="left" w:pos="851"/>
      </w:tabs>
      <w:spacing w:before="240" w:after="60"/>
      <w:ind w:left="578" w:hanging="578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autoRedefine/>
    <w:qFormat/>
    <w:rsid w:val="00976AAC"/>
    <w:pPr>
      <w:keepNext/>
      <w:numPr>
        <w:ilvl w:val="2"/>
        <w:numId w:val="1"/>
      </w:numPr>
      <w:spacing w:before="24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6D7F"/>
    <w:rPr>
      <w:b/>
      <w:sz w:val="32"/>
      <w:lang w:eastAsia="ar-SA"/>
    </w:rPr>
  </w:style>
  <w:style w:type="character" w:customStyle="1" w:styleId="40">
    <w:name w:val="Заголовок 4 Знак"/>
    <w:basedOn w:val="a1"/>
    <w:link w:val="4"/>
    <w:rsid w:val="00521B0C"/>
    <w:rPr>
      <w:b/>
      <w:sz w:val="24"/>
      <w:lang w:eastAsia="ar-SA"/>
    </w:rPr>
  </w:style>
  <w:style w:type="character" w:customStyle="1" w:styleId="50">
    <w:name w:val="Заголовок 5 Знак"/>
    <w:basedOn w:val="a1"/>
    <w:link w:val="5"/>
    <w:rsid w:val="00BB1D09"/>
    <w:rPr>
      <w:i/>
      <w:sz w:val="24"/>
      <w:lang w:eastAsia="ar-SA"/>
    </w:rPr>
  </w:style>
  <w:style w:type="character" w:customStyle="1" w:styleId="60">
    <w:name w:val="Заголовок 6 Знак"/>
    <w:basedOn w:val="a1"/>
    <w:link w:val="6"/>
    <w:rsid w:val="00BB1D09"/>
    <w:rPr>
      <w:sz w:val="24"/>
      <w:lang w:eastAsia="ar-SA"/>
    </w:rPr>
  </w:style>
  <w:style w:type="character" w:customStyle="1" w:styleId="80">
    <w:name w:val="Заголовок 8 Знак"/>
    <w:basedOn w:val="a1"/>
    <w:link w:val="8"/>
    <w:rsid w:val="00BB1D09"/>
    <w:rPr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734226"/>
    <w:rPr>
      <w:sz w:val="24"/>
      <w:szCs w:val="24"/>
      <w:lang w:eastAsia="ar-SA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B1D09"/>
    <w:rPr>
      <w:sz w:val="24"/>
      <w:szCs w:val="24"/>
      <w:lang w:eastAsia="ar-SA"/>
    </w:r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16">
    <w:name w:val="toc 1"/>
    <w:basedOn w:val="a0"/>
    <w:next w:val="a0"/>
    <w:autoRedefine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styleId="22">
    <w:name w:val="toc 2"/>
    <w:basedOn w:val="a0"/>
    <w:next w:val="a0"/>
    <w:autoRedefine/>
    <w:rsid w:val="000E762F"/>
    <w:pPr>
      <w:ind w:left="240"/>
    </w:pPr>
  </w:style>
  <w:style w:type="table" w:styleId="af6">
    <w:name w:val="Table Grid"/>
    <w:basedOn w:val="a2"/>
    <w:uiPriority w:val="39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2B239B"/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fontstyle1">
    <w:name w:val="fontstyle1"/>
    <w:basedOn w:val="a1"/>
    <w:rsid w:val="00CB0ED0"/>
  </w:style>
  <w:style w:type="character" w:customStyle="1" w:styleId="fontstyle3">
    <w:name w:val="fontstyle3"/>
    <w:basedOn w:val="a1"/>
    <w:rsid w:val="00CB0ED0"/>
  </w:style>
  <w:style w:type="character" w:customStyle="1" w:styleId="aff1">
    <w:name w:val="Подпись к таблице_"/>
    <w:link w:val="aff2"/>
    <w:uiPriority w:val="99"/>
    <w:locked/>
    <w:rsid w:val="00B858D7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uiPriority w:val="99"/>
    <w:rsid w:val="00B858D7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3">
    <w:name w:val="Основной текст (2)_"/>
    <w:basedOn w:val="a1"/>
    <w:uiPriority w:val="99"/>
    <w:rsid w:val="00B858D7"/>
    <w:rPr>
      <w:rFonts w:ascii="Times New Roman" w:hAnsi="Times New Roman" w:cs="Times New Roman"/>
      <w:u w:val="none"/>
    </w:rPr>
  </w:style>
  <w:style w:type="paragraph" w:styleId="30">
    <w:name w:val="Body Text Indent 3"/>
    <w:basedOn w:val="a0"/>
    <w:link w:val="32"/>
    <w:uiPriority w:val="99"/>
    <w:unhideWhenUsed/>
    <w:rsid w:val="00BB1D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rsid w:val="00BB1D09"/>
    <w:rPr>
      <w:sz w:val="16"/>
      <w:szCs w:val="16"/>
      <w:lang w:eastAsia="ar-SA"/>
    </w:rPr>
  </w:style>
  <w:style w:type="paragraph" w:styleId="24">
    <w:name w:val="Body Text 2"/>
    <w:basedOn w:val="a0"/>
    <w:link w:val="25"/>
    <w:unhideWhenUsed/>
    <w:rsid w:val="00BB1D0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D09"/>
    <w:rPr>
      <w:sz w:val="24"/>
      <w:szCs w:val="24"/>
      <w:lang w:eastAsia="ar-SA"/>
    </w:rPr>
  </w:style>
  <w:style w:type="character" w:customStyle="1" w:styleId="aff3">
    <w:name w:val="Основной текст_"/>
    <w:link w:val="17"/>
    <w:locked/>
    <w:rsid w:val="00BB1D09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f3"/>
    <w:rsid w:val="00BB1D09"/>
    <w:pPr>
      <w:shd w:val="clear" w:color="auto" w:fill="FFFFFF"/>
      <w:suppressAutoHyphens w:val="0"/>
      <w:spacing w:line="475" w:lineRule="exact"/>
      <w:ind w:firstLine="0"/>
      <w:contextualSpacing w:val="0"/>
    </w:pPr>
    <w:rPr>
      <w:sz w:val="27"/>
      <w:szCs w:val="27"/>
      <w:lang w:eastAsia="ru-RU"/>
    </w:rPr>
  </w:style>
  <w:style w:type="character" w:styleId="aff4">
    <w:name w:val="FollowedHyperlink"/>
    <w:basedOn w:val="a1"/>
    <w:uiPriority w:val="99"/>
    <w:unhideWhenUsed/>
    <w:rsid w:val="00BB1D09"/>
    <w:rPr>
      <w:color w:val="954F72" w:themeColor="followedHyperlink"/>
      <w:u w:val="single"/>
    </w:rPr>
  </w:style>
  <w:style w:type="character" w:customStyle="1" w:styleId="26">
    <w:name w:val="Заголовок №2_"/>
    <w:rsid w:val="00BB1D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0"/>
    <w:rsid w:val="00BB1D09"/>
    <w:pPr>
      <w:widowControl w:val="0"/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rFonts w:eastAsia="Calibri"/>
      <w:b/>
      <w:bCs/>
      <w:kern w:val="1"/>
      <w:sz w:val="26"/>
      <w:szCs w:val="26"/>
      <w:lang w:eastAsia="zh-CN"/>
    </w:rPr>
  </w:style>
  <w:style w:type="paragraph" w:styleId="28">
    <w:name w:val="Body Text Indent 2"/>
    <w:basedOn w:val="a0"/>
    <w:link w:val="29"/>
    <w:semiHidden/>
    <w:rsid w:val="00BB1D09"/>
    <w:pPr>
      <w:autoSpaceDE w:val="0"/>
      <w:autoSpaceDN w:val="0"/>
      <w:adjustRightInd w:val="0"/>
      <w:ind w:right="46" w:firstLine="567"/>
      <w:contextualSpacing w:val="0"/>
    </w:pPr>
    <w:rPr>
      <w:rFonts w:ascii="Arial" w:hAnsi="Arial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1"/>
    <w:link w:val="28"/>
    <w:semiHidden/>
    <w:rsid w:val="00BB1D09"/>
    <w:rPr>
      <w:rFonts w:ascii="Arial" w:hAnsi="Arial"/>
      <w:sz w:val="28"/>
    </w:rPr>
  </w:style>
  <w:style w:type="character" w:customStyle="1" w:styleId="33">
    <w:name w:val="Основной текст 3 Знак"/>
    <w:basedOn w:val="a1"/>
    <w:link w:val="34"/>
    <w:semiHidden/>
    <w:rsid w:val="00BB1D09"/>
    <w:rPr>
      <w:sz w:val="28"/>
    </w:rPr>
  </w:style>
  <w:style w:type="paragraph" w:styleId="34">
    <w:name w:val="Body Text 3"/>
    <w:basedOn w:val="a0"/>
    <w:link w:val="33"/>
    <w:semiHidden/>
    <w:rsid w:val="00BB1D09"/>
    <w:pPr>
      <w:suppressAutoHyphens w:val="0"/>
      <w:ind w:firstLine="0"/>
      <w:contextualSpacing w:val="0"/>
    </w:pPr>
    <w:rPr>
      <w:sz w:val="28"/>
      <w:szCs w:val="20"/>
      <w:lang w:eastAsia="ru-RU"/>
    </w:rPr>
  </w:style>
  <w:style w:type="paragraph" w:styleId="aff5">
    <w:name w:val="Title"/>
    <w:basedOn w:val="a0"/>
    <w:link w:val="aff6"/>
    <w:qFormat/>
    <w:rsid w:val="00BB1D09"/>
    <w:pPr>
      <w:suppressAutoHyphens w:val="0"/>
      <w:ind w:firstLine="0"/>
      <w:contextualSpacing w:val="0"/>
      <w:jc w:val="center"/>
    </w:pPr>
    <w:rPr>
      <w:b/>
      <w:szCs w:val="20"/>
      <w:lang w:eastAsia="ru-RU"/>
    </w:rPr>
  </w:style>
  <w:style w:type="character" w:customStyle="1" w:styleId="aff6">
    <w:name w:val="Название Знак"/>
    <w:basedOn w:val="a1"/>
    <w:link w:val="aff5"/>
    <w:rsid w:val="00BB1D09"/>
    <w:rPr>
      <w:b/>
      <w:sz w:val="24"/>
    </w:rPr>
  </w:style>
  <w:style w:type="paragraph" w:styleId="aff7">
    <w:name w:val="Normal Indent"/>
    <w:basedOn w:val="a0"/>
    <w:rsid w:val="00BB1D09"/>
    <w:pPr>
      <w:suppressAutoHyphens w:val="0"/>
      <w:ind w:left="720" w:firstLine="0"/>
      <w:contextualSpacing w:val="0"/>
      <w:jc w:val="left"/>
    </w:pPr>
    <w:rPr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2B239B"/>
    <w:pPr>
      <w:keepNext/>
      <w:pageBreakBefore/>
      <w:numPr>
        <w:numId w:val="1"/>
      </w:numPr>
      <w:tabs>
        <w:tab w:val="left" w:pos="851"/>
      </w:tabs>
      <w:ind w:left="431" w:hanging="431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F26D7F"/>
    <w:pPr>
      <w:keepNext/>
      <w:numPr>
        <w:ilvl w:val="1"/>
        <w:numId w:val="1"/>
      </w:numPr>
      <w:tabs>
        <w:tab w:val="left" w:pos="851"/>
      </w:tabs>
      <w:spacing w:before="240" w:after="60"/>
      <w:ind w:left="578" w:hanging="578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autoRedefine/>
    <w:qFormat/>
    <w:rsid w:val="00976AAC"/>
    <w:pPr>
      <w:keepNext/>
      <w:numPr>
        <w:ilvl w:val="2"/>
        <w:numId w:val="1"/>
      </w:numPr>
      <w:spacing w:before="24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6D7F"/>
    <w:rPr>
      <w:b/>
      <w:sz w:val="32"/>
      <w:lang w:eastAsia="ar-SA"/>
    </w:rPr>
  </w:style>
  <w:style w:type="character" w:customStyle="1" w:styleId="40">
    <w:name w:val="Заголовок 4 Знак"/>
    <w:basedOn w:val="a1"/>
    <w:link w:val="4"/>
    <w:rsid w:val="00521B0C"/>
    <w:rPr>
      <w:b/>
      <w:sz w:val="24"/>
      <w:lang w:eastAsia="ar-SA"/>
    </w:rPr>
  </w:style>
  <w:style w:type="character" w:customStyle="1" w:styleId="50">
    <w:name w:val="Заголовок 5 Знак"/>
    <w:basedOn w:val="a1"/>
    <w:link w:val="5"/>
    <w:rsid w:val="00BB1D09"/>
    <w:rPr>
      <w:i/>
      <w:sz w:val="24"/>
      <w:lang w:eastAsia="ar-SA"/>
    </w:rPr>
  </w:style>
  <w:style w:type="character" w:customStyle="1" w:styleId="60">
    <w:name w:val="Заголовок 6 Знак"/>
    <w:basedOn w:val="a1"/>
    <w:link w:val="6"/>
    <w:rsid w:val="00BB1D09"/>
    <w:rPr>
      <w:sz w:val="24"/>
      <w:lang w:eastAsia="ar-SA"/>
    </w:rPr>
  </w:style>
  <w:style w:type="character" w:customStyle="1" w:styleId="80">
    <w:name w:val="Заголовок 8 Знак"/>
    <w:basedOn w:val="a1"/>
    <w:link w:val="8"/>
    <w:rsid w:val="00BB1D09"/>
    <w:rPr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734226"/>
    <w:rPr>
      <w:sz w:val="24"/>
      <w:szCs w:val="24"/>
      <w:lang w:eastAsia="ar-SA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B1D09"/>
    <w:rPr>
      <w:sz w:val="24"/>
      <w:szCs w:val="24"/>
      <w:lang w:eastAsia="ar-SA"/>
    </w:r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16">
    <w:name w:val="toc 1"/>
    <w:basedOn w:val="a0"/>
    <w:next w:val="a0"/>
    <w:autoRedefine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styleId="22">
    <w:name w:val="toc 2"/>
    <w:basedOn w:val="a0"/>
    <w:next w:val="a0"/>
    <w:autoRedefine/>
    <w:rsid w:val="000E762F"/>
    <w:pPr>
      <w:ind w:left="240"/>
    </w:pPr>
  </w:style>
  <w:style w:type="table" w:styleId="af6">
    <w:name w:val="Table Grid"/>
    <w:basedOn w:val="a2"/>
    <w:uiPriority w:val="39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2B239B"/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fontstyle1">
    <w:name w:val="fontstyle1"/>
    <w:basedOn w:val="a1"/>
    <w:rsid w:val="00CB0ED0"/>
  </w:style>
  <w:style w:type="character" w:customStyle="1" w:styleId="fontstyle3">
    <w:name w:val="fontstyle3"/>
    <w:basedOn w:val="a1"/>
    <w:rsid w:val="00CB0ED0"/>
  </w:style>
  <w:style w:type="character" w:customStyle="1" w:styleId="aff1">
    <w:name w:val="Подпись к таблице_"/>
    <w:link w:val="aff2"/>
    <w:uiPriority w:val="99"/>
    <w:locked/>
    <w:rsid w:val="00B858D7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uiPriority w:val="99"/>
    <w:rsid w:val="00B858D7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3">
    <w:name w:val="Основной текст (2)_"/>
    <w:basedOn w:val="a1"/>
    <w:uiPriority w:val="99"/>
    <w:rsid w:val="00B858D7"/>
    <w:rPr>
      <w:rFonts w:ascii="Times New Roman" w:hAnsi="Times New Roman" w:cs="Times New Roman"/>
      <w:u w:val="none"/>
    </w:rPr>
  </w:style>
  <w:style w:type="paragraph" w:styleId="30">
    <w:name w:val="Body Text Indent 3"/>
    <w:basedOn w:val="a0"/>
    <w:link w:val="32"/>
    <w:uiPriority w:val="99"/>
    <w:unhideWhenUsed/>
    <w:rsid w:val="00BB1D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0"/>
    <w:uiPriority w:val="99"/>
    <w:rsid w:val="00BB1D09"/>
    <w:rPr>
      <w:sz w:val="16"/>
      <w:szCs w:val="16"/>
      <w:lang w:eastAsia="ar-SA"/>
    </w:rPr>
  </w:style>
  <w:style w:type="paragraph" w:styleId="24">
    <w:name w:val="Body Text 2"/>
    <w:basedOn w:val="a0"/>
    <w:link w:val="25"/>
    <w:unhideWhenUsed/>
    <w:rsid w:val="00BB1D0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BB1D09"/>
    <w:rPr>
      <w:sz w:val="24"/>
      <w:szCs w:val="24"/>
      <w:lang w:eastAsia="ar-SA"/>
    </w:rPr>
  </w:style>
  <w:style w:type="character" w:customStyle="1" w:styleId="aff3">
    <w:name w:val="Основной текст_"/>
    <w:link w:val="17"/>
    <w:locked/>
    <w:rsid w:val="00BB1D09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f3"/>
    <w:rsid w:val="00BB1D09"/>
    <w:pPr>
      <w:shd w:val="clear" w:color="auto" w:fill="FFFFFF"/>
      <w:suppressAutoHyphens w:val="0"/>
      <w:spacing w:line="475" w:lineRule="exact"/>
      <w:ind w:firstLine="0"/>
      <w:contextualSpacing w:val="0"/>
    </w:pPr>
    <w:rPr>
      <w:sz w:val="27"/>
      <w:szCs w:val="27"/>
      <w:lang w:eastAsia="ru-RU"/>
    </w:rPr>
  </w:style>
  <w:style w:type="character" w:styleId="aff4">
    <w:name w:val="FollowedHyperlink"/>
    <w:basedOn w:val="a1"/>
    <w:uiPriority w:val="99"/>
    <w:unhideWhenUsed/>
    <w:rsid w:val="00BB1D09"/>
    <w:rPr>
      <w:color w:val="954F72" w:themeColor="followedHyperlink"/>
      <w:u w:val="single"/>
    </w:rPr>
  </w:style>
  <w:style w:type="character" w:customStyle="1" w:styleId="26">
    <w:name w:val="Заголовок №2_"/>
    <w:rsid w:val="00BB1D0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0"/>
    <w:rsid w:val="00BB1D09"/>
    <w:pPr>
      <w:widowControl w:val="0"/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rFonts w:eastAsia="Calibri"/>
      <w:b/>
      <w:bCs/>
      <w:kern w:val="1"/>
      <w:sz w:val="26"/>
      <w:szCs w:val="26"/>
      <w:lang w:eastAsia="zh-CN"/>
    </w:rPr>
  </w:style>
  <w:style w:type="paragraph" w:styleId="28">
    <w:name w:val="Body Text Indent 2"/>
    <w:basedOn w:val="a0"/>
    <w:link w:val="29"/>
    <w:semiHidden/>
    <w:rsid w:val="00BB1D09"/>
    <w:pPr>
      <w:autoSpaceDE w:val="0"/>
      <w:autoSpaceDN w:val="0"/>
      <w:adjustRightInd w:val="0"/>
      <w:ind w:right="46" w:firstLine="567"/>
      <w:contextualSpacing w:val="0"/>
    </w:pPr>
    <w:rPr>
      <w:rFonts w:ascii="Arial" w:hAnsi="Arial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1"/>
    <w:link w:val="28"/>
    <w:semiHidden/>
    <w:rsid w:val="00BB1D09"/>
    <w:rPr>
      <w:rFonts w:ascii="Arial" w:hAnsi="Arial"/>
      <w:sz w:val="28"/>
    </w:rPr>
  </w:style>
  <w:style w:type="character" w:customStyle="1" w:styleId="33">
    <w:name w:val="Основной текст 3 Знак"/>
    <w:basedOn w:val="a1"/>
    <w:link w:val="34"/>
    <w:semiHidden/>
    <w:rsid w:val="00BB1D09"/>
    <w:rPr>
      <w:sz w:val="28"/>
    </w:rPr>
  </w:style>
  <w:style w:type="paragraph" w:styleId="34">
    <w:name w:val="Body Text 3"/>
    <w:basedOn w:val="a0"/>
    <w:link w:val="33"/>
    <w:semiHidden/>
    <w:rsid w:val="00BB1D09"/>
    <w:pPr>
      <w:suppressAutoHyphens w:val="0"/>
      <w:ind w:firstLine="0"/>
      <w:contextualSpacing w:val="0"/>
    </w:pPr>
    <w:rPr>
      <w:sz w:val="28"/>
      <w:szCs w:val="20"/>
      <w:lang w:eastAsia="ru-RU"/>
    </w:rPr>
  </w:style>
  <w:style w:type="paragraph" w:styleId="aff5">
    <w:name w:val="Title"/>
    <w:basedOn w:val="a0"/>
    <w:link w:val="aff6"/>
    <w:qFormat/>
    <w:rsid w:val="00BB1D09"/>
    <w:pPr>
      <w:suppressAutoHyphens w:val="0"/>
      <w:ind w:firstLine="0"/>
      <w:contextualSpacing w:val="0"/>
      <w:jc w:val="center"/>
    </w:pPr>
    <w:rPr>
      <w:b/>
      <w:szCs w:val="20"/>
      <w:lang w:eastAsia="ru-RU"/>
    </w:rPr>
  </w:style>
  <w:style w:type="character" w:customStyle="1" w:styleId="aff6">
    <w:name w:val="Название Знак"/>
    <w:basedOn w:val="a1"/>
    <w:link w:val="aff5"/>
    <w:rsid w:val="00BB1D09"/>
    <w:rPr>
      <w:b/>
      <w:sz w:val="24"/>
    </w:rPr>
  </w:style>
  <w:style w:type="paragraph" w:styleId="aff7">
    <w:name w:val="Normal Indent"/>
    <w:basedOn w:val="a0"/>
    <w:rsid w:val="00BB1D09"/>
    <w:pPr>
      <w:suppressAutoHyphens w:val="0"/>
      <w:ind w:left="720" w:firstLine="0"/>
      <w:contextualSpacing w:val="0"/>
      <w:jc w:val="lef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do.rsreu.ru/course/view.php?id=4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o.rsreu.ru/course/view.php?id=158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do.rsre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3045-8515-4035-97E4-07954E82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admin</cp:lastModifiedBy>
  <cp:revision>3</cp:revision>
  <cp:lastPrinted>2018-09-30T19:50:00Z</cp:lastPrinted>
  <dcterms:created xsi:type="dcterms:W3CDTF">2018-07-09T20:44:00Z</dcterms:created>
  <dcterms:modified xsi:type="dcterms:W3CDTF">2018-09-30T19:50:00Z</dcterms:modified>
</cp:coreProperties>
</file>