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3C4D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669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1E71CC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47F116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0669">
        <w:rPr>
          <w:rFonts w:ascii="Times New Roman" w:hAnsi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04F896F6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0669">
        <w:rPr>
          <w:rFonts w:ascii="Times New Roman" w:hAnsi="Times New Roman"/>
          <w:sz w:val="20"/>
          <w:szCs w:val="20"/>
        </w:rPr>
        <w:t>ВЫСШЕГО ОБРАЗОВАНИЯ</w:t>
      </w:r>
    </w:p>
    <w:p w14:paraId="4FC41729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B957C9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20669">
        <w:rPr>
          <w:rFonts w:ascii="Times New Roman" w:hAnsi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51699655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B90C53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081AB701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EB559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63F4C7B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660796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3DFDE6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425CDC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20669">
        <w:rPr>
          <w:rFonts w:ascii="Times New Roman" w:hAnsi="Times New Roman"/>
          <w:b/>
          <w:bCs/>
          <w:sz w:val="28"/>
          <w:szCs w:val="28"/>
        </w:rPr>
        <w:t>ОЦЕНОЧНЫЕ МАТЕРИАЛЫ ПО ДИСЦИПЛИНЕ</w:t>
      </w:r>
    </w:p>
    <w:p w14:paraId="53F14AD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D23D07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20669">
        <w:rPr>
          <w:rFonts w:ascii="Times New Roman" w:hAnsi="Times New Roman"/>
          <w:sz w:val="24"/>
          <w:szCs w:val="24"/>
        </w:rPr>
        <w:t>Б1.В «Автоматизация обработки материалов концентрированными потоками энергии»</w:t>
      </w:r>
    </w:p>
    <w:p w14:paraId="1E7C2497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946FD4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2C99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4D95AE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Направление подготовки</w:t>
      </w:r>
    </w:p>
    <w:p w14:paraId="1574018A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15.03.04 «Автоматизация технологических процессов и производств»</w:t>
      </w:r>
    </w:p>
    <w:p w14:paraId="1E6BCFF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71A5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Направленность (профиль) подготовки</w:t>
      </w:r>
    </w:p>
    <w:p w14:paraId="765A57FD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Автоматизация технологических процессов и производств</w:t>
      </w:r>
    </w:p>
    <w:p w14:paraId="02EE83B1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33EDDAB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DCA9DB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11A052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Уровень подготовки</w:t>
      </w:r>
    </w:p>
    <w:p w14:paraId="6C4022A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Бакалавриат</w:t>
      </w:r>
    </w:p>
    <w:p w14:paraId="737E8210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50838A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Квалификация выпускника – бакалавр</w:t>
      </w:r>
    </w:p>
    <w:p w14:paraId="46D33C58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BED56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>Формы обучения – очная</w:t>
      </w:r>
    </w:p>
    <w:p w14:paraId="240ED885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952DF2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E108FA1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62F0DA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BE9B1D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5158B1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C437C5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9C669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919A460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C3BCB6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B2B50AF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C316C0" w14:textId="77777777" w:rsidR="00820669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FE24A98" w14:textId="57881160" w:rsidR="004D5B5E" w:rsidRPr="00820669" w:rsidRDefault="00820669" w:rsidP="008206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0669">
        <w:rPr>
          <w:rFonts w:ascii="Times New Roman" w:hAnsi="Times New Roman"/>
          <w:sz w:val="28"/>
          <w:szCs w:val="28"/>
        </w:rPr>
        <w:t xml:space="preserve">Рязань </w:t>
      </w:r>
      <w:r>
        <w:rPr>
          <w:rFonts w:ascii="Times New Roman" w:hAnsi="Times New Roman"/>
          <w:sz w:val="28"/>
          <w:szCs w:val="28"/>
        </w:rPr>
        <w:t>2021</w:t>
      </w:r>
    </w:p>
    <w:p w14:paraId="0CC034BD" w14:textId="5064944A" w:rsidR="00BC2E0E" w:rsidRPr="005E168D" w:rsidRDefault="00997705" w:rsidP="00DA67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</w:t>
      </w:r>
      <w:r w:rsidR="00BC2E0E" w:rsidRPr="005E168D">
        <w:rPr>
          <w:rFonts w:ascii="Times New Roman" w:hAnsi="Times New Roman"/>
          <w:b/>
          <w:sz w:val="24"/>
          <w:szCs w:val="24"/>
        </w:rPr>
        <w:t>Перечень планируемых резу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льтатов обучения по дисциплине, </w:t>
      </w:r>
      <w:r w:rsidR="00F9189B" w:rsidRPr="005E168D">
        <w:rPr>
          <w:rFonts w:ascii="Times New Roman" w:hAnsi="Times New Roman"/>
          <w:b/>
          <w:sz w:val="24"/>
          <w:szCs w:val="24"/>
        </w:rPr>
        <w:t>соотнесённых</w:t>
      </w:r>
      <w:r w:rsidR="00BC2E0E" w:rsidRPr="005E168D">
        <w:rPr>
          <w:rFonts w:ascii="Times New Roman" w:hAnsi="Times New Roman"/>
          <w:b/>
          <w:sz w:val="24"/>
          <w:szCs w:val="24"/>
        </w:rPr>
        <w:t xml:space="preserve"> с планируемыми резуль</w:t>
      </w:r>
      <w:r w:rsidR="006D58AA" w:rsidRPr="005E168D">
        <w:rPr>
          <w:rFonts w:ascii="Times New Roman" w:hAnsi="Times New Roman"/>
          <w:b/>
          <w:sz w:val="24"/>
          <w:szCs w:val="24"/>
        </w:rPr>
        <w:t xml:space="preserve">татами освоения образовательной </w:t>
      </w:r>
      <w:r w:rsidR="00BC2E0E" w:rsidRPr="005E168D">
        <w:rPr>
          <w:rFonts w:ascii="Times New Roman" w:hAnsi="Times New Roman"/>
          <w:b/>
          <w:sz w:val="24"/>
          <w:szCs w:val="24"/>
        </w:rPr>
        <w:t>программы</w:t>
      </w:r>
    </w:p>
    <w:p w14:paraId="44B3F1A1" w14:textId="77777777" w:rsidR="00BC2E0E" w:rsidRPr="005E168D" w:rsidRDefault="00BC2E0E" w:rsidP="00F91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498574" w14:textId="7D0EBA92" w:rsidR="00BC2E0E" w:rsidRDefault="00BC2E0E" w:rsidP="006D5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В результате освоения дисциплины у обучающегося </w:t>
      </w:r>
      <w:r w:rsidR="008417A5" w:rsidRPr="005E168D">
        <w:rPr>
          <w:rFonts w:ascii="Times New Roman" w:eastAsia="HiddenHorzOCR" w:hAnsi="Times New Roman"/>
          <w:sz w:val="24"/>
          <w:szCs w:val="24"/>
          <w:lang w:eastAsia="ru-RU"/>
        </w:rPr>
        <w:t xml:space="preserve">формируются </w:t>
      </w:r>
      <w:r w:rsidR="008B36E6" w:rsidRPr="005E168D">
        <w:rPr>
          <w:rFonts w:ascii="Times New Roman" w:eastAsia="HiddenHorzOCR" w:hAnsi="Times New Roman"/>
          <w:sz w:val="24"/>
          <w:szCs w:val="24"/>
          <w:lang w:eastAsia="ru-RU"/>
        </w:rPr>
        <w:t>следующие компетенции</w:t>
      </w:r>
      <w:r w:rsidRPr="005E168D">
        <w:rPr>
          <w:rFonts w:ascii="Times New Roman" w:eastAsia="HiddenHorzOCR" w:hAnsi="Times New Roman"/>
          <w:sz w:val="24"/>
          <w:szCs w:val="24"/>
          <w:lang w:eastAsia="ru-RU"/>
        </w:rPr>
        <w:t>:</w:t>
      </w:r>
    </w:p>
    <w:p w14:paraId="391870EB" w14:textId="24787C4F" w:rsidR="00061AD1" w:rsidRDefault="00061AD1" w:rsidP="00061A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4"/>
          <w:szCs w:val="24"/>
          <w:lang w:eastAsia="ru-RU"/>
        </w:rPr>
      </w:pP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‒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способность участвовать в разработке проектов по автоматизации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производственных и технологических процессов, технических средств и систем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автоматизации, контроля, диагностики, испытаний, управления процессами,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жизненным циклом продукции и </w:t>
      </w:r>
      <w:r>
        <w:rPr>
          <w:rFonts w:ascii="Times New Roman" w:eastAsia="HiddenHorzOCR" w:hAnsi="Times New Roman"/>
          <w:sz w:val="24"/>
          <w:szCs w:val="24"/>
          <w:lang w:eastAsia="ru-RU"/>
        </w:rPr>
        <w:t>её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 xml:space="preserve"> качеством, в практическом освоении</w:t>
      </w:r>
      <w:r>
        <w:rPr>
          <w:rFonts w:ascii="Times New Roman" w:eastAsia="HiddenHorzOCR" w:hAnsi="Times New Roman"/>
          <w:sz w:val="24"/>
          <w:szCs w:val="24"/>
          <w:lang w:eastAsia="ru-RU"/>
        </w:rPr>
        <w:t xml:space="preserve"> </w:t>
      </w:r>
      <w:r w:rsidRPr="00061AD1">
        <w:rPr>
          <w:rFonts w:ascii="Times New Roman" w:eastAsia="HiddenHorzOCR" w:hAnsi="Times New Roman"/>
          <w:sz w:val="24"/>
          <w:szCs w:val="24"/>
          <w:lang w:eastAsia="ru-RU"/>
        </w:rPr>
        <w:t>и совершенствовании данных процессов, средств и систем (ПК-7)</w:t>
      </w:r>
      <w:r>
        <w:rPr>
          <w:rFonts w:ascii="Times New Roman" w:eastAsia="HiddenHorzOCR" w:hAnsi="Times New Roman"/>
          <w:sz w:val="24"/>
          <w:szCs w:val="24"/>
          <w:lang w:eastAsia="ru-RU"/>
        </w:rPr>
        <w:t>.</w:t>
      </w:r>
    </w:p>
    <w:p w14:paraId="03994F50" w14:textId="77777777" w:rsidR="00BC2E0E" w:rsidRPr="005E168D" w:rsidRDefault="00BC2E0E" w:rsidP="006D58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Содержание указанных компетенций и перечень планируемых результатов обучения по данной дисциплине представлены в таблице 1.</w:t>
      </w:r>
    </w:p>
    <w:p w14:paraId="2B845C4F" w14:textId="77777777" w:rsidR="00B01626" w:rsidRPr="005E168D" w:rsidRDefault="00B01626" w:rsidP="008417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D6134A" w14:textId="77777777" w:rsidR="00B01626" w:rsidRPr="005E168D" w:rsidRDefault="00B01626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Таблица 1 – Планируемые результаты обучения по дисциплине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4568"/>
        <w:gridCol w:w="3821"/>
      </w:tblGrid>
      <w:tr w:rsidR="00AB570D" w:rsidRPr="00430050" w14:paraId="47453B4A" w14:textId="77777777" w:rsidTr="00363A0C">
        <w:trPr>
          <w:jc w:val="center"/>
        </w:trPr>
        <w:tc>
          <w:tcPr>
            <w:tcW w:w="1239" w:type="dxa"/>
            <w:shd w:val="clear" w:color="auto" w:fill="F2F2F2" w:themeFill="background1" w:themeFillShade="F2"/>
            <w:vAlign w:val="center"/>
          </w:tcPr>
          <w:p w14:paraId="22AEABC7" w14:textId="77777777"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200C1BB" w14:textId="77777777" w:rsidR="00B01626" w:rsidRPr="00430050" w:rsidRDefault="0020646D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освоения образовательной программы </w:t>
            </w:r>
            <w:r w:rsidR="00B01626" w:rsidRPr="00430050">
              <w:rPr>
                <w:rFonts w:ascii="Times New Roman" w:hAnsi="Times New Roman"/>
                <w:b/>
                <w:sz w:val="24"/>
                <w:szCs w:val="24"/>
              </w:rPr>
              <w:t>(содержание компетенций)</w:t>
            </w:r>
          </w:p>
        </w:tc>
        <w:tc>
          <w:tcPr>
            <w:tcW w:w="3821" w:type="dxa"/>
            <w:shd w:val="clear" w:color="auto" w:fill="F2F2F2" w:themeFill="background1" w:themeFillShade="F2"/>
            <w:vAlign w:val="center"/>
          </w:tcPr>
          <w:p w14:paraId="1214E942" w14:textId="77777777" w:rsidR="00B01626" w:rsidRPr="00430050" w:rsidRDefault="00B01626" w:rsidP="00AB0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Перечень планируемых результатов </w:t>
            </w:r>
            <w:r w:rsidR="00363A0C" w:rsidRPr="00430050">
              <w:rPr>
                <w:rFonts w:ascii="Times New Roman" w:hAnsi="Times New Roman"/>
                <w:b/>
                <w:sz w:val="24"/>
                <w:szCs w:val="24"/>
              </w:rPr>
              <w:t>обучения по</w:t>
            </w: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 xml:space="preserve"> дисциплине</w:t>
            </w:r>
          </w:p>
        </w:tc>
      </w:tr>
      <w:tr w:rsidR="00EC1305" w:rsidRPr="00430050" w14:paraId="4A86F8DD" w14:textId="77777777" w:rsidTr="0020646D">
        <w:trPr>
          <w:jc w:val="center"/>
        </w:trPr>
        <w:tc>
          <w:tcPr>
            <w:tcW w:w="1239" w:type="dxa"/>
            <w:shd w:val="clear" w:color="auto" w:fill="auto"/>
          </w:tcPr>
          <w:p w14:paraId="460071D1" w14:textId="7F0B2DE3" w:rsidR="00EC1305" w:rsidRPr="00430050" w:rsidRDefault="00EC1305" w:rsidP="003A3B1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DA0A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8" w:type="dxa"/>
            <w:shd w:val="clear" w:color="auto" w:fill="auto"/>
          </w:tcPr>
          <w:p w14:paraId="1A1B3EB0" w14:textId="09BBE64D" w:rsidR="00EC1305" w:rsidRPr="00430050" w:rsidRDefault="00DA0A43" w:rsidP="003A3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способность участвовать в разработке проектов по автоматизации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производственных и технологических процессов, технических средств и систем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автоматизации, контроля, диагностики, испытаний, управления процессами,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жизненным циклом продукции и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её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качеством, в практическом освоении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и совершенствовании данных процессов, средств и систем</w:t>
            </w:r>
          </w:p>
        </w:tc>
        <w:tc>
          <w:tcPr>
            <w:tcW w:w="3821" w:type="dxa"/>
            <w:shd w:val="clear" w:color="auto" w:fill="auto"/>
          </w:tcPr>
          <w:p w14:paraId="22409EA9" w14:textId="49635034"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Знать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14:paraId="24138021" w14:textId="372C3BBC" w:rsidR="00EC1305" w:rsidRDefault="00EC1305" w:rsidP="00EC1305">
            <w:pPr>
              <w:pStyle w:val="Default"/>
              <w:rPr>
                <w:color w:val="auto"/>
              </w:rPr>
            </w:pPr>
            <w:r w:rsidRPr="00430050">
              <w:rPr>
                <w:color w:val="auto"/>
              </w:rPr>
              <w:t xml:space="preserve">– </w:t>
            </w:r>
            <w:r w:rsidR="00C71914">
              <w:rPr>
                <w:color w:val="auto"/>
              </w:rPr>
              <w:t xml:space="preserve">методы </w:t>
            </w:r>
            <w:r w:rsidR="00C71914" w:rsidRPr="00061AD1">
              <w:rPr>
                <w:rFonts w:eastAsia="HiddenHorzOCR"/>
                <w:lang w:eastAsia="ru-RU"/>
              </w:rPr>
              <w:t>автоматизации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061AD1">
              <w:rPr>
                <w:rFonts w:eastAsia="HiddenHorzOCR"/>
                <w:lang w:eastAsia="ru-RU"/>
              </w:rPr>
              <w:t>производственных и технологических</w:t>
            </w:r>
            <w:r w:rsidR="00C71914">
              <w:rPr>
                <w:rFonts w:eastAsia="HiddenHorzOCR"/>
                <w:lang w:eastAsia="ru-RU"/>
              </w:rPr>
              <w:t xml:space="preserve"> </w:t>
            </w:r>
            <w:r w:rsidR="00C71914" w:rsidRPr="00E07517">
              <w:rPr>
                <w:rFonts w:eastAsia="Times New Roman"/>
                <w:bCs/>
                <w:lang w:eastAsia="ru-RU"/>
              </w:rPr>
              <w:t>электрофизических</w:t>
            </w:r>
            <w:r w:rsidR="00C71914" w:rsidRPr="00061AD1">
              <w:rPr>
                <w:rFonts w:eastAsia="HiddenHorzOCR"/>
                <w:lang w:eastAsia="ru-RU"/>
              </w:rPr>
              <w:t xml:space="preserve"> процессов</w:t>
            </w:r>
            <w:r w:rsidRPr="00430050">
              <w:rPr>
                <w:color w:val="auto"/>
              </w:rPr>
              <w:t>.</w:t>
            </w:r>
          </w:p>
          <w:p w14:paraId="2862B205" w14:textId="77777777"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E849B6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14:paraId="6D543D49" w14:textId="2F180562" w:rsidR="00DA0A43" w:rsidRPr="00430050" w:rsidRDefault="00DA0A43" w:rsidP="00DA0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0731EA">
              <w:rPr>
                <w:rFonts w:ascii="Times New Roman" w:hAnsi="Times New Roman"/>
                <w:sz w:val="24"/>
                <w:szCs w:val="24"/>
              </w:rPr>
              <w:t>проводить расчёт параметров технологических установок</w:t>
            </w:r>
            <w:r w:rsidRPr="0043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C000B2" w14:textId="0208C90A" w:rsidR="00DA0A43" w:rsidRPr="00430050" w:rsidRDefault="00DA0A43" w:rsidP="00DA0A43">
            <w:pPr>
              <w:pStyle w:val="Default"/>
              <w:rPr>
                <w:color w:val="auto"/>
              </w:rPr>
            </w:pPr>
            <w:r w:rsidRPr="00430050">
              <w:rPr>
                <w:b/>
                <w:color w:val="auto"/>
              </w:rPr>
              <w:t>Владеть</w:t>
            </w:r>
            <w:r w:rsidRPr="00E849B6">
              <w:rPr>
                <w:b/>
                <w:bCs/>
                <w:color w:val="auto"/>
              </w:rPr>
              <w:t>:</w:t>
            </w:r>
          </w:p>
          <w:p w14:paraId="1B273773" w14:textId="7A3F873C" w:rsidR="00EC1305" w:rsidRPr="00DA0A43" w:rsidRDefault="00DA0A43" w:rsidP="003A3B17">
            <w:pPr>
              <w:pStyle w:val="Default"/>
              <w:rPr>
                <w:color w:val="auto"/>
              </w:rPr>
            </w:pPr>
            <w:r w:rsidRPr="00430050">
              <w:rPr>
                <w:rFonts w:eastAsia="Times New Roman"/>
                <w:lang w:eastAsia="ru-RU"/>
              </w:rPr>
              <w:t xml:space="preserve">– методами </w:t>
            </w:r>
            <w:r w:rsidR="00FD6761">
              <w:rPr>
                <w:rFonts w:eastAsia="Times New Roman"/>
                <w:lang w:eastAsia="ru-RU"/>
              </w:rPr>
              <w:t xml:space="preserve">компьютерного моделирования </w:t>
            </w:r>
            <w:r w:rsidR="00FD6761" w:rsidRPr="00E07517">
              <w:rPr>
                <w:rFonts w:eastAsia="Times New Roman"/>
                <w:bCs/>
                <w:lang w:eastAsia="ru-RU"/>
              </w:rPr>
              <w:t>электрофизических</w:t>
            </w:r>
            <w:r w:rsidR="00FD6761" w:rsidRPr="00061AD1">
              <w:rPr>
                <w:rFonts w:eastAsia="HiddenHorzOCR"/>
                <w:lang w:eastAsia="ru-RU"/>
              </w:rPr>
              <w:t xml:space="preserve"> процессов</w:t>
            </w:r>
            <w:r w:rsidRPr="00430050">
              <w:rPr>
                <w:rFonts w:eastAsia="Times New Roman"/>
                <w:lang w:eastAsia="ru-RU"/>
              </w:rPr>
              <w:t>.</w:t>
            </w:r>
          </w:p>
        </w:tc>
      </w:tr>
    </w:tbl>
    <w:p w14:paraId="3922A771" w14:textId="77777777" w:rsidR="00A23901" w:rsidRPr="005E168D" w:rsidRDefault="00A23901" w:rsidP="001F0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7E734B" w14:textId="3A3F0A68" w:rsidR="0087753A" w:rsidRPr="005E168D" w:rsidRDefault="00997705" w:rsidP="00A239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 </w:t>
      </w:r>
      <w:r w:rsidR="0087753A" w:rsidRPr="005E168D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 обучающихся по дисциплине</w:t>
      </w:r>
    </w:p>
    <w:p w14:paraId="6B19C488" w14:textId="77777777"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958FC4" w14:textId="4F8AB67C" w:rsidR="0087753A" w:rsidRPr="005E168D" w:rsidRDefault="00997705" w:rsidP="009B0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87753A" w:rsidRPr="005E168D">
        <w:rPr>
          <w:rFonts w:ascii="Times New Roman" w:hAnsi="Times New Roman"/>
          <w:b/>
          <w:sz w:val="24"/>
          <w:szCs w:val="24"/>
        </w:rPr>
        <w:t>1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="0087753A" w:rsidRPr="005E168D">
        <w:rPr>
          <w:rFonts w:ascii="Times New Roman" w:hAnsi="Times New Roman"/>
          <w:b/>
          <w:sz w:val="24"/>
          <w:szCs w:val="24"/>
        </w:rPr>
        <w:t xml:space="preserve"> Перечень компетенций с указанием этапов их формирования в процессе освоения образовательной программы</w:t>
      </w:r>
    </w:p>
    <w:p w14:paraId="42B9290C" w14:textId="77777777" w:rsidR="0087753A" w:rsidRPr="005E168D" w:rsidRDefault="0087753A" w:rsidP="009B0A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6878D7" w14:textId="0CC642A8" w:rsidR="0087753A" w:rsidRPr="005E168D" w:rsidRDefault="0087753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267684">
        <w:rPr>
          <w:rFonts w:ascii="Times New Roman" w:hAnsi="Times New Roman"/>
          <w:sz w:val="24"/>
          <w:szCs w:val="24"/>
        </w:rPr>
        <w:t>2</w:t>
      </w:r>
      <w:r w:rsidRPr="005E168D">
        <w:rPr>
          <w:rFonts w:ascii="Times New Roman" w:hAnsi="Times New Roman"/>
          <w:sz w:val="24"/>
          <w:szCs w:val="24"/>
        </w:rPr>
        <w:t xml:space="preserve"> − 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4394"/>
        <w:gridCol w:w="2268"/>
        <w:gridCol w:w="2403"/>
      </w:tblGrid>
      <w:tr w:rsidR="00AB570D" w:rsidRPr="005E168D" w14:paraId="0E2A3F25" w14:textId="77777777" w:rsidTr="006264BA">
        <w:trPr>
          <w:jc w:val="center"/>
        </w:trPr>
        <w:tc>
          <w:tcPr>
            <w:tcW w:w="292" w:type="pct"/>
            <w:shd w:val="clear" w:color="auto" w:fill="auto"/>
            <w:vAlign w:val="center"/>
          </w:tcPr>
          <w:p w14:paraId="46F0B4E2" w14:textId="77777777"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2" w:type="pct"/>
            <w:shd w:val="clear" w:color="auto" w:fill="auto"/>
            <w:vAlign w:val="center"/>
          </w:tcPr>
          <w:p w14:paraId="1B5827B5" w14:textId="5E42C470"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Контролируемые темы дисциплины</w:t>
            </w:r>
          </w:p>
        </w:tc>
        <w:tc>
          <w:tcPr>
            <w:tcW w:w="1178" w:type="pct"/>
            <w:vAlign w:val="center"/>
          </w:tcPr>
          <w:p w14:paraId="1FF809EC" w14:textId="77777777"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контролируемой компетенции</w:t>
            </w:r>
          </w:p>
        </w:tc>
        <w:tc>
          <w:tcPr>
            <w:tcW w:w="1248" w:type="pct"/>
            <w:shd w:val="clear" w:color="auto" w:fill="auto"/>
            <w:vAlign w:val="center"/>
          </w:tcPr>
          <w:p w14:paraId="09A15AEF" w14:textId="77777777" w:rsidR="0087753A" w:rsidRPr="005E168D" w:rsidRDefault="0087753A" w:rsidP="003742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374231"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оценочного средства</w:t>
            </w:r>
          </w:p>
        </w:tc>
      </w:tr>
      <w:tr w:rsidR="00CB484C" w:rsidRPr="005E168D" w14:paraId="4ECF5D11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05C52A63" w14:textId="25033C30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2" w:type="pct"/>
            <w:shd w:val="clear" w:color="auto" w:fill="auto"/>
          </w:tcPr>
          <w:p w14:paraId="77F7D76D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178" w:type="pct"/>
            <w:shd w:val="clear" w:color="auto" w:fill="auto"/>
          </w:tcPr>
          <w:p w14:paraId="7A106B07" w14:textId="254A1B80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8" w:type="pct"/>
            <w:vMerge w:val="restart"/>
            <w:shd w:val="clear" w:color="auto" w:fill="auto"/>
          </w:tcPr>
          <w:p w14:paraId="62E6E440" w14:textId="5C69209E" w:rsidR="00CB484C" w:rsidRPr="005E168D" w:rsidRDefault="00CB484C" w:rsidP="000334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экзамену</w:t>
            </w:r>
            <w:r w:rsidR="00F14345">
              <w:rPr>
                <w:rFonts w:ascii="Times New Roman" w:hAnsi="Times New Roman"/>
                <w:sz w:val="24"/>
                <w:szCs w:val="24"/>
              </w:rPr>
              <w:t>, тестирование</w:t>
            </w:r>
          </w:p>
        </w:tc>
      </w:tr>
      <w:tr w:rsidR="00CB484C" w:rsidRPr="005E168D" w14:paraId="5671716F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04322BA6" w14:textId="1D99015A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2" w:type="pct"/>
            <w:shd w:val="clear" w:color="auto" w:fill="auto"/>
          </w:tcPr>
          <w:p w14:paraId="13C123F3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178" w:type="pct"/>
            <w:shd w:val="clear" w:color="auto" w:fill="auto"/>
          </w:tcPr>
          <w:p w14:paraId="738CCDEF" w14:textId="3832F74F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BC52D8D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3419D283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591988DD" w14:textId="4BFF7B57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2" w:type="pct"/>
            <w:shd w:val="clear" w:color="auto" w:fill="auto"/>
          </w:tcPr>
          <w:p w14:paraId="43A46272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1178" w:type="pct"/>
            <w:shd w:val="clear" w:color="auto" w:fill="auto"/>
          </w:tcPr>
          <w:p w14:paraId="1461994A" w14:textId="23680389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F42789B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0311D867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361EB3D6" w14:textId="5B869B19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2" w:type="pct"/>
            <w:shd w:val="clear" w:color="auto" w:fill="auto"/>
          </w:tcPr>
          <w:p w14:paraId="52E5EF95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178" w:type="pct"/>
            <w:shd w:val="clear" w:color="auto" w:fill="auto"/>
          </w:tcPr>
          <w:p w14:paraId="5A2514F9" w14:textId="3BA62BB6" w:rsidR="00CB484C" w:rsidRPr="00430050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5BA2793C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661020A6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5EA7A695" w14:textId="4D136A4C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2" w:type="pct"/>
            <w:shd w:val="clear" w:color="auto" w:fill="auto"/>
          </w:tcPr>
          <w:p w14:paraId="60AE80B0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178" w:type="pct"/>
            <w:shd w:val="clear" w:color="auto" w:fill="auto"/>
          </w:tcPr>
          <w:p w14:paraId="218BD9A0" w14:textId="03E0A256" w:rsidR="00CB484C" w:rsidRPr="00430050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0D288201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1840F38C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13C17AAA" w14:textId="7BA2AEA3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82" w:type="pct"/>
            <w:shd w:val="clear" w:color="auto" w:fill="auto"/>
          </w:tcPr>
          <w:p w14:paraId="008B96FD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178" w:type="pct"/>
            <w:shd w:val="clear" w:color="auto" w:fill="auto"/>
          </w:tcPr>
          <w:p w14:paraId="062C297A" w14:textId="02887F4F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673FDE53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2AE1F455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0ECC10D6" w14:textId="021D33C4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82" w:type="pct"/>
            <w:shd w:val="clear" w:color="auto" w:fill="auto"/>
          </w:tcPr>
          <w:p w14:paraId="45AEA674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178" w:type="pct"/>
            <w:shd w:val="clear" w:color="auto" w:fill="auto"/>
          </w:tcPr>
          <w:p w14:paraId="58347945" w14:textId="1D8A9074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01D30B1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484C" w:rsidRPr="005E168D" w14:paraId="27EE00E2" w14:textId="77777777" w:rsidTr="00FB0F0F">
        <w:trPr>
          <w:jc w:val="center"/>
        </w:trPr>
        <w:tc>
          <w:tcPr>
            <w:tcW w:w="292" w:type="pct"/>
            <w:shd w:val="clear" w:color="auto" w:fill="auto"/>
          </w:tcPr>
          <w:p w14:paraId="39672870" w14:textId="79FAB90D" w:rsidR="00CB484C" w:rsidRPr="005E168D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82" w:type="pct"/>
            <w:shd w:val="clear" w:color="auto" w:fill="auto"/>
          </w:tcPr>
          <w:p w14:paraId="45871612" w14:textId="77777777" w:rsidR="00CB484C" w:rsidRPr="005E168D" w:rsidRDefault="00CB484C" w:rsidP="00CB4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1178" w:type="pct"/>
            <w:shd w:val="clear" w:color="auto" w:fill="auto"/>
          </w:tcPr>
          <w:p w14:paraId="6A669205" w14:textId="5B50C44D" w:rsidR="00CB484C" w:rsidRPr="00430050" w:rsidRDefault="00CB484C" w:rsidP="00CB48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4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BFCAFB7" w14:textId="77777777" w:rsidR="00CB484C" w:rsidRPr="005E168D" w:rsidRDefault="00CB484C" w:rsidP="00CB48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A4AC40" w14:textId="300AE342" w:rsidR="00374231" w:rsidRDefault="00374231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BD18F2" w14:textId="78D04301" w:rsidR="00893C08" w:rsidRDefault="00893C08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A76BBB" w14:textId="536F35C1" w:rsidR="00893C08" w:rsidRDefault="00893C08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6E1DA7" w14:textId="2B0B38A0" w:rsidR="00893C08" w:rsidRDefault="00893C08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882F2F" w14:textId="77777777" w:rsidR="00893C08" w:rsidRPr="005E168D" w:rsidRDefault="00893C08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70FE65" w14:textId="15948F48" w:rsidR="00164AEA" w:rsidRPr="005E168D" w:rsidRDefault="0003347B" w:rsidP="009C4F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2.3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="00164AEA" w:rsidRPr="005E168D">
        <w:rPr>
          <w:rFonts w:ascii="Times New Roman" w:hAnsi="Times New Roman"/>
          <w:b/>
          <w:sz w:val="24"/>
          <w:szCs w:val="24"/>
        </w:rPr>
        <w:t xml:space="preserve"> Описание показателей и критериев оценивания компетенций на различных этапах их формирования, описание шкал оценивания</w:t>
      </w:r>
    </w:p>
    <w:p w14:paraId="43F341F4" w14:textId="7BB61884" w:rsidR="00893C08" w:rsidRPr="005E168D" w:rsidRDefault="00893C08" w:rsidP="00893C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0FB7F" w14:textId="667F9888" w:rsidR="00164AEA" w:rsidRPr="005E168D" w:rsidRDefault="00164AEA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267684">
        <w:rPr>
          <w:rFonts w:ascii="Times New Roman" w:hAnsi="Times New Roman"/>
          <w:sz w:val="24"/>
          <w:szCs w:val="24"/>
        </w:rPr>
        <w:t>3</w:t>
      </w:r>
      <w:r w:rsidR="009C4F8F" w:rsidRPr="005E168D">
        <w:rPr>
          <w:rFonts w:ascii="Times New Roman" w:hAnsi="Times New Roman"/>
          <w:sz w:val="24"/>
          <w:szCs w:val="24"/>
        </w:rPr>
        <w:t xml:space="preserve"> –</w:t>
      </w:r>
      <w:r w:rsidRPr="005E168D">
        <w:rPr>
          <w:rFonts w:ascii="Times New Roman" w:hAnsi="Times New Roman"/>
          <w:sz w:val="24"/>
          <w:szCs w:val="24"/>
        </w:rPr>
        <w:t xml:space="preserve"> Этапы формирования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2268"/>
        <w:gridCol w:w="2545"/>
      </w:tblGrid>
      <w:tr w:rsidR="00AB570D" w:rsidRPr="005E168D" w14:paraId="3821BD30" w14:textId="77777777" w:rsidTr="00EA1237">
        <w:trPr>
          <w:jc w:val="center"/>
        </w:trPr>
        <w:tc>
          <w:tcPr>
            <w:tcW w:w="562" w:type="dxa"/>
            <w:shd w:val="clear" w:color="auto" w:fill="auto"/>
          </w:tcPr>
          <w:p w14:paraId="3DFCE78A" w14:textId="77777777"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14:paraId="2A4B8003" w14:textId="77777777"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Этапы формирования компетенций по темам дисциплин</w:t>
            </w:r>
            <w:r w:rsidR="0020463A" w:rsidRPr="005E168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14:paraId="2D7AB5A1" w14:textId="77777777"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Код контроли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руемой компетенции</w:t>
            </w:r>
          </w:p>
        </w:tc>
        <w:tc>
          <w:tcPr>
            <w:tcW w:w="2268" w:type="dxa"/>
          </w:tcPr>
          <w:p w14:paraId="5796A05A" w14:textId="77777777" w:rsidR="00885C0B" w:rsidRPr="005E168D" w:rsidRDefault="00B8062C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Период форми</w:t>
            </w:r>
            <w:r w:rsidR="00885C0B" w:rsidRPr="005E168D">
              <w:rPr>
                <w:rFonts w:ascii="Times New Roman" w:hAnsi="Times New Roman"/>
                <w:b/>
                <w:sz w:val="24"/>
                <w:szCs w:val="24"/>
              </w:rPr>
              <w:t>рования компетенций</w:t>
            </w:r>
          </w:p>
        </w:tc>
        <w:tc>
          <w:tcPr>
            <w:tcW w:w="2545" w:type="dxa"/>
          </w:tcPr>
          <w:p w14:paraId="489285BF" w14:textId="77777777" w:rsidR="00885C0B" w:rsidRPr="005E168D" w:rsidRDefault="00885C0B" w:rsidP="00EA12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Вид занятий, работы</w:t>
            </w:r>
          </w:p>
        </w:tc>
      </w:tr>
      <w:tr w:rsidR="00303E2B" w:rsidRPr="005E168D" w14:paraId="2391560D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0163BB40" w14:textId="77777777"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6A132D6F" w14:textId="77777777" w:rsidR="00303E2B" w:rsidRPr="005E168D" w:rsidRDefault="00303E2B" w:rsidP="00303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701" w:type="dxa"/>
            <w:shd w:val="clear" w:color="auto" w:fill="auto"/>
          </w:tcPr>
          <w:p w14:paraId="7CC2FB73" w14:textId="1DF06419" w:rsidR="00303E2B" w:rsidRPr="00430050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0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 w:rsidR="000931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14:paraId="5F35674E" w14:textId="77777777"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1EC91758" w14:textId="77777777" w:rsidR="00303E2B" w:rsidRPr="005E168D" w:rsidRDefault="00303E2B" w:rsidP="00303E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51C79C12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199EE45A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FAB09F0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Электроэрозионная обработка</w:t>
            </w:r>
          </w:p>
        </w:tc>
        <w:tc>
          <w:tcPr>
            <w:tcW w:w="1701" w:type="dxa"/>
            <w:shd w:val="clear" w:color="auto" w:fill="auto"/>
          </w:tcPr>
          <w:p w14:paraId="5FA933B2" w14:textId="7A852CB8"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79312913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6E01AFF1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24D4D3C7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71BB518D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3A348775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Электроискровое легирование</w:t>
            </w:r>
          </w:p>
        </w:tc>
        <w:tc>
          <w:tcPr>
            <w:tcW w:w="1701" w:type="dxa"/>
            <w:shd w:val="clear" w:color="auto" w:fill="auto"/>
          </w:tcPr>
          <w:p w14:paraId="0C3D6973" w14:textId="533718BC"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2B03215E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3223DCA7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56A8ACD0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0E71979D" w14:textId="5E40DD1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6D22493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Плазменная обработка</w:t>
            </w:r>
          </w:p>
        </w:tc>
        <w:tc>
          <w:tcPr>
            <w:tcW w:w="1701" w:type="dxa"/>
            <w:shd w:val="clear" w:color="auto" w:fill="auto"/>
          </w:tcPr>
          <w:p w14:paraId="36D1DA45" w14:textId="7AA63895"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2BAF4BC1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7EF9F7E9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6398C2B1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1FFA9B7B" w14:textId="23D6FFE5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6C2B7115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Электронно-лучевая обработка</w:t>
            </w:r>
          </w:p>
        </w:tc>
        <w:tc>
          <w:tcPr>
            <w:tcW w:w="1701" w:type="dxa"/>
            <w:shd w:val="clear" w:color="auto" w:fill="auto"/>
          </w:tcPr>
          <w:p w14:paraId="599E23B2" w14:textId="002FF6D7" w:rsidR="00093120" w:rsidRPr="00430050" w:rsidRDefault="00093120" w:rsidP="000931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22CC4140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10F00912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6AAC7CA5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7671E141" w14:textId="1A2B2003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09DB7C78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Лазерная обработка</w:t>
            </w:r>
          </w:p>
        </w:tc>
        <w:tc>
          <w:tcPr>
            <w:tcW w:w="1701" w:type="dxa"/>
            <w:shd w:val="clear" w:color="auto" w:fill="auto"/>
          </w:tcPr>
          <w:p w14:paraId="4442B2D4" w14:textId="3EB93E00"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4DD34170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3C823809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129A802C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7636BBCD" w14:textId="27E9593E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2CCF9CF6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Электрохимическая размерная обработка</w:t>
            </w:r>
          </w:p>
        </w:tc>
        <w:tc>
          <w:tcPr>
            <w:tcW w:w="1701" w:type="dxa"/>
            <w:shd w:val="clear" w:color="auto" w:fill="auto"/>
          </w:tcPr>
          <w:p w14:paraId="33C55C04" w14:textId="19B5FEC2"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3567C658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FE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6930DCFB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  <w:tr w:rsidR="00093120" w:rsidRPr="005E168D" w14:paraId="1C47F9CF" w14:textId="77777777" w:rsidTr="00FB0F0F">
        <w:trPr>
          <w:jc w:val="center"/>
        </w:trPr>
        <w:tc>
          <w:tcPr>
            <w:tcW w:w="562" w:type="dxa"/>
            <w:shd w:val="clear" w:color="auto" w:fill="auto"/>
          </w:tcPr>
          <w:p w14:paraId="4C33DC8B" w14:textId="3C78985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7CA0A20D" w14:textId="77777777" w:rsidR="00093120" w:rsidRPr="005E168D" w:rsidRDefault="00093120" w:rsidP="000931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16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Ультразвуковая обработка</w:t>
            </w:r>
          </w:p>
        </w:tc>
        <w:tc>
          <w:tcPr>
            <w:tcW w:w="1701" w:type="dxa"/>
            <w:shd w:val="clear" w:color="auto" w:fill="auto"/>
          </w:tcPr>
          <w:p w14:paraId="3975B998" w14:textId="3A90869E" w:rsidR="00093120" w:rsidRPr="00430050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49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ПК-7</w:t>
            </w:r>
          </w:p>
        </w:tc>
        <w:tc>
          <w:tcPr>
            <w:tcW w:w="2268" w:type="dxa"/>
          </w:tcPr>
          <w:p w14:paraId="745DD335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В течение семестра</w:t>
            </w:r>
          </w:p>
        </w:tc>
        <w:tc>
          <w:tcPr>
            <w:tcW w:w="2545" w:type="dxa"/>
          </w:tcPr>
          <w:p w14:paraId="4E7C9409" w14:textId="77777777" w:rsidR="00093120" w:rsidRPr="005E168D" w:rsidRDefault="00093120" w:rsidP="000931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Лекция, практические занятия, самостоятельная работа</w:t>
            </w:r>
          </w:p>
        </w:tc>
      </w:tr>
    </w:tbl>
    <w:p w14:paraId="10473A31" w14:textId="77777777" w:rsidR="0087753A" w:rsidRPr="005E168D" w:rsidRDefault="0087753A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021ED" w14:textId="0660280B" w:rsidR="008B2DEF" w:rsidRPr="005E168D" w:rsidRDefault="00954A52" w:rsidP="008B2D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F14345">
        <w:rPr>
          <w:rFonts w:ascii="Times New Roman" w:hAnsi="Times New Roman"/>
          <w:sz w:val="24"/>
          <w:szCs w:val="24"/>
        </w:rPr>
        <w:t>4</w:t>
      </w:r>
      <w:r w:rsidRPr="005E168D">
        <w:rPr>
          <w:rFonts w:ascii="Times New Roman" w:hAnsi="Times New Roman"/>
          <w:sz w:val="24"/>
          <w:szCs w:val="24"/>
        </w:rPr>
        <w:t xml:space="preserve"> – Описание показателей и критериев оценивания компетенций на различных этапах их формирования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2698"/>
        <w:gridCol w:w="1411"/>
        <w:gridCol w:w="1415"/>
        <w:gridCol w:w="1700"/>
        <w:gridCol w:w="1410"/>
      </w:tblGrid>
      <w:tr w:rsidR="00D46A86" w:rsidRPr="005E168D" w14:paraId="6817EF8A" w14:textId="77777777" w:rsidTr="00D46A86">
        <w:trPr>
          <w:trHeight w:val="181"/>
          <w:jc w:val="center"/>
        </w:trPr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3673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99D8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Результаты обучения (по этапам формирования компетенций)</w:t>
            </w:r>
          </w:p>
        </w:tc>
        <w:tc>
          <w:tcPr>
            <w:tcW w:w="30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DB28F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D46A86" w:rsidRPr="005E168D" w14:paraId="127239EB" w14:textId="77777777" w:rsidTr="00246222">
        <w:trPr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67EE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1DC2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E89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Не освоена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9D6B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 частично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B7DC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 xml:space="preserve">Освоена </w:t>
            </w:r>
          </w:p>
          <w:p w14:paraId="77735048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в основном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BC070" w14:textId="77777777" w:rsidR="00D46A86" w:rsidRPr="005E168D" w:rsidRDefault="00D46A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</w:rPr>
              <w:t>Освоена</w:t>
            </w:r>
          </w:p>
        </w:tc>
      </w:tr>
      <w:tr w:rsidR="009976A4" w:rsidRPr="005E168D" w14:paraId="79AEE82F" w14:textId="77777777" w:rsidTr="00225AE6">
        <w:trPr>
          <w:jc w:val="center"/>
        </w:trPr>
        <w:tc>
          <w:tcPr>
            <w:tcW w:w="516" w:type="pct"/>
            <w:shd w:val="clear" w:color="auto" w:fill="auto"/>
          </w:tcPr>
          <w:p w14:paraId="4324ACCF" w14:textId="4A445116" w:rsidR="009976A4" w:rsidRPr="00430050" w:rsidRDefault="009976A4" w:rsidP="009976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13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1" w:type="pct"/>
            <w:shd w:val="clear" w:color="auto" w:fill="auto"/>
          </w:tcPr>
          <w:p w14:paraId="71066321" w14:textId="6924D0E8" w:rsidR="009976A4" w:rsidRPr="00430050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способность участвовать в разработке проектов по автоматизации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производственных и технологических процессов, технических средств и систем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автоматизации, контроля, диагностики, испытаний, управления процессами,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жизненным циклом продукции и 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её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lastRenderedPageBreak/>
              <w:t>качеством, в практическом освоении</w:t>
            </w:r>
            <w:r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 xml:space="preserve"> </w:t>
            </w:r>
            <w:r w:rsidRPr="00061AD1">
              <w:rPr>
                <w:rFonts w:ascii="Times New Roman" w:eastAsia="HiddenHorzOCR" w:hAnsi="Times New Roman"/>
                <w:sz w:val="24"/>
                <w:szCs w:val="24"/>
                <w:lang w:eastAsia="ru-RU"/>
              </w:rPr>
              <w:t>и совершенствовании данных процессов, средств и систем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5D257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способен отобрать нужный материал для решения конкретной задачи, не может соотнести изучаемый материал с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конкретной проблемой.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31611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Знает минимум основных понятий и приёмов работы с учебными материалами.</w:t>
            </w:r>
          </w:p>
          <w:p w14:paraId="67E2686F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Частично умеет применить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имеющуюся информацию к решению задач.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D577E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Осуществляет поиск и анализ нужной для решения информации из разных источников (лекций, учебников) и баз данных.</w:t>
            </w:r>
          </w:p>
          <w:p w14:paraId="27A26F91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Умеет решать стандартные задания (по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указанному алгоритму).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ECBA5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Умеет свободно находить нужную для решения информацию (формулы, методы), решать задачи и аргументиро</w:t>
            </w:r>
            <w:r w:rsidRPr="005E168D">
              <w:rPr>
                <w:rFonts w:ascii="Times New Roman" w:hAnsi="Times New Roman"/>
                <w:sz w:val="24"/>
                <w:szCs w:val="24"/>
              </w:rPr>
              <w:lastRenderedPageBreak/>
              <w:t>вано отвечать на поставленные вопросы;</w:t>
            </w:r>
          </w:p>
          <w:p w14:paraId="6FF734BB" w14:textId="77777777" w:rsidR="009976A4" w:rsidRPr="005E168D" w:rsidRDefault="009976A4" w:rsidP="009976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может предложить варианты решения математических задач с применением информационных, компьютерных и сетевых технологий.</w:t>
            </w:r>
          </w:p>
        </w:tc>
      </w:tr>
    </w:tbl>
    <w:p w14:paraId="73690868" w14:textId="77777777" w:rsidR="00AD1F82" w:rsidRPr="005E168D" w:rsidRDefault="00AD1F82" w:rsidP="006D4B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7482A2" w14:textId="39ABC6F6" w:rsidR="00DF69D5" w:rsidRPr="005E168D" w:rsidRDefault="001108A2" w:rsidP="00851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F69D5" w:rsidRPr="005E16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4</w:t>
      </w:r>
      <w:r w:rsidR="00ED4B2B">
        <w:rPr>
          <w:rFonts w:ascii="Times New Roman" w:hAnsi="Times New Roman"/>
          <w:b/>
          <w:sz w:val="24"/>
          <w:szCs w:val="24"/>
        </w:rPr>
        <w:t>.</w:t>
      </w:r>
      <w:r w:rsidR="00DF69D5" w:rsidRPr="005E168D">
        <w:rPr>
          <w:rFonts w:ascii="Times New Roman" w:hAnsi="Times New Roman"/>
          <w:b/>
          <w:sz w:val="24"/>
          <w:szCs w:val="24"/>
        </w:rPr>
        <w:t xml:space="preserve">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</w:t>
      </w:r>
    </w:p>
    <w:p w14:paraId="53C43646" w14:textId="77777777" w:rsidR="008517CD" w:rsidRPr="005E168D" w:rsidRDefault="008517CD" w:rsidP="008517CD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296308D4" w14:textId="77777777" w:rsidR="00DF69D5" w:rsidRPr="005E168D" w:rsidRDefault="00225AE6" w:rsidP="00225AE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E168D">
        <w:rPr>
          <w:rFonts w:ascii="Times New Roman" w:hAnsi="Times New Roman"/>
          <w:bCs/>
          <w:sz w:val="24"/>
          <w:szCs w:val="24"/>
        </w:rPr>
        <w:t>Пример тестового задания из пяти вопросов</w:t>
      </w:r>
      <w:r w:rsidR="00DF69D5" w:rsidRPr="005E168D">
        <w:rPr>
          <w:rFonts w:ascii="Times New Roman" w:hAnsi="Times New Roman"/>
          <w:bCs/>
          <w:sz w:val="24"/>
          <w:szCs w:val="24"/>
        </w:rPr>
        <w:t>:</w:t>
      </w:r>
    </w:p>
    <w:p w14:paraId="575667FC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28E00684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1. Для каких целей механическая обработка абсолютно не походит?</w:t>
      </w:r>
    </w:p>
    <w:p w14:paraId="3566B2DF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 xml:space="preserve">[  ] </w:t>
      </w:r>
      <w:r w:rsidRPr="005E168D">
        <w:rPr>
          <w:rFonts w:ascii="Times New Roman" w:eastAsia="+mn-ea" w:hAnsi="Times New Roman"/>
          <w:bCs/>
          <w:color w:val="000000"/>
          <w:kern w:val="24"/>
          <w:sz w:val="24"/>
          <w:szCs w:val="24"/>
          <w:lang w:bidi="en-US"/>
        </w:rPr>
        <w:t>Изготовление соединительных каналов в труднодоступных местах</w:t>
      </w:r>
      <w:r w:rsidRPr="005E168D">
        <w:rPr>
          <w:rFonts w:ascii="Times New Roman" w:hAnsi="Times New Roman"/>
          <w:sz w:val="24"/>
          <w:szCs w:val="24"/>
          <w:lang w:bidi="en-US"/>
        </w:rPr>
        <w:t>.</w:t>
      </w:r>
    </w:p>
    <w:p w14:paraId="3FE8E257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="00370E7B" w:rsidRPr="005E168D">
        <w:rPr>
          <w:rFonts w:ascii="Times New Roman" w:hAnsi="Times New Roman"/>
          <w:sz w:val="24"/>
          <w:lang w:bidi="en-US"/>
        </w:rPr>
        <w:t xml:space="preserve"> Фрезерование твё</w:t>
      </w:r>
      <w:r w:rsidRPr="005E168D">
        <w:rPr>
          <w:rFonts w:ascii="Times New Roman" w:hAnsi="Times New Roman"/>
          <w:sz w:val="24"/>
          <w:lang w:bidi="en-US"/>
        </w:rPr>
        <w:t>рдосплавных материалов.</w:t>
      </w:r>
    </w:p>
    <w:p w14:paraId="643FE876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Вырезка </w:t>
      </w:r>
      <w:proofErr w:type="spellStart"/>
      <w:r w:rsidRPr="005E168D">
        <w:rPr>
          <w:rFonts w:ascii="Times New Roman" w:hAnsi="Times New Roman"/>
          <w:sz w:val="24"/>
          <w:lang w:bidi="en-US"/>
        </w:rPr>
        <w:t>сложнопрофильных</w:t>
      </w:r>
      <w:proofErr w:type="spellEnd"/>
      <w:r w:rsidRPr="005E168D">
        <w:rPr>
          <w:rFonts w:ascii="Times New Roman" w:hAnsi="Times New Roman"/>
          <w:sz w:val="24"/>
          <w:lang w:bidi="en-US"/>
        </w:rPr>
        <w:t xml:space="preserve"> контуров.</w:t>
      </w:r>
    </w:p>
    <w:p w14:paraId="02C5F44D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Сверление отверстий больших диаметров.</w:t>
      </w:r>
    </w:p>
    <w:p w14:paraId="7F39E3FE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Изготовление криволинейного отверстия.</w:t>
      </w:r>
    </w:p>
    <w:p w14:paraId="6AEC860D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0EDF9E88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2. Укажите методы, основанные преимущественно на тепловом воздействии на обрабатываемый материал.</w:t>
      </w:r>
    </w:p>
    <w:p w14:paraId="33D179FC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14:paraId="06418354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Электроэрозионная обработка.</w:t>
      </w:r>
    </w:p>
    <w:p w14:paraId="1A57EBA2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14:paraId="39F76F95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14:paraId="648076C7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14:paraId="6E0AFB17" w14:textId="77777777" w:rsidR="00DB5C5C" w:rsidRPr="005E168D" w:rsidRDefault="00DB5C5C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1990A677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3. Электроэрозионная обработка. Какой недостаток даёт применение струйной прокачки?</w:t>
      </w:r>
    </w:p>
    <w:p w14:paraId="5D4EE4DE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 wp14:anchorId="08BA42F9" wp14:editId="6CA80B58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2358390" cy="1437640"/>
            <wp:effectExtent l="0" t="0" r="0" b="0"/>
            <wp:wrapSquare wrapText="bothSides"/>
            <wp:docPr id="1" name="Рисунок 93" descr="G:\Работа\Предметы\НМОМ\Лекции\Курс лекций по НМОМ\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7" name="Picture 2" descr="G:\Работа\Предметы\НМОМ\Лекции\Курс лекций по НМОМ\1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4B5D79"/>
                        </a:clrFrom>
                        <a:clrTo>
                          <a:srgbClr val="4B5D79">
                            <a:alpha val="0"/>
                          </a:srgbClr>
                        </a:clrTo>
                      </a:clrChange>
                      <a:grayscl/>
                    </a:blip>
                    <a:srcRect l="5153" r="4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43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6AEF6FC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Увеличение шероховатости стенок обрабатываемой детали.</w:t>
      </w:r>
    </w:p>
    <w:p w14:paraId="7145EF52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Плохое охлаждение электродов.</w:t>
      </w:r>
    </w:p>
    <w:p w14:paraId="22FB0B76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Неравномерный зазор между электродами.</w:t>
      </w:r>
    </w:p>
    <w:p w14:paraId="13F36C49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Организовать прокачку слишком сложно.</w:t>
      </w:r>
    </w:p>
    <w:p w14:paraId="7C8DEBC1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Недостаточная и неравномерная прокачка.</w:t>
      </w:r>
    </w:p>
    <w:p w14:paraId="6B9A5701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1B08A000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34EEE35D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4B952593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4. Укажите методы, основанные преимущественно на тепловом воздействии на обрабатываемый материал.</w:t>
      </w:r>
    </w:p>
    <w:p w14:paraId="33CF5A7C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Плазменная обработка.</w:t>
      </w:r>
    </w:p>
    <w:p w14:paraId="34CF17F8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Лазерная обработка.</w:t>
      </w:r>
    </w:p>
    <w:p w14:paraId="07D76588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Фрезерование.</w:t>
      </w:r>
    </w:p>
    <w:p w14:paraId="6D5EBD1D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Электронно-лучевая обработка.</w:t>
      </w:r>
    </w:p>
    <w:p w14:paraId="6689EFE7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lang w:bidi="en-US"/>
        </w:rPr>
        <w:t xml:space="preserve"> </w:t>
      </w:r>
      <w:r w:rsidRPr="005E168D">
        <w:rPr>
          <w:rFonts w:ascii="Times New Roman" w:hAnsi="Times New Roman"/>
          <w:sz w:val="24"/>
          <w:lang w:bidi="en-US"/>
        </w:rPr>
        <w:t>Электроконтактная обработка.</w:t>
      </w:r>
    </w:p>
    <w:p w14:paraId="54C5602F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</w:p>
    <w:p w14:paraId="3307E12A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lang w:bidi="en-US"/>
        </w:rPr>
        <w:t>5. Каким методом обработки возможно изготовление данного криволинейного отверстия?</w:t>
      </w:r>
    </w:p>
    <w:p w14:paraId="5055C5EC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 wp14:anchorId="05C8145A" wp14:editId="67C16B07">
            <wp:simplePos x="0" y="0"/>
            <wp:positionH relativeFrom="column">
              <wp:posOffset>18415</wp:posOffset>
            </wp:positionH>
            <wp:positionV relativeFrom="paragraph">
              <wp:posOffset>11430</wp:posOffset>
            </wp:positionV>
            <wp:extent cx="1184910" cy="1078230"/>
            <wp:effectExtent l="19050" t="0" r="0" b="0"/>
            <wp:wrapSquare wrapText="bothSides"/>
            <wp:docPr id="2" name="Рисунок 1" descr="G:\Работа\Предметы\НМОМ\Лекции\Курс лекций по НМО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4" descr="G:\Работа\Предметы\НМОМ\Лекции\Курс лекций по НМОМ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96DB62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Электроконтактным.</w:t>
      </w:r>
    </w:p>
    <w:p w14:paraId="076B009E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Механическим.</w:t>
      </w:r>
    </w:p>
    <w:p w14:paraId="2F0361D9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Электроэрозионным.</w:t>
      </w:r>
    </w:p>
    <w:p w14:paraId="2FCDA15E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Плазменным.</w:t>
      </w:r>
    </w:p>
    <w:p w14:paraId="7EB45D53" w14:textId="77777777" w:rsidR="00225AE6" w:rsidRPr="005E168D" w:rsidRDefault="00225AE6" w:rsidP="00225AE6">
      <w:pPr>
        <w:spacing w:after="0" w:line="240" w:lineRule="auto"/>
        <w:rPr>
          <w:rFonts w:ascii="Times New Roman" w:hAnsi="Times New Roman"/>
          <w:sz w:val="24"/>
          <w:lang w:bidi="en-US"/>
        </w:rPr>
      </w:pPr>
      <w:r w:rsidRPr="005E168D">
        <w:rPr>
          <w:rFonts w:ascii="Times New Roman" w:hAnsi="Times New Roman"/>
          <w:sz w:val="24"/>
          <w:szCs w:val="24"/>
          <w:lang w:bidi="en-US"/>
        </w:rPr>
        <w:t>[  ]</w:t>
      </w:r>
      <w:r w:rsidRPr="005E168D">
        <w:rPr>
          <w:rFonts w:ascii="Times New Roman" w:hAnsi="Times New Roman"/>
          <w:sz w:val="24"/>
          <w:lang w:bidi="en-US"/>
        </w:rPr>
        <w:t xml:space="preserve"> Лазерным.</w:t>
      </w:r>
    </w:p>
    <w:p w14:paraId="686D329C" w14:textId="77777777" w:rsidR="002F4AF7" w:rsidRPr="005E168D" w:rsidRDefault="002F4AF7" w:rsidP="00841D9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03B7572" w14:textId="77777777" w:rsidR="00CB4ED2" w:rsidRPr="005E168D" w:rsidRDefault="00CB4ED2" w:rsidP="000859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156A09" w14:textId="77777777" w:rsidR="006C5C89" w:rsidRPr="005E168D" w:rsidRDefault="006F63FE" w:rsidP="00CD09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</w:t>
      </w:r>
      <w:r w:rsidR="00600A6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опросы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к экзаменационным билетам</w:t>
      </w:r>
    </w:p>
    <w:p w14:paraId="0491AA06" w14:textId="77777777" w:rsidR="00185B7B" w:rsidRPr="005E168D" w:rsidRDefault="00185B7B" w:rsidP="0067145C">
      <w:pPr>
        <w:spacing w:after="0" w:line="223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70794723" w14:textId="61B4A94E" w:rsidR="00DE3E55" w:rsidRDefault="00CC67D8" w:rsidP="001108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Экзамен</w:t>
      </w:r>
      <w:r w:rsidR="002F4AF7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позволяет оценить знания студента по </w:t>
      </w:r>
      <w:r w:rsidR="00CD0953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теоретическим и</w:t>
      </w:r>
      <w:r w:rsidR="002F4AF7" w:rsidRPr="005E168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практическим вопросам прослушанного курса.</w:t>
      </w:r>
    </w:p>
    <w:p w14:paraId="406D6EAF" w14:textId="77777777" w:rsidR="00753B8F" w:rsidRPr="00CC67D8" w:rsidRDefault="00753B8F" w:rsidP="00DE3E55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413C18D9" w14:textId="77777777"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Теоретическая часть</w:t>
      </w:r>
    </w:p>
    <w:p w14:paraId="39921E8A" w14:textId="77777777"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5AA689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Классификация электрофизических и электрохимических методов обработки.</w:t>
      </w:r>
    </w:p>
    <w:p w14:paraId="657AC470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Преимущества и недостатки электрофизических и электрохимичес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ких методов обработки по сравне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нию с механической обработкой.</w:t>
      </w:r>
    </w:p>
    <w:p w14:paraId="31CEF240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3. Основные закономерности электрической эрозии. Схема и принцип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действия электроэрозионной обра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ботки.</w:t>
      </w:r>
    </w:p>
    <w:p w14:paraId="6B305ADD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4. Развитие электрической эрозии при подаче синусоидального импульса напряжения на электроды.</w:t>
      </w:r>
    </w:p>
    <w:p w14:paraId="391AB36B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Генераторы импульсов для электроэрозионной обработки. Схема и принцип действия.</w:t>
      </w:r>
    </w:p>
    <w:p w14:paraId="5061CF5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Основные схемы электроэрозионной обработки.</w:t>
      </w:r>
    </w:p>
    <w:p w14:paraId="535BEA50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7. Технологические показатели электроэрозионной обработки. Производительность электроэрозионной</w:t>
      </w:r>
    </w:p>
    <w:p w14:paraId="0838D14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14:paraId="06C0B4C9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Технологические показатели электроэрозионной обработки. Шеро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ховатость обработанной поверхно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сти.</w:t>
      </w:r>
    </w:p>
    <w:p w14:paraId="29E4346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Технологические показатели электроэрозионной обработки. Изменения в поверхностном слое.</w:t>
      </w:r>
    </w:p>
    <w:p w14:paraId="32BAFB6E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Технологические показатели электроэрозионной обработки. Прое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ктирование технологического про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цесса.</w:t>
      </w:r>
    </w:p>
    <w:p w14:paraId="4A4C84A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Электроэрозионные станки. Регуляторы межэлектродного промежутка. Схема и принцип действия.</w:t>
      </w:r>
    </w:p>
    <w:p w14:paraId="7489BE6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12. Электроэрозионные станки. Блок-схема автоматического регулятора межэлектродного зазора.</w:t>
      </w:r>
    </w:p>
    <w:p w14:paraId="635A570C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13. Электроискровое легирование. Физические основы процесса.</w:t>
      </w:r>
    </w:p>
    <w:p w14:paraId="1BCA5B4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14. Схема установки для электроискрового легирования.</w:t>
      </w:r>
    </w:p>
    <w:p w14:paraId="3D1C6632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15. Электроискровое легирование. Качество материала, осаждаемого на легируемой поверхности.</w:t>
      </w:r>
    </w:p>
    <w:p w14:paraId="058956DF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16. Области применения электроискрового легирования и электроэрозионной обработки.</w:t>
      </w:r>
    </w:p>
    <w:p w14:paraId="00D6602A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17. Электроконтактная обработка. Схема и принцип действия.</w:t>
      </w:r>
    </w:p>
    <w:p w14:paraId="3B33D2BF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18. Электроконтактная резка. Схема и принцип действия.</w:t>
      </w:r>
    </w:p>
    <w:p w14:paraId="4E28B8A9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19. Электроконтактная очистка. Схема и принцип действия.</w:t>
      </w:r>
    </w:p>
    <w:p w14:paraId="0B411772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20. Электроконтактная обработка. Интенсификация процессов резания</w:t>
      </w:r>
    </w:p>
    <w:p w14:paraId="5B2D210B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21. Устройство для получения плазменной струи. Схема и принцип действия.</w:t>
      </w:r>
    </w:p>
    <w:p w14:paraId="6D597869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22. Устройство для получения плазменной дуги. Схема и принцип действия.</w:t>
      </w:r>
    </w:p>
    <w:p w14:paraId="1C6D570C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23. Индукционный плазмотрон. Схема и принцип действия.</w:t>
      </w:r>
    </w:p>
    <w:p w14:paraId="29B1276D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24. Применение плазменной обработки. Резка металлов. Схема и принцип действия.</w:t>
      </w:r>
    </w:p>
    <w:p w14:paraId="0C423FB1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25. Применение плазменной обработки. Плазменное нанесение покрытий. Схема и принцип действия.</w:t>
      </w:r>
    </w:p>
    <w:p w14:paraId="64921A8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26. Применение плазменной обработки. Формирование деталей напылением. Схема и принцип действия.</w:t>
      </w:r>
    </w:p>
    <w:p w14:paraId="541093D8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27. Применение плазменной обработки. Сварка. Схема и принцип действия.</w:t>
      </w:r>
    </w:p>
    <w:p w14:paraId="1B04A76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28. Электронно-лучевая обработка. Схема и принцип действия.</w:t>
      </w:r>
    </w:p>
    <w:p w14:paraId="1C96DD68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29. Установка для электронно-лучевой обработки. Схема и принцип действия.</w:t>
      </w:r>
    </w:p>
    <w:p w14:paraId="62B8A11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30. Электронно-лучевая обработка. Взаимодействие электронного луча с веществом.</w:t>
      </w:r>
    </w:p>
    <w:p w14:paraId="6008E60A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31. Электронно-лучевая обработка. Размерная обработка. Применение электронно-лучевой обработки.</w:t>
      </w:r>
    </w:p>
    <w:p w14:paraId="506E030B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32. Электронно-лучевая обработка. Сварка электронным лучом. Схема и принцип действия.</w:t>
      </w:r>
    </w:p>
    <w:p w14:paraId="2777AF0A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33. Лазерная обработка. Схема и принцип действия.</w:t>
      </w:r>
    </w:p>
    <w:p w14:paraId="3582D7A5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34. Источники лазерного излучения. Схема и принцип действия.</w:t>
      </w:r>
    </w:p>
    <w:p w14:paraId="7797939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35. Твердотельные лазеры. Схема и принцип действия.</w:t>
      </w:r>
    </w:p>
    <w:p w14:paraId="0D058F4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36. Лазерная обработка. Газовые лазеры. Схема и принцип действия.</w:t>
      </w:r>
    </w:p>
    <w:p w14:paraId="295649AC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37. Лазерная обработка. Лазерная резка. Схема и принцип действия.</w:t>
      </w:r>
    </w:p>
    <w:p w14:paraId="6E550BC5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38. Лазерная обработка. Изготовление отверстий. Схема и принцип действия.</w:t>
      </w:r>
    </w:p>
    <w:p w14:paraId="4FB17EEC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39. Лазерная обработка. Формирование фигурных изображений. Схема и принцип действия.</w:t>
      </w:r>
    </w:p>
    <w:p w14:paraId="675F156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40. Лазерная обработка. Лазерная сварка. Схема и принцип действия.</w:t>
      </w:r>
    </w:p>
    <w:p w14:paraId="45C4D8F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41. Электрохимическая размерная обработка. Основные закономерности анодного растворения металлов.</w:t>
      </w:r>
    </w:p>
    <w:p w14:paraId="2BC3B58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42. Электрохимическая размерная обработка. Закон Фарадея и потенциал поляризации.</w:t>
      </w:r>
    </w:p>
    <w:p w14:paraId="0E17A7F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43. Электрохимическая размерная обработка. Формирование </w:t>
      </w:r>
      <w:proofErr w:type="spellStart"/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микропо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верхности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активном и транспас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сивном состояниях.</w:t>
      </w:r>
    </w:p>
    <w:p w14:paraId="3C93000D" w14:textId="1FF79E0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44. Технологические показатели электрохимической </w:t>
      </w:r>
      <w:r w:rsidR="00000B75"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14:paraId="6E75C657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45. Электрохимическая размерная обработка. Анодно-гидравлическая обработка.</w:t>
      </w:r>
    </w:p>
    <w:p w14:paraId="3746ECB8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46. Электрохимическая размерная обработка. Клеймение и маркирование деталей.</w:t>
      </w:r>
    </w:p>
    <w:p w14:paraId="36F4251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47. Электрохимическая размерная обработка. Анодно-абразивное шлифование</w:t>
      </w:r>
    </w:p>
    <w:p w14:paraId="4F3F997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48. Электрохимическая размерная обработка. Анодно-абразивная зачистка литых деталей.</w:t>
      </w:r>
    </w:p>
    <w:p w14:paraId="55EED68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49. Электрохимическая размерная обработка. Анодно-механическое полирование.</w:t>
      </w:r>
    </w:p>
    <w:p w14:paraId="46A8B549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50. Ультразвуковая обработка. Конструкция магнитострикционного преобразователя.</w:t>
      </w:r>
    </w:p>
    <w:p w14:paraId="513F8CDB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51. Ультразвуковая обработка. Формообразование.</w:t>
      </w:r>
    </w:p>
    <w:p w14:paraId="0E0B978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52. Производительность и точность ультразвуковой размерной обработки.</w:t>
      </w:r>
    </w:p>
    <w:p w14:paraId="6DC029EB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53. Ультразвуковая обработка. Качество обработанной поверхности.</w:t>
      </w:r>
    </w:p>
    <w:p w14:paraId="00151875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54. Ультразвуковая сварка. Схема и принцип действия.</w:t>
      </w:r>
    </w:p>
    <w:p w14:paraId="4457EC30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55. Ультразвуковая пайка. Схема и принцип действия.</w:t>
      </w:r>
    </w:p>
    <w:p w14:paraId="7C0CC34E" w14:textId="77777777" w:rsid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56. Ультразвуковая очистка. Схема и принцип действия.</w:t>
      </w:r>
    </w:p>
    <w:p w14:paraId="10AD74F6" w14:textId="77777777"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96CAAF3" w14:textId="77777777" w:rsidR="00CC67D8" w:rsidRP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bCs/>
          <w:snapToGrid w:val="0"/>
          <w:sz w:val="24"/>
          <w:szCs w:val="24"/>
          <w:lang w:eastAsia="ru-RU"/>
        </w:rPr>
        <w:t>Практическая часть</w:t>
      </w:r>
    </w:p>
    <w:p w14:paraId="08E72537" w14:textId="11A9F1F8" w:rsidR="00CC67D8" w:rsidRDefault="00CC67D8" w:rsidP="00CC67D8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FB47F53" w14:textId="47DE289E" w:rsidR="00C215A3" w:rsidRDefault="00C215A3" w:rsidP="00C215A3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Рассчитать на усталостную прочность цилиндрический ступенчатый волновод для ультразвуковой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обработки.</w:t>
      </w:r>
    </w:p>
    <w:p w14:paraId="4D44290E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2. Электроэрозионная обработка прямоугольной призматической полости.</w:t>
      </w:r>
    </w:p>
    <w:p w14:paraId="4AE7CE55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3. Электроэрозионная обработка полости литейной матрицы (шатуна).</w:t>
      </w:r>
    </w:p>
    <w:p w14:paraId="39E3815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4. Расчёт значений, составляющих величины коррекции размеров рабочей части электрода-инструмента.</w:t>
      </w:r>
    </w:p>
    <w:p w14:paraId="67E51CF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5. Расчёт электродугового струйного плазмотрона постоянного тока косвенного действия и определение</w:t>
      </w:r>
    </w:p>
    <w:p w14:paraId="5B948146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его характеристик.</w:t>
      </w:r>
    </w:p>
    <w:p w14:paraId="6B3042F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6. Расчёт и проектирование электронно-лучевых технологических систем.</w:t>
      </w:r>
    </w:p>
    <w:p w14:paraId="35857364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7. Определить мощность и энергию импульсов излучения </w:t>
      </w:r>
      <w:r w:rsidRPr="00CC67D8">
        <w:rPr>
          <w:rFonts w:ascii="Times New Roman" w:eastAsia="Times New Roman" w:hAnsi="Times New Roman"/>
          <w:i/>
          <w:iCs/>
          <w:snapToGrid w:val="0"/>
          <w:sz w:val="24"/>
          <w:szCs w:val="24"/>
          <w:lang w:eastAsia="ru-RU"/>
        </w:rPr>
        <w:t>N</w:t>
      </w: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2-лазера.</w:t>
      </w:r>
    </w:p>
    <w:p w14:paraId="5BA89AC5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8. Энергетические параметры процесса лазерной резки неметаллических материалов.</w:t>
      </w:r>
    </w:p>
    <w:p w14:paraId="6E46506E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9. Расчёт прогнозируемого упрочнения железа после лазерного легирования.</w:t>
      </w:r>
    </w:p>
    <w:p w14:paraId="1A887623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10. Электрохимическая обработка металлических заготовок и деталей.</w:t>
      </w:r>
    </w:p>
    <w:p w14:paraId="0028DF08" w14:textId="77777777" w:rsidR="00CC67D8" w:rsidRPr="00CC67D8" w:rsidRDefault="00CC67D8" w:rsidP="00CC67D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CC67D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11. Спроектировать точечный волновод для ультразвуковой обработки.</w:t>
      </w:r>
    </w:p>
    <w:p w14:paraId="2B9916B3" w14:textId="77777777" w:rsidR="004063EB" w:rsidRPr="005E168D" w:rsidRDefault="004063EB" w:rsidP="00E87081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08AB18" w14:textId="41BA8160" w:rsidR="004063EB" w:rsidRPr="005E168D" w:rsidRDefault="004D5B5E" w:rsidP="00E87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4063EB" w:rsidRPr="005E168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5.</w:t>
      </w:r>
      <w:r w:rsidR="004063EB" w:rsidRPr="005E168D">
        <w:rPr>
          <w:rFonts w:ascii="Times New Roman" w:hAnsi="Times New Roman"/>
          <w:b/>
          <w:sz w:val="24"/>
          <w:szCs w:val="24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14:paraId="39B4F28C" w14:textId="77777777" w:rsidR="004063EB" w:rsidRPr="005E168D" w:rsidRDefault="004063EB" w:rsidP="00AB57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C9A60B" w14:textId="4E101616" w:rsidR="004063EB" w:rsidRPr="005E168D" w:rsidRDefault="00C4337E" w:rsidP="00322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168D">
        <w:rPr>
          <w:rFonts w:ascii="Times New Roman" w:hAnsi="Times New Roman"/>
          <w:sz w:val="24"/>
          <w:szCs w:val="24"/>
        </w:rPr>
        <w:t xml:space="preserve">Таблица </w:t>
      </w:r>
      <w:r w:rsidR="000916EE">
        <w:rPr>
          <w:rFonts w:ascii="Times New Roman" w:hAnsi="Times New Roman"/>
          <w:sz w:val="24"/>
          <w:szCs w:val="24"/>
        </w:rPr>
        <w:t>11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1078E4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="004063EB" w:rsidRPr="005E168D">
        <w:rPr>
          <w:rFonts w:ascii="Times New Roman" w:hAnsi="Times New Roman"/>
          <w:sz w:val="24"/>
          <w:szCs w:val="24"/>
        </w:rPr>
        <w:t>Критерии и шкала оценки знаний на экзамене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4"/>
        <w:gridCol w:w="2555"/>
        <w:gridCol w:w="2973"/>
        <w:gridCol w:w="1481"/>
        <w:gridCol w:w="1205"/>
      </w:tblGrid>
      <w:tr w:rsidR="00AB570D" w:rsidRPr="005E168D" w14:paraId="6C929A54" w14:textId="77777777" w:rsidTr="00A01E52">
        <w:trPr>
          <w:jc w:val="center"/>
        </w:trPr>
        <w:tc>
          <w:tcPr>
            <w:tcW w:w="734" w:type="pct"/>
            <w:vMerge w:val="restart"/>
            <w:vAlign w:val="center"/>
          </w:tcPr>
          <w:p w14:paraId="6BF3F53F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Критерии</w:t>
            </w:r>
          </w:p>
        </w:tc>
        <w:tc>
          <w:tcPr>
            <w:tcW w:w="4266" w:type="pct"/>
            <w:gridSpan w:val="4"/>
            <w:vAlign w:val="center"/>
          </w:tcPr>
          <w:p w14:paraId="09145878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Оценка</w:t>
            </w:r>
          </w:p>
        </w:tc>
      </w:tr>
      <w:tr w:rsidR="00AB570D" w:rsidRPr="005E168D" w14:paraId="20256A93" w14:textId="77777777" w:rsidTr="00A01E52">
        <w:trPr>
          <w:jc w:val="center"/>
        </w:trPr>
        <w:tc>
          <w:tcPr>
            <w:tcW w:w="734" w:type="pct"/>
            <w:vMerge/>
            <w:vAlign w:val="center"/>
          </w:tcPr>
          <w:p w14:paraId="4F378532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327" w:type="pct"/>
            <w:vAlign w:val="center"/>
          </w:tcPr>
          <w:p w14:paraId="1FFDB299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«отлично»</w:t>
            </w:r>
          </w:p>
        </w:tc>
        <w:tc>
          <w:tcPr>
            <w:tcW w:w="1544" w:type="pct"/>
            <w:vAlign w:val="center"/>
          </w:tcPr>
          <w:p w14:paraId="62B94C7B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«хорошо»</w:t>
            </w:r>
          </w:p>
        </w:tc>
        <w:tc>
          <w:tcPr>
            <w:tcW w:w="1395" w:type="pct"/>
            <w:gridSpan w:val="2"/>
            <w:vAlign w:val="center"/>
          </w:tcPr>
          <w:p w14:paraId="79B7EDA9" w14:textId="77777777" w:rsidR="004063EB" w:rsidRPr="005E168D" w:rsidRDefault="004063EB" w:rsidP="00A01E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«удовлетворительно»</w:t>
            </w:r>
          </w:p>
        </w:tc>
      </w:tr>
      <w:tr w:rsidR="00AB570D" w:rsidRPr="005E168D" w14:paraId="21F6CC2D" w14:textId="77777777" w:rsidTr="00A01E52">
        <w:trPr>
          <w:jc w:val="center"/>
        </w:trPr>
        <w:tc>
          <w:tcPr>
            <w:tcW w:w="734" w:type="pct"/>
          </w:tcPr>
          <w:p w14:paraId="56765EBF" w14:textId="77777777" w:rsidR="004063EB" w:rsidRPr="005E168D" w:rsidRDefault="007C5D5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Объё</w:t>
            </w:r>
            <w:r w:rsidR="004063EB"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м</w:t>
            </w:r>
          </w:p>
        </w:tc>
        <w:tc>
          <w:tcPr>
            <w:tcW w:w="1327" w:type="pct"/>
          </w:tcPr>
          <w:p w14:paraId="161D9AF5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Глубокие знания, уверенные действия по решению практических заданий в полном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программы, освоение всех компетенций.</w:t>
            </w:r>
          </w:p>
        </w:tc>
        <w:tc>
          <w:tcPr>
            <w:tcW w:w="1544" w:type="pct"/>
          </w:tcPr>
          <w:p w14:paraId="08CE6D1E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Достаточно полные знания, правильные действия по решению практических заданий в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учебной программы, освоение всех компетенций.</w:t>
            </w:r>
          </w:p>
        </w:tc>
        <w:tc>
          <w:tcPr>
            <w:tcW w:w="1395" w:type="pct"/>
            <w:gridSpan w:val="2"/>
          </w:tcPr>
          <w:p w14:paraId="723CCFA4" w14:textId="77777777" w:rsidR="004063EB" w:rsidRPr="005E168D" w:rsidRDefault="00A01E52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Твёрдые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знания в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объёме</w:t>
            </w:r>
            <w:r w:rsidR="004063EB" w:rsidRPr="005E168D">
              <w:rPr>
                <w:rFonts w:ascii="Times New Roman" w:hAnsi="Times New Roman"/>
                <w:sz w:val="24"/>
                <w:szCs w:val="24"/>
              </w:rPr>
              <w:t xml:space="preserve"> основных вопросов, в основном правильные решения практических заданий, освоение всех компетенций.</w:t>
            </w:r>
          </w:p>
        </w:tc>
      </w:tr>
      <w:tr w:rsidR="00AB570D" w:rsidRPr="005E168D" w14:paraId="78D9A9B2" w14:textId="77777777" w:rsidTr="00A01E52">
        <w:trPr>
          <w:jc w:val="center"/>
        </w:trPr>
        <w:tc>
          <w:tcPr>
            <w:tcW w:w="734" w:type="pct"/>
          </w:tcPr>
          <w:p w14:paraId="1403AF18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Системность</w:t>
            </w:r>
          </w:p>
        </w:tc>
        <w:tc>
          <w:tcPr>
            <w:tcW w:w="1327" w:type="pct"/>
          </w:tcPr>
          <w:p w14:paraId="6C60EFE7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1544" w:type="pct"/>
          </w:tcPr>
          <w:p w14:paraId="5DE055FF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769" w:type="pct"/>
          </w:tcPr>
          <w:p w14:paraId="024FF2D4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0" w:type="auto"/>
            <w:vMerge w:val="restart"/>
          </w:tcPr>
          <w:p w14:paraId="502364AA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Имеется необходимость в постановке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наводящих вопросов</w:t>
            </w:r>
          </w:p>
        </w:tc>
      </w:tr>
      <w:tr w:rsidR="00AB570D" w:rsidRPr="005E168D" w14:paraId="1F45CE29" w14:textId="77777777" w:rsidTr="00A01E52">
        <w:trPr>
          <w:jc w:val="center"/>
        </w:trPr>
        <w:tc>
          <w:tcPr>
            <w:tcW w:w="734" w:type="pct"/>
          </w:tcPr>
          <w:p w14:paraId="514FFDA3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Осмысленность</w:t>
            </w:r>
          </w:p>
        </w:tc>
        <w:tc>
          <w:tcPr>
            <w:tcW w:w="1327" w:type="pct"/>
          </w:tcPr>
          <w:p w14:paraId="04C22651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Правильные и убедительные ответы. Быстрое, правильное и творческое принятие решений, безупречная отработка решений заданий. </w:t>
            </w:r>
            <w:r w:rsidRPr="005E168D">
              <w:rPr>
                <w:rFonts w:ascii="Times New Roman" w:hAnsi="Times New Roman"/>
                <w:sz w:val="24"/>
                <w:szCs w:val="24"/>
                <w:lang w:bidi="en-US"/>
              </w:rPr>
              <w:t>Умение делать выводы.</w:t>
            </w:r>
          </w:p>
        </w:tc>
        <w:tc>
          <w:tcPr>
            <w:tcW w:w="1544" w:type="pct"/>
          </w:tcPr>
          <w:p w14:paraId="2744AB92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Правильные ответы и практические действия.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Правильное принятие решений. Грамотная 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>отработка решений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 xml:space="preserve"> по заданиям.</w:t>
            </w:r>
          </w:p>
        </w:tc>
        <w:tc>
          <w:tcPr>
            <w:tcW w:w="769" w:type="pct"/>
          </w:tcPr>
          <w:p w14:paraId="1076D815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168D">
              <w:rPr>
                <w:rFonts w:ascii="Times New Roman" w:hAnsi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  <w:r w:rsidR="00A01E52" w:rsidRPr="005E1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168D">
              <w:rPr>
                <w:rFonts w:ascii="Times New Roman" w:hAnsi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0" w:type="auto"/>
            <w:vMerge/>
          </w:tcPr>
          <w:p w14:paraId="3A4C6184" w14:textId="77777777" w:rsidR="004063EB" w:rsidRPr="005E168D" w:rsidRDefault="004063EB" w:rsidP="00A01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02C021" w14:textId="61349173" w:rsidR="00DC1CFD" w:rsidRDefault="00DC1CFD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8BCC6BD" w14:textId="1A1BD452" w:rsidR="004D5B5E" w:rsidRDefault="004D5B5E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38AD0ED4" w14:textId="12ABE4EE" w:rsidR="004D5B5E" w:rsidRDefault="004D5B5E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77A49E9" w14:textId="4400505C" w:rsidR="004D5B5E" w:rsidRDefault="004D5B5E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5B17A8B2" w14:textId="77777777" w:rsidR="004D5B5E" w:rsidRPr="005E168D" w:rsidRDefault="004D5B5E" w:rsidP="00A063F3">
      <w:pPr>
        <w:spacing w:after="0" w:line="240" w:lineRule="auto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08918589" w14:textId="518933B2" w:rsidR="00DC1CFD" w:rsidRPr="005E168D" w:rsidRDefault="00DC1CFD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lastRenderedPageBreak/>
        <w:t>Методические рекомендации по проведению экзамена</w:t>
      </w:r>
    </w:p>
    <w:p w14:paraId="51BCA08D" w14:textId="77777777" w:rsidR="00F57994" w:rsidRPr="005E168D" w:rsidRDefault="00F57994" w:rsidP="00A063F3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681B83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1. Цель проведения</w:t>
      </w:r>
      <w:r w:rsidR="00F57994" w:rsidRPr="005E168D">
        <w:rPr>
          <w:rFonts w:ascii="Times New Roman" w:hAnsi="Times New Roman"/>
          <w:b/>
          <w:sz w:val="24"/>
          <w:szCs w:val="24"/>
        </w:rPr>
        <w:t>.</w:t>
      </w:r>
    </w:p>
    <w:p w14:paraId="50F445B5" w14:textId="77777777" w:rsidR="00DC1CFD" w:rsidRPr="005E168D" w:rsidRDefault="00A063F3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Основной целью</w:t>
      </w:r>
      <w:r w:rsidR="00DC1CFD" w:rsidRPr="005E168D">
        <w:rPr>
          <w:rFonts w:ascii="Times New Roman" w:hAnsi="Times New Roman"/>
          <w:sz w:val="24"/>
          <w:szCs w:val="24"/>
        </w:rPr>
        <w:t xml:space="preserve"> проведения элементов промежуточной аттестации </w:t>
      </w:r>
      <w:r w:rsidRPr="005E168D">
        <w:rPr>
          <w:rFonts w:ascii="Times New Roman" w:hAnsi="Times New Roman"/>
          <w:sz w:val="24"/>
          <w:szCs w:val="24"/>
        </w:rPr>
        <w:t>является определение</w:t>
      </w:r>
      <w:r w:rsidR="00DC1CFD" w:rsidRPr="005E168D">
        <w:rPr>
          <w:rFonts w:ascii="Times New Roman" w:hAnsi="Times New Roman"/>
          <w:sz w:val="24"/>
          <w:szCs w:val="24"/>
        </w:rPr>
        <w:t xml:space="preserve"> степени достижения це</w:t>
      </w:r>
      <w:r w:rsidRPr="005E168D">
        <w:rPr>
          <w:rFonts w:ascii="Times New Roman" w:hAnsi="Times New Roman"/>
          <w:sz w:val="24"/>
          <w:szCs w:val="24"/>
        </w:rPr>
        <w:t>лей по учебной дисциплине или её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</w:t>
      </w:r>
      <w:r w:rsidRPr="005E168D">
        <w:rPr>
          <w:rFonts w:ascii="Times New Roman" w:hAnsi="Times New Roman"/>
          <w:sz w:val="24"/>
          <w:szCs w:val="24"/>
        </w:rPr>
        <w:t>студентами практическими</w:t>
      </w:r>
      <w:r w:rsidR="00DC1CFD" w:rsidRPr="005E168D">
        <w:rPr>
          <w:rFonts w:ascii="Times New Roman" w:hAnsi="Times New Roman"/>
          <w:sz w:val="24"/>
          <w:szCs w:val="24"/>
        </w:rPr>
        <w:t xml:space="preserve"> навыками и умениями в </w:t>
      </w:r>
      <w:r w:rsidRPr="005E168D">
        <w:rPr>
          <w:rFonts w:ascii="Times New Roman" w:hAnsi="Times New Roman"/>
          <w:sz w:val="24"/>
          <w:szCs w:val="24"/>
        </w:rPr>
        <w:t>объёме</w:t>
      </w:r>
      <w:r w:rsidR="00DC1CFD" w:rsidRPr="005E168D">
        <w:rPr>
          <w:rFonts w:ascii="Times New Roman" w:hAnsi="Times New Roman"/>
          <w:sz w:val="24"/>
          <w:szCs w:val="24"/>
        </w:rPr>
        <w:t xml:space="preserve"> требований рабочей программы по дисциплине, а также их умение самостоятельно работать с учебной литературой.</w:t>
      </w:r>
    </w:p>
    <w:p w14:paraId="462317C8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2. Форма проведения</w:t>
      </w:r>
      <w:r w:rsidR="00304D9C" w:rsidRPr="005E168D">
        <w:rPr>
          <w:rFonts w:ascii="Times New Roman" w:hAnsi="Times New Roman"/>
          <w:b/>
          <w:sz w:val="24"/>
          <w:szCs w:val="24"/>
        </w:rPr>
        <w:t>.</w:t>
      </w:r>
    </w:p>
    <w:p w14:paraId="4B542421" w14:textId="5879DE8C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Формой промежуточной </w:t>
      </w:r>
      <w:r w:rsidR="008224C0" w:rsidRPr="005E168D">
        <w:rPr>
          <w:rFonts w:ascii="Times New Roman" w:hAnsi="Times New Roman"/>
          <w:sz w:val="24"/>
          <w:szCs w:val="24"/>
        </w:rPr>
        <w:t>аттестации по</w:t>
      </w:r>
      <w:r w:rsidRPr="005E168D">
        <w:rPr>
          <w:rFonts w:ascii="Times New Roman" w:hAnsi="Times New Roman"/>
          <w:sz w:val="24"/>
          <w:szCs w:val="24"/>
        </w:rPr>
        <w:t xml:space="preserve"> данной дисциплине в соответствии с учебным графиком, является экзамен. Экзамен проводится в </w:t>
      </w:r>
      <w:r w:rsidR="00EE0043" w:rsidRPr="005E168D">
        <w:rPr>
          <w:rFonts w:ascii="Times New Roman" w:hAnsi="Times New Roman"/>
          <w:sz w:val="24"/>
          <w:szCs w:val="24"/>
        </w:rPr>
        <w:t>объёме</w:t>
      </w:r>
      <w:r w:rsidRPr="005E168D">
        <w:rPr>
          <w:rFonts w:ascii="Times New Roman" w:hAnsi="Times New Roman"/>
          <w:sz w:val="24"/>
          <w:szCs w:val="24"/>
        </w:rPr>
        <w:t xml:space="preserve"> рабочей программы в устной</w:t>
      </w:r>
      <w:r w:rsidR="00191411" w:rsidRPr="005E168D">
        <w:rPr>
          <w:rFonts w:ascii="Times New Roman" w:hAnsi="Times New Roman"/>
          <w:sz w:val="24"/>
          <w:szCs w:val="24"/>
        </w:rPr>
        <w:t xml:space="preserve"> и письменной</w:t>
      </w:r>
      <w:r w:rsidRPr="005E168D">
        <w:rPr>
          <w:rFonts w:ascii="Times New Roman" w:hAnsi="Times New Roman"/>
          <w:sz w:val="24"/>
          <w:szCs w:val="24"/>
        </w:rPr>
        <w:t xml:space="preserve"> форм</w:t>
      </w:r>
      <w:r w:rsidR="00191411" w:rsidRPr="005E168D">
        <w:rPr>
          <w:rFonts w:ascii="Times New Roman" w:hAnsi="Times New Roman"/>
          <w:sz w:val="24"/>
          <w:szCs w:val="24"/>
        </w:rPr>
        <w:t>ах</w:t>
      </w:r>
      <w:r w:rsidRPr="005E168D">
        <w:rPr>
          <w:rFonts w:ascii="Times New Roman" w:hAnsi="Times New Roman"/>
          <w:sz w:val="24"/>
          <w:szCs w:val="24"/>
        </w:rPr>
        <w:t xml:space="preserve">. </w:t>
      </w:r>
      <w:r w:rsidR="001E5AB2" w:rsidRPr="005E168D">
        <w:rPr>
          <w:rFonts w:ascii="Times New Roman" w:hAnsi="Times New Roman"/>
          <w:sz w:val="24"/>
          <w:szCs w:val="24"/>
        </w:rPr>
        <w:t>Б</w:t>
      </w:r>
      <w:r w:rsidRPr="005E168D">
        <w:rPr>
          <w:rFonts w:ascii="Times New Roman" w:hAnsi="Times New Roman"/>
          <w:sz w:val="24"/>
          <w:szCs w:val="24"/>
        </w:rPr>
        <w:t>илеты должны</w:t>
      </w:r>
      <w:r w:rsidR="001E5AB2" w:rsidRPr="005E168D">
        <w:rPr>
          <w:rFonts w:ascii="Times New Roman" w:hAnsi="Times New Roman"/>
          <w:sz w:val="24"/>
          <w:szCs w:val="24"/>
        </w:rPr>
        <w:t xml:space="preserve"> содержать</w:t>
      </w:r>
      <w:r w:rsidRPr="005E168D">
        <w:rPr>
          <w:rFonts w:ascii="Times New Roman" w:hAnsi="Times New Roman"/>
          <w:sz w:val="24"/>
          <w:szCs w:val="24"/>
        </w:rPr>
        <w:t xml:space="preserve"> две части </w:t>
      </w:r>
      <w:r w:rsidR="00191411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теоретическую и практическую. Информация о структуре билетов доводится студентам заблаговременно.</w:t>
      </w:r>
    </w:p>
    <w:p w14:paraId="75FAE2F9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3. Метод проведения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14:paraId="34E25442" w14:textId="0470B041"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Экзамен </w:t>
      </w:r>
      <w:r w:rsidR="00C773EA" w:rsidRPr="005E168D">
        <w:rPr>
          <w:rFonts w:ascii="Times New Roman" w:hAnsi="Times New Roman"/>
          <w:sz w:val="24"/>
          <w:szCs w:val="24"/>
        </w:rPr>
        <w:t>проводится по билетам.</w:t>
      </w:r>
    </w:p>
    <w:p w14:paraId="69C72DBC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проблемы, решаться задачи и примеры.</w:t>
      </w:r>
    </w:p>
    <w:p w14:paraId="19326342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4. Критерии допуска студентов к экзамену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14:paraId="3D16AC46" w14:textId="6F7BF5EA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 соответствии с требованиями руководящих документов и согласно Положению о текущем контроле знаний и промежуточной аттестации студентов института, к экзамену допускаются студенты, выполнившие вс</w:t>
      </w:r>
      <w:r w:rsidR="004666D8" w:rsidRPr="005E168D">
        <w:rPr>
          <w:rFonts w:ascii="Times New Roman" w:hAnsi="Times New Roman"/>
          <w:sz w:val="24"/>
          <w:szCs w:val="24"/>
        </w:rPr>
        <w:t>е требования учебной программы.</w:t>
      </w:r>
    </w:p>
    <w:p w14:paraId="29DBD658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5. Организационные мероприятия</w:t>
      </w:r>
      <w:r w:rsidR="00A528A3" w:rsidRPr="005E168D">
        <w:rPr>
          <w:rFonts w:ascii="Times New Roman" w:hAnsi="Times New Roman"/>
          <w:b/>
          <w:sz w:val="24"/>
          <w:szCs w:val="24"/>
        </w:rPr>
        <w:t>.</w:t>
      </w:r>
    </w:p>
    <w:p w14:paraId="71BAAA6F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5.1. Назначение преп</w:t>
      </w:r>
      <w:r w:rsidR="00F44D4E" w:rsidRPr="005E168D">
        <w:rPr>
          <w:rFonts w:ascii="Times New Roman" w:hAnsi="Times New Roman"/>
          <w:sz w:val="24"/>
          <w:szCs w:val="24"/>
        </w:rPr>
        <w:t>одавателя, принимающего экзамен.</w:t>
      </w:r>
    </w:p>
    <w:p w14:paraId="21295492" w14:textId="70B667DE" w:rsidR="00DC1CFD" w:rsidRPr="005E168D" w:rsidRDefault="00347C3C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Экзамен </w:t>
      </w:r>
      <w:r w:rsidR="001752C9" w:rsidRPr="005E168D">
        <w:rPr>
          <w:rFonts w:ascii="Times New Roman" w:hAnsi="Times New Roman"/>
          <w:sz w:val="24"/>
          <w:szCs w:val="24"/>
        </w:rPr>
        <w:t>принимае</w:t>
      </w:r>
      <w:r w:rsidR="00DC1CFD" w:rsidRPr="005E168D">
        <w:rPr>
          <w:rFonts w:ascii="Times New Roman" w:hAnsi="Times New Roman"/>
          <w:sz w:val="24"/>
          <w:szCs w:val="24"/>
        </w:rPr>
        <w:t>тся лицами, которые чит</w:t>
      </w:r>
      <w:r w:rsidR="001752C9" w:rsidRPr="005E168D">
        <w:rPr>
          <w:rFonts w:ascii="Times New Roman" w:hAnsi="Times New Roman"/>
          <w:sz w:val="24"/>
          <w:szCs w:val="24"/>
        </w:rPr>
        <w:t>али лекции по данной дисциплине.</w:t>
      </w:r>
      <w:r w:rsidR="00DC1CFD" w:rsidRPr="005E168D">
        <w:rPr>
          <w:rFonts w:ascii="Times New Roman" w:hAnsi="Times New Roman"/>
          <w:sz w:val="24"/>
          <w:szCs w:val="24"/>
        </w:rPr>
        <w:t xml:space="preserve"> Решением заведующего кафедрой определяются помощники основному экзаменатору из числа преподавателей, ведущих в данной группе практические занятия, а </w:t>
      </w:r>
      <w:r w:rsidR="001752C9" w:rsidRPr="005E168D">
        <w:rPr>
          <w:rFonts w:ascii="Times New Roman" w:hAnsi="Times New Roman"/>
          <w:sz w:val="24"/>
          <w:szCs w:val="24"/>
        </w:rPr>
        <w:t>если лекции по</w:t>
      </w:r>
      <w:r w:rsidR="00DC1CFD" w:rsidRPr="005E168D">
        <w:rPr>
          <w:rFonts w:ascii="Times New Roman" w:hAnsi="Times New Roman"/>
          <w:sz w:val="24"/>
          <w:szCs w:val="24"/>
        </w:rPr>
        <w:t xml:space="preserve"> разделам учебной дисциплины читались несколькими преподавателями, то определяется состав комиссии для </w:t>
      </w:r>
      <w:r w:rsidR="001752C9" w:rsidRPr="005E168D">
        <w:rPr>
          <w:rFonts w:ascii="Times New Roman" w:hAnsi="Times New Roman"/>
          <w:sz w:val="24"/>
          <w:szCs w:val="24"/>
        </w:rPr>
        <w:t>приёма</w:t>
      </w:r>
      <w:r w:rsidR="00F44D4E" w:rsidRPr="005E168D">
        <w:rPr>
          <w:rFonts w:ascii="Times New Roman" w:hAnsi="Times New Roman"/>
          <w:sz w:val="24"/>
          <w:szCs w:val="24"/>
        </w:rPr>
        <w:t xml:space="preserve"> экзамена.</w:t>
      </w:r>
    </w:p>
    <w:p w14:paraId="499E1C69" w14:textId="78D86608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5.2. Конкретизация условий, при которых студенты освобождаются от сдачи экзамена</w:t>
      </w:r>
      <w:r w:rsidR="004F7702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 xml:space="preserve">(основа </w:t>
      </w:r>
      <w:r w:rsidR="00F44D4E" w:rsidRPr="005E168D">
        <w:rPr>
          <w:rFonts w:ascii="Times New Roman" w:hAnsi="Times New Roman"/>
          <w:sz w:val="24"/>
          <w:szCs w:val="24"/>
        </w:rPr>
        <w:t>–</w:t>
      </w:r>
      <w:r w:rsidRPr="005E168D">
        <w:rPr>
          <w:rFonts w:ascii="Times New Roman" w:hAnsi="Times New Roman"/>
          <w:sz w:val="24"/>
          <w:szCs w:val="24"/>
        </w:rPr>
        <w:t xml:space="preserve"> результаты рейтинговой оценки текущего контроля).</w:t>
      </w:r>
    </w:p>
    <w:p w14:paraId="51B4CAE6" w14:textId="135F76CA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 представлению преподавателя, ведущего занятия в учебной группе, заведующий кафедрой может освободить студентов от сдачи экзамена. От экзамена</w:t>
      </w:r>
      <w:r w:rsidR="00116C14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осв</w:t>
      </w:r>
      <w:r w:rsidR="00116C14" w:rsidRPr="005E168D">
        <w:rPr>
          <w:rFonts w:ascii="Times New Roman" w:hAnsi="Times New Roman"/>
          <w:sz w:val="24"/>
          <w:szCs w:val="24"/>
        </w:rPr>
        <w:t>обождаются студенты, показавшие</w:t>
      </w:r>
      <w:r w:rsidRPr="005E168D">
        <w:rPr>
          <w:rFonts w:ascii="Times New Roman" w:hAnsi="Times New Roman"/>
          <w:sz w:val="24"/>
          <w:szCs w:val="24"/>
        </w:rPr>
        <w:t xml:space="preserve"> отличные и хорошие знания по результатам рейтинговой оценки текущего контроля, с выставлением им оценок «отлично» </w:t>
      </w:r>
      <w:r w:rsidR="00116C14" w:rsidRPr="005E168D">
        <w:rPr>
          <w:rFonts w:ascii="Times New Roman" w:hAnsi="Times New Roman"/>
          <w:sz w:val="24"/>
          <w:szCs w:val="24"/>
        </w:rPr>
        <w:t>и «хорошо» соответственно.</w:t>
      </w:r>
    </w:p>
    <w:p w14:paraId="1FD8C2D5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6. Методические указания экзаменатору</w:t>
      </w:r>
      <w:r w:rsidR="00796F81" w:rsidRPr="005E168D">
        <w:rPr>
          <w:rFonts w:ascii="Times New Roman" w:hAnsi="Times New Roman"/>
          <w:b/>
          <w:sz w:val="24"/>
          <w:szCs w:val="24"/>
        </w:rPr>
        <w:t>.</w:t>
      </w:r>
    </w:p>
    <w:p w14:paraId="59B720B9" w14:textId="5824562E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6.1. Конкретизируется работа преподавателей в предэкзаменационный </w:t>
      </w:r>
      <w:r w:rsidR="00796F81" w:rsidRPr="005E168D">
        <w:rPr>
          <w:rFonts w:ascii="Times New Roman" w:hAnsi="Times New Roman"/>
          <w:sz w:val="24"/>
          <w:szCs w:val="24"/>
        </w:rPr>
        <w:t>период и</w:t>
      </w:r>
      <w:r w:rsidRPr="005E168D">
        <w:rPr>
          <w:rFonts w:ascii="Times New Roman" w:hAnsi="Times New Roman"/>
          <w:sz w:val="24"/>
          <w:szCs w:val="24"/>
        </w:rPr>
        <w:t xml:space="preserve"> в период непосредственной подготовки обучающихся к экзамену.</w:t>
      </w:r>
    </w:p>
    <w:p w14:paraId="616F2DA6" w14:textId="3B61A038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Во время подготовки к экзамену возможны индивидуальные консультации, а перед </w:t>
      </w:r>
      <w:r w:rsidR="00796F81" w:rsidRPr="005E168D">
        <w:rPr>
          <w:rFonts w:ascii="Times New Roman" w:hAnsi="Times New Roman"/>
          <w:sz w:val="24"/>
          <w:szCs w:val="24"/>
        </w:rPr>
        <w:t>днём</w:t>
      </w:r>
      <w:r w:rsidRPr="005E168D">
        <w:rPr>
          <w:rFonts w:ascii="Times New Roman" w:hAnsi="Times New Roman"/>
          <w:sz w:val="24"/>
          <w:szCs w:val="24"/>
        </w:rPr>
        <w:t xml:space="preserve"> проведения экзамена проводится окончательная предэкзаменационная консультация.</w:t>
      </w:r>
    </w:p>
    <w:p w14:paraId="01372E59" w14:textId="1AC9CA72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При проведении предэкзаменационных</w:t>
      </w:r>
      <w:r w:rsidR="000475B9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консультаций рекомендуется:</w:t>
      </w:r>
    </w:p>
    <w:p w14:paraId="3CF9B52B" w14:textId="4D796B70"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организационные указания о порядке работы при подготовке к экзамену, рекомендации по лучшему усвоению и приведению в стройную систему изученного материала дисциплины;</w:t>
      </w:r>
    </w:p>
    <w:p w14:paraId="52A80C3C" w14:textId="77777777"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ответить на слабо усвоенные вопросы;</w:t>
      </w:r>
    </w:p>
    <w:p w14:paraId="13EA4865" w14:textId="77777777"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дать ответы на вопросы, возникшие в процессе изучения дисциплины и выход</w:t>
      </w:r>
      <w:r w:rsidR="0055408F" w:rsidRPr="005E168D">
        <w:rPr>
          <w:rFonts w:ascii="Times New Roman" w:hAnsi="Times New Roman"/>
          <w:sz w:val="24"/>
          <w:szCs w:val="24"/>
        </w:rPr>
        <w:t>ящие за рамки учебной программы</w:t>
      </w:r>
      <w:r w:rsidRPr="005E168D">
        <w:rPr>
          <w:rFonts w:ascii="Times New Roman" w:hAnsi="Times New Roman"/>
          <w:sz w:val="24"/>
          <w:szCs w:val="24"/>
        </w:rPr>
        <w:t>;</w:t>
      </w:r>
    </w:p>
    <w:p w14:paraId="1DE80211" w14:textId="77777777" w:rsidR="00DC1CFD" w:rsidRPr="005E168D" w:rsidRDefault="00DC1CFD" w:rsidP="00A063F3">
      <w:pPr>
        <w:numPr>
          <w:ilvl w:val="0"/>
          <w:numId w:val="6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помочь привести в стройную систему знания обучаемых.</w:t>
      </w:r>
    </w:p>
    <w:p w14:paraId="68A40291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Для этого необходимо:</w:t>
      </w:r>
    </w:p>
    <w:p w14:paraId="77035DF2" w14:textId="0D28CA81"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уточнить учебный материал заключительной лекции. На ней целесообразно указать наиболее сложные</w:t>
      </w:r>
      <w:r w:rsidR="00972B36" w:rsidRPr="005E168D">
        <w:rPr>
          <w:rFonts w:ascii="Times New Roman" w:hAnsi="Times New Roman"/>
          <w:sz w:val="24"/>
          <w:szCs w:val="24"/>
        </w:rPr>
        <w:t xml:space="preserve"> и трудноусвояемые места курса</w:t>
      </w:r>
      <w:r w:rsidRPr="005E168D">
        <w:rPr>
          <w:rFonts w:ascii="Times New Roman" w:hAnsi="Times New Roman"/>
          <w:sz w:val="24"/>
          <w:szCs w:val="24"/>
        </w:rPr>
        <w:t>, выяв</w:t>
      </w:r>
      <w:r w:rsidR="0075515C" w:rsidRPr="005E168D">
        <w:rPr>
          <w:rFonts w:ascii="Times New Roman" w:hAnsi="Times New Roman"/>
          <w:sz w:val="24"/>
          <w:szCs w:val="24"/>
        </w:rPr>
        <w:t>ленные на предыдущих экзаменах.</w:t>
      </w:r>
    </w:p>
    <w:p w14:paraId="573814FC" w14:textId="3A43E4CD" w:rsidR="00DC1CFD" w:rsidRPr="005E168D" w:rsidRDefault="00DC1CFD" w:rsidP="00A063F3">
      <w:pPr>
        <w:numPr>
          <w:ilvl w:val="0"/>
          <w:numId w:val="7"/>
        </w:num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lastRenderedPageBreak/>
        <w:t>определить занятие, на котором заблаговременно довести организационные указания по подготовке к экзамену.</w:t>
      </w:r>
    </w:p>
    <w:p w14:paraId="1D89DBFE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Рекомендуется использовать при проведении консультаций опросно-ответную форму проведения. Целесообразно, чтобы обучаемые сами задавали вопросы. По характеру и формулировке вопросов преподаватель может судить об уровне </w:t>
      </w:r>
      <w:r w:rsidR="00180719" w:rsidRPr="005E168D">
        <w:rPr>
          <w:rFonts w:ascii="Times New Roman" w:hAnsi="Times New Roman"/>
          <w:sz w:val="24"/>
          <w:szCs w:val="24"/>
        </w:rPr>
        <w:t>и глубине подготовки обучаемых.</w:t>
      </w:r>
    </w:p>
    <w:p w14:paraId="4CC96DF3" w14:textId="441085BF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6.2. Уточняются организационные мероприятия и методические </w:t>
      </w:r>
      <w:r w:rsidR="00030A87" w:rsidRPr="005E168D">
        <w:rPr>
          <w:rFonts w:ascii="Times New Roman" w:hAnsi="Times New Roman"/>
          <w:sz w:val="24"/>
          <w:szCs w:val="24"/>
        </w:rPr>
        <w:t>приёмы</w:t>
      </w:r>
      <w:r w:rsidRPr="005E168D">
        <w:rPr>
          <w:rFonts w:ascii="Times New Roman" w:hAnsi="Times New Roman"/>
          <w:sz w:val="24"/>
          <w:szCs w:val="24"/>
        </w:rPr>
        <w:t xml:space="preserve"> при </w:t>
      </w:r>
      <w:r w:rsidR="00030A87" w:rsidRPr="005E168D">
        <w:rPr>
          <w:rFonts w:ascii="Times New Roman" w:hAnsi="Times New Roman"/>
          <w:sz w:val="24"/>
          <w:szCs w:val="24"/>
        </w:rPr>
        <w:t>проведении экзамена</w:t>
      </w:r>
      <w:r w:rsidRPr="005E168D">
        <w:rPr>
          <w:rFonts w:ascii="Times New Roman" w:hAnsi="Times New Roman"/>
          <w:sz w:val="24"/>
          <w:szCs w:val="24"/>
        </w:rPr>
        <w:t>.</w:t>
      </w:r>
    </w:p>
    <w:p w14:paraId="668BD279" w14:textId="3C9ED703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Количество одновременно находящихся экзаменующихся в аудитории</w:t>
      </w:r>
      <w:r w:rsidRPr="005E168D">
        <w:rPr>
          <w:rFonts w:ascii="Times New Roman" w:hAnsi="Times New Roman"/>
          <w:sz w:val="24"/>
          <w:szCs w:val="24"/>
        </w:rPr>
        <w:t xml:space="preserve">. В аудитории, где принимается экзамен, может одновременно находиться студентов </w:t>
      </w:r>
      <w:proofErr w:type="gramStart"/>
      <w:r w:rsidRPr="005E168D">
        <w:rPr>
          <w:rFonts w:ascii="Times New Roman" w:hAnsi="Times New Roman"/>
          <w:sz w:val="24"/>
          <w:szCs w:val="24"/>
        </w:rPr>
        <w:t xml:space="preserve">из </w:t>
      </w:r>
      <w:r w:rsidR="009964EB" w:rsidRPr="005E168D">
        <w:rPr>
          <w:rFonts w:ascii="Times New Roman" w:hAnsi="Times New Roman"/>
          <w:sz w:val="24"/>
          <w:szCs w:val="24"/>
        </w:rPr>
        <w:t>расчёта</w:t>
      </w:r>
      <w:proofErr w:type="gramEnd"/>
      <w:r w:rsidRPr="005E168D">
        <w:rPr>
          <w:rFonts w:ascii="Times New Roman" w:hAnsi="Times New Roman"/>
          <w:sz w:val="24"/>
          <w:szCs w:val="24"/>
        </w:rPr>
        <w:t xml:space="preserve"> не более пяти экзаменующихся на одного экзаменатора.</w:t>
      </w:r>
    </w:p>
    <w:p w14:paraId="1D166BF0" w14:textId="7531A228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Время</w:t>
      </w:r>
      <w:r w:rsidRPr="005E168D">
        <w:rPr>
          <w:rFonts w:ascii="Times New Roman" w:hAnsi="Times New Roman"/>
          <w:sz w:val="24"/>
          <w:szCs w:val="24"/>
        </w:rPr>
        <w:t xml:space="preserve">, </w:t>
      </w:r>
      <w:r w:rsidR="009964EB" w:rsidRPr="005E168D">
        <w:rPr>
          <w:rFonts w:ascii="Times New Roman" w:hAnsi="Times New Roman"/>
          <w:b/>
          <w:sz w:val="24"/>
          <w:szCs w:val="24"/>
        </w:rPr>
        <w:t>отведённое</w:t>
      </w:r>
      <w:r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b/>
          <w:sz w:val="24"/>
          <w:szCs w:val="24"/>
        </w:rPr>
        <w:t>на подготовку</w:t>
      </w:r>
      <w:r w:rsidRPr="005E168D">
        <w:rPr>
          <w:rFonts w:ascii="Times New Roman" w:hAnsi="Times New Roman"/>
          <w:sz w:val="24"/>
          <w:szCs w:val="24"/>
        </w:rPr>
        <w:t xml:space="preserve"> ответа </w:t>
      </w:r>
      <w:r w:rsidR="009B7642" w:rsidRPr="005E168D">
        <w:rPr>
          <w:rFonts w:ascii="Times New Roman" w:hAnsi="Times New Roman"/>
          <w:sz w:val="24"/>
          <w:szCs w:val="24"/>
        </w:rPr>
        <w:t xml:space="preserve">по билету, не должно превышать </w:t>
      </w:r>
      <w:r w:rsidRPr="005E168D">
        <w:rPr>
          <w:rFonts w:ascii="Times New Roman" w:hAnsi="Times New Roman"/>
          <w:sz w:val="24"/>
          <w:szCs w:val="24"/>
        </w:rPr>
        <w:t>30 минут. По истечению данного времени после получения билета студент должен быть готов к ответу.</w:t>
      </w:r>
    </w:p>
    <w:p w14:paraId="003792F5" w14:textId="3A4AEC3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Организация практической части экзамена.</w:t>
      </w:r>
      <w:r w:rsidRPr="005E168D">
        <w:rPr>
          <w:rFonts w:ascii="Times New Roman" w:hAnsi="Times New Roman"/>
          <w:sz w:val="24"/>
          <w:szCs w:val="24"/>
        </w:rPr>
        <w:t xml:space="preserve"> Практическая часть экзамена организуется так, чтобы обеспечивалась возможность проверить умение студентов применять теоретические знания при решении практических заданий, освоение компетенций. Она проводится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постановки экзаменующимся отдельных задач, упражнений, заданий, требующих практических действий по решению заданий. Каждый студент выполняет задание самостоятельно </w:t>
      </w:r>
      <w:r w:rsidR="009964EB" w:rsidRPr="005E168D">
        <w:rPr>
          <w:rFonts w:ascii="Times New Roman" w:hAnsi="Times New Roman"/>
          <w:sz w:val="24"/>
          <w:szCs w:val="24"/>
        </w:rPr>
        <w:t>путём</w:t>
      </w:r>
      <w:r w:rsidRPr="005E168D">
        <w:rPr>
          <w:rFonts w:ascii="Times New Roman" w:hAnsi="Times New Roman"/>
          <w:sz w:val="24"/>
          <w:szCs w:val="24"/>
        </w:rPr>
        <w:t xml:space="preserve"> производства </w:t>
      </w:r>
      <w:r w:rsidR="009964EB" w:rsidRPr="005E168D">
        <w:rPr>
          <w:rFonts w:ascii="Times New Roman" w:hAnsi="Times New Roman"/>
          <w:sz w:val="24"/>
          <w:szCs w:val="24"/>
        </w:rPr>
        <w:t>расчётов</w:t>
      </w:r>
      <w:r w:rsidRPr="005E168D">
        <w:rPr>
          <w:rFonts w:ascii="Times New Roman" w:hAnsi="Times New Roman"/>
          <w:sz w:val="24"/>
          <w:szCs w:val="24"/>
        </w:rPr>
        <w:t xml:space="preserve">, решения задач, работы с документами и др. При выполнении заданий студент отвечает на дополнительные вопросы, которые может ставить экзаменатор. </w:t>
      </w:r>
    </w:p>
    <w:p w14:paraId="6F0D8064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5E168D">
        <w:rPr>
          <w:rFonts w:ascii="Times New Roman" w:hAnsi="Times New Roman"/>
          <w:b/>
          <w:sz w:val="24"/>
          <w:szCs w:val="24"/>
        </w:rPr>
        <w:t>Действия экзаменатора.</w:t>
      </w:r>
    </w:p>
    <w:p w14:paraId="74036FCB" w14:textId="74087FB0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Студенту на экзамене разрешается брать один билет. В случае, когда экзаменующийся не может ответить на вопросы билета, ему может быть предоставлена возможность выбрать второй билет при условии снижения оценки на 1</w:t>
      </w:r>
      <w:r w:rsidR="00B70DDB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балл.</w:t>
      </w:r>
    </w:p>
    <w:p w14:paraId="42E4A386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Во время испытания промежуточной аттестации студенты могут пользоваться рабочими программами учебных дисциплин, а также справочниками и прочими источниками информации, перечень которых устанавливается преподавателем.</w:t>
      </w:r>
    </w:p>
    <w:p w14:paraId="5862315B" w14:textId="77777777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>Использование материалов, не предусмотренных указанным перечнем, а также попытка общения с другими студентами или иными лицами, в том числе с применением электронных средств связи, несанкционированные преподавателем перемещение по аудитории и т.</w:t>
      </w:r>
      <w:r w:rsidR="000E0B36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п. не разрешается и являются основанием для удаления студента из аудитории с последующим проставлением в ведомости оценки «неудовлетворительно».</w:t>
      </w:r>
    </w:p>
    <w:p w14:paraId="4A0C5C8E" w14:textId="46EB24A6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Студент, получивший на экзамене неудовлетворительную оценку, ликвидирует задолженность в сроки, устанавливаемым приказом директора института. Окончательная пересдача экзамена принимается комиссией в составе </w:t>
      </w:r>
      <w:r w:rsidR="006B65AB" w:rsidRPr="005E168D">
        <w:rPr>
          <w:rFonts w:ascii="Times New Roman" w:hAnsi="Times New Roman"/>
          <w:sz w:val="24"/>
          <w:szCs w:val="24"/>
        </w:rPr>
        <w:t>трёх</w:t>
      </w:r>
      <w:r w:rsidRPr="005E168D">
        <w:rPr>
          <w:rFonts w:ascii="Times New Roman" w:hAnsi="Times New Roman"/>
          <w:sz w:val="24"/>
          <w:szCs w:val="24"/>
        </w:rPr>
        <w:t xml:space="preserve"> человек (заведующий кафедрой, лектор потока, преподаватель родственной дисциплины). </w:t>
      </w:r>
    </w:p>
    <w:p w14:paraId="57478E06" w14:textId="356EF5A9" w:rsidR="00DC1CFD" w:rsidRPr="005E168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Задача преподавателя на экзамене заключается в том, чтобы внимательно заслушать студента, проконтролировать решение практических заданий, предоставить ему возможность полностью изложить ответ. Заслушивая ответ и анализируя методы решений практических заданий, преподаватель постоянно </w:t>
      </w:r>
      <w:proofErr w:type="gramStart"/>
      <w:r w:rsidRPr="005E168D">
        <w:rPr>
          <w:rFonts w:ascii="Times New Roman" w:hAnsi="Times New Roman"/>
          <w:sz w:val="24"/>
          <w:szCs w:val="24"/>
        </w:rPr>
        <w:t>оценивает</w:t>
      </w:r>
      <w:proofErr w:type="gramEnd"/>
      <w:r w:rsidRPr="005E168D">
        <w:rPr>
          <w:rFonts w:ascii="Times New Roman" w:hAnsi="Times New Roman"/>
          <w:sz w:val="24"/>
          <w:szCs w:val="24"/>
        </w:rPr>
        <w:t xml:space="preserve"> насколько полно, системно и осмысленно осуществляется ответ, решается практическое задание.</w:t>
      </w:r>
    </w:p>
    <w:p w14:paraId="6F205F3B" w14:textId="77777777" w:rsidR="00DC1CFD" w:rsidRDefault="00DC1CFD" w:rsidP="00A063F3">
      <w:pPr>
        <w:tabs>
          <w:tab w:val="left" w:pos="1276"/>
        </w:tabs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5E168D">
        <w:rPr>
          <w:rFonts w:ascii="Times New Roman" w:hAnsi="Times New Roman"/>
          <w:sz w:val="24"/>
          <w:szCs w:val="24"/>
        </w:rPr>
        <w:t xml:space="preserve">В тех случаях, когда ответы на вопросы или практические действия были недостаточно полными или допущены ошибки, преподаватель после ответов студентом на все вопросы </w:t>
      </w:r>
      <w:r w:rsidR="008E56BE" w:rsidRPr="005E168D">
        <w:rPr>
          <w:rFonts w:ascii="Times New Roman" w:hAnsi="Times New Roman"/>
          <w:sz w:val="24"/>
          <w:szCs w:val="24"/>
        </w:rPr>
        <w:t>задаёт</w:t>
      </w:r>
      <w:r w:rsidRPr="005E168D">
        <w:rPr>
          <w:rFonts w:ascii="Times New Roman" w:hAnsi="Times New Roman"/>
          <w:sz w:val="24"/>
          <w:szCs w:val="24"/>
        </w:rPr>
        <w:t xml:space="preserve"> дополнительные вопросы с целью уточнения уровня освоения дисциплины. Содержание индивидуальных вопросов не должно выходить за рамки рабочей программы.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Если студент затрудняется сразу ответить на дополнительный вопрос, он должен спросить разрешения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предоставить ему</w:t>
      </w:r>
      <w:r w:rsidR="00C90B53" w:rsidRPr="005E168D">
        <w:rPr>
          <w:rFonts w:ascii="Times New Roman" w:hAnsi="Times New Roman"/>
          <w:sz w:val="24"/>
          <w:szCs w:val="24"/>
        </w:rPr>
        <w:t xml:space="preserve"> </w:t>
      </w:r>
      <w:r w:rsidRPr="005E168D">
        <w:rPr>
          <w:rFonts w:ascii="Times New Roman" w:hAnsi="Times New Roman"/>
          <w:sz w:val="24"/>
          <w:szCs w:val="24"/>
        </w:rPr>
        <w:t>время на подготовку и после подготовки отвечает на него.</w:t>
      </w:r>
    </w:p>
    <w:p w14:paraId="43D8A059" w14:textId="1AEA294A" w:rsidR="00E143CE" w:rsidRDefault="00E143CE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918F2" w14:textId="77777777" w:rsidR="00076435" w:rsidRDefault="00076435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8B24EF" w14:textId="77777777" w:rsidR="00076435" w:rsidRDefault="00076435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CBA46D" w14:textId="77777777" w:rsidR="00076435" w:rsidRDefault="00076435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26A8B3B" w14:textId="77777777" w:rsidR="00076435" w:rsidRDefault="00076435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BCE43C" w14:textId="77777777" w:rsidR="00076435" w:rsidRDefault="00076435" w:rsidP="00E143C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8374CA" w14:textId="77777777" w:rsidR="00076435" w:rsidRPr="00076435" w:rsidRDefault="00076435" w:rsidP="000764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Код контролируемой компетенции ПК-7</w:t>
      </w:r>
    </w:p>
    <w:p w14:paraId="1C2441BA" w14:textId="77777777" w:rsidR="00076435" w:rsidRPr="00076435" w:rsidRDefault="00076435" w:rsidP="0007643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5FA35F7" w14:textId="77777777" w:rsidR="00076435" w:rsidRPr="00076435" w:rsidRDefault="00076435" w:rsidP="0007643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продукции и </w:t>
      </w:r>
      <w:proofErr w:type="spellStart"/>
      <w:r w:rsidRPr="00076435">
        <w:rPr>
          <w:rFonts w:ascii="Times New Roman" w:eastAsia="Times New Roman" w:hAnsi="Times New Roman"/>
          <w:bCs/>
          <w:sz w:val="24"/>
          <w:szCs w:val="24"/>
          <w:lang w:eastAsia="ru-RU"/>
        </w:rPr>
        <w:t>ее</w:t>
      </w:r>
      <w:proofErr w:type="spellEnd"/>
      <w:r w:rsidRPr="000764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качеством, в практическом освоении и совершенствовании данных процессов, средств и систем</w:t>
      </w:r>
    </w:p>
    <w:p w14:paraId="5AF523D0" w14:textId="77777777" w:rsidR="00076435" w:rsidRPr="00076435" w:rsidRDefault="00076435" w:rsidP="0007643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96BCFA9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основные преимущества использования токарных станков с ЧПУ с приводным инструментом при изготовлении сложных деталей?</w:t>
      </w:r>
    </w:p>
    <w:p w14:paraId="080A4BDB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проектирования технологических операций при работе с токарными станками с ЧПУ и электрофизическими методами обработки?</w:t>
      </w:r>
    </w:p>
    <w:p w14:paraId="0E0CD2A6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материалы наиболее подходят для обработки на токарных станках с ЧПУ с учётом электрохимических способов обработки?</w:t>
      </w:r>
    </w:p>
    <w:p w14:paraId="1CF9E5BA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факторы следует учитывать при выборе инструментов для токарных станков с ЧПУ при обработке материалов с использованием электрофизических методов?</w:t>
      </w:r>
    </w:p>
    <w:p w14:paraId="39EEC59F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Какая роль дополнительных осей в проектировании технологических операций на токарных станках с ЧПУ?</w:t>
      </w:r>
    </w:p>
    <w:p w14:paraId="18202F51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специфические требования предъявляются к программированию токарных станков с ЧПУ при обработке сложных деталей с использованием электрофизических методов?</w:t>
      </w:r>
    </w:p>
    <w:p w14:paraId="25C40600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примеры электрохимических методов обработки материалов можно применить на токарных станках с ЧПУ?</w:t>
      </w:r>
    </w:p>
    <w:p w14:paraId="6C270417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плюсы и минусы существуют при использовании 3-координатных сверлильно-фрезерно-расточных обрабатывающих центров с ЧПУ для изготовления сложных деталей?</w:t>
      </w:r>
    </w:p>
    <w:p w14:paraId="2FD4DB3F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виды инструментов и оборудования используются на 3-координатных обрабатывающих центрах с ЧПУ при электрофизической обработке материалов?</w:t>
      </w:r>
    </w:p>
    <w:p w14:paraId="13EBC127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факторы влияют на выбор стратегии подачи и скорости обработки при работе на обрабатывающих центрах с ЧПУ?</w:t>
      </w:r>
    </w:p>
    <w:p w14:paraId="565DB0A9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методы контроля качества обработки можно применять при изготовлении сложных деталей на обрабатывающих центрах с ЧПУ?</w:t>
      </w:r>
    </w:p>
    <w:p w14:paraId="634F25C6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технологические аспекты нужно учитывать при проектировании многопроходных операций на токарных станках с ЧПУ?</w:t>
      </w:r>
    </w:p>
    <w:p w14:paraId="6E6909B9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специфические трудности могут возникнуть при обработке материалов на токарных станках с ЧПУ с дополнительной осью?</w:t>
      </w:r>
    </w:p>
    <w:p w14:paraId="4EA6F485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Каковы современные тенденции в развитии электрофизических и электрохимических методов обработки материалов в контексте токарных станков с ЧПУ?</w:t>
      </w:r>
    </w:p>
    <w:p w14:paraId="75FF64F6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Каким образом интеграция электрофизических и электрохимических методов может повысить эффективность процесса изготовления сложных деталей на обрабатывающих центрах с ЧПУ?</w:t>
      </w:r>
    </w:p>
    <w:p w14:paraId="61D1189E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Каким образом определяется последовательность обработки поверхностей заготовок при использовании токарных станков с ЧПУ и 3-координатных сверлильно-фрезерно-расточных обрабатывающих центров с ЧПУ для изготовления сложных деталей?</w:t>
      </w:r>
    </w:p>
    <w:p w14:paraId="2DAA4AED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методы и критерии учитываются при выборе порядка обработки различных поверхностей сложных деталей на ТСПР с ЧПУ?</w:t>
      </w:r>
    </w:p>
    <w:p w14:paraId="790944A7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преимущества предоставляют электрофизические и электрохимические методы при определении последовательности обработки поверхностей на ТСПР с ЧПУ?</w:t>
      </w:r>
    </w:p>
    <w:p w14:paraId="739BC3B6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факторы влияют на выбор инструмента и оборудования при разработке последовательности обработки поверхностей на токарных станках с ЧПУ и 3-координатных обрабатывающих центрах с ЧПУ?</w:t>
      </w:r>
    </w:p>
    <w:p w14:paraId="39AFFF80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Каковы основные этапы процесса определения последовательности обработки при использовании электрофизических методов на ТСПР с ЧПУ?</w:t>
      </w:r>
    </w:p>
    <w:p w14:paraId="2FE99802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технические ограничения могут повлиять на выбор последовательности обработки поверхностей при использовании электрохимических методов?</w:t>
      </w:r>
    </w:p>
    <w:p w14:paraId="2F795BA5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Каким образом учитывается минимизация обрывов инструмента и снижение износа при разработке последовательности обработки поверхностей на токарных станках с ЧПУ?</w:t>
      </w:r>
    </w:p>
    <w:p w14:paraId="5DBD9764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критерии контроля качества следует учесть при определении последовательности обработки поверхностей для изготовления сложных деталей?</w:t>
      </w:r>
    </w:p>
    <w:p w14:paraId="4D65B7FC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 можно улучшить эффективность процесса обработки поверхностей на ТСПР с ЧПУ и 3-координатных обрабатывающих центрах с ЧПУ с помощью электрофизических и электрохимических методов?</w:t>
      </w:r>
    </w:p>
    <w:p w14:paraId="52502486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тренды и инновации, связанные с электрофизическими и электрохимическими методами, могут повлиять на определение последовательности обработки поверхностей для изготовления сложных деталей на ЧПУ оборудовании?</w:t>
      </w:r>
    </w:p>
    <w:p w14:paraId="67960AAF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особенности оформления технологической документации с учётом применения электрофизических и электрохимических методов обработки при изготовлении сложных деталей на ТСПР с ЧПУ и 3-координатных СФР ОЦ с ЧПУ?</w:t>
      </w:r>
    </w:p>
    <w:p w14:paraId="0224CBE5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элементы технологической документации необходимо включить в описание процесса обработки сложных деталей с использованием электрофизических методов?</w:t>
      </w:r>
    </w:p>
    <w:p w14:paraId="58AECE61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параметры и спецификации следует учитывать при составлении технологической документации для ЧПУ оборудования, работающего с электрохимическими методами?</w:t>
      </w:r>
    </w:p>
    <w:p w14:paraId="4530564D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требования к безопасности и экологии важны при оформлении технологической документации для электрофизических и электрохимических процессов?</w:t>
      </w:r>
    </w:p>
    <w:p w14:paraId="6A6BAA80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инструкции и рекомендации могут включаться в технологическую документацию для обучения операторов и обслуживающего персонала по работе с электрофизическими и электрохимическими методами?</w:t>
      </w:r>
    </w:p>
    <w:p w14:paraId="3F78EB3C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Каким образом в технологической документации учитывается контроль качества обработки при использовании электрофизических и электрохимических методов?</w:t>
      </w:r>
    </w:p>
    <w:p w14:paraId="1CE52481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требования к маркировке и идентификации обрабатываемых деталей могут быть учтены в технологической документации?</w:t>
      </w:r>
    </w:p>
    <w:p w14:paraId="1DB63C30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 можно документировать и учитывать параметры электрофизических и электрохимических процессов в технологической документации?</w:t>
      </w:r>
    </w:p>
    <w:p w14:paraId="732FB050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дополнительные проверки и тестирование могут быть описаны в технологической документации для обеспечения качества обработки сложных деталей?</w:t>
      </w:r>
    </w:p>
    <w:p w14:paraId="078BD3B8" w14:textId="77777777" w:rsidR="00076435" w:rsidRPr="00076435" w:rsidRDefault="00076435" w:rsidP="0007643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современные тенденции и инновации в области оформления технологической документации в сфере электрофизических и электрохимических методов могут быть важными для разработчиков и производителей?</w:t>
      </w:r>
    </w:p>
    <w:p w14:paraId="1A45E7A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6D3BE4B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основные преимущества имеют токарные станки с ЧПУ с приводным инструментом?</w:t>
      </w:r>
    </w:p>
    <w:p w14:paraId="0437FC9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Высокая производительность</w:t>
      </w:r>
    </w:p>
    <w:p w14:paraId="72E11EC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Низкая точность обработки</w:t>
      </w:r>
    </w:p>
    <w:p w14:paraId="41671C9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Ограниченная автоматизация</w:t>
      </w:r>
    </w:p>
    <w:p w14:paraId="2BC1051B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Высокая стоимость</w:t>
      </w:r>
    </w:p>
    <w:p w14:paraId="26EDA963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a) Высокая производительность</w:t>
      </w:r>
    </w:p>
    <w:p w14:paraId="068806D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7C4C90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Для каких материалов электрофизические методы обработки наиболее подходят?</w:t>
      </w:r>
    </w:p>
    <w:p w14:paraId="5A9208F4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Пластмасса</w:t>
      </w:r>
    </w:p>
    <w:p w14:paraId="2F6E4DE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Медь</w:t>
      </w:r>
    </w:p>
    <w:p w14:paraId="35AFB23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Алюминий</w:t>
      </w:r>
    </w:p>
    <w:p w14:paraId="3055E31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Дерево</w:t>
      </w:r>
    </w:p>
    <w:p w14:paraId="69F6D3A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b) Медь</w:t>
      </w:r>
    </w:p>
    <w:p w14:paraId="3D21D09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4CB39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факторы влияют на выбор инструментов для токарных станков с ЧПУ?</w:t>
      </w:r>
    </w:p>
    <w:p w14:paraId="7A923CD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Марка материала и требуемая точность</w:t>
      </w:r>
    </w:p>
    <w:p w14:paraId="5734B22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Цвет заготовки</w:t>
      </w:r>
    </w:p>
    <w:p w14:paraId="1BA4AA3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Температура окружающей среды</w:t>
      </w:r>
    </w:p>
    <w:p w14:paraId="1721C99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d) Квалификация оператора станка</w:t>
      </w:r>
    </w:p>
    <w:p w14:paraId="064014C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a) Марка материала и требуемая точность</w:t>
      </w:r>
    </w:p>
    <w:p w14:paraId="636ADFF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61F5C0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Какая роль дополнительных осей в проектировании технологических операций на токарных станках с ЧПУ?</w:t>
      </w:r>
    </w:p>
    <w:p w14:paraId="4C1B3D9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Улучшение эргономики станка</w:t>
      </w:r>
    </w:p>
    <w:p w14:paraId="4C16555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Разворот заготовки</w:t>
      </w:r>
    </w:p>
    <w:p w14:paraId="0FD3FC9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Управление температурой</w:t>
      </w:r>
    </w:p>
    <w:p w14:paraId="528ED3F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Отсутствие роли</w:t>
      </w:r>
    </w:p>
    <w:p w14:paraId="4C67C9F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b) Разворот заготовки</w:t>
      </w:r>
    </w:p>
    <w:p w14:paraId="44BC950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AED8A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примеры электрохимических методов обработки материалов можно применить на токарных станках с ЧПУ?</w:t>
      </w:r>
    </w:p>
    <w:p w14:paraId="7BBA8310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Термическая обработка</w:t>
      </w:r>
    </w:p>
    <w:p w14:paraId="3D42FB7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Электроэрозионная обработка</w:t>
      </w:r>
    </w:p>
    <w:p w14:paraId="4DB4F6F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Лазерная резка</w:t>
      </w:r>
    </w:p>
    <w:p w14:paraId="3274390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Штамповка</w:t>
      </w:r>
    </w:p>
    <w:p w14:paraId="2FBD8C34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b) Электроэрозионная обработка</w:t>
      </w:r>
    </w:p>
    <w:p w14:paraId="15B8709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5536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методы контроля качества обработки можно применять при изготовлении сложных деталей на обрабатывающих центрах с ЧПУ?</w:t>
      </w:r>
    </w:p>
    <w:p w14:paraId="301DC03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Метод магнитной резонансной томографии</w:t>
      </w:r>
    </w:p>
    <w:p w14:paraId="00637BA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Визуальный контроль, измерения, контроль оборудования</w:t>
      </w:r>
    </w:p>
    <w:p w14:paraId="038BC40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Случайный выбор деталей</w:t>
      </w:r>
    </w:p>
    <w:p w14:paraId="23EC453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Тестирование на прочность</w:t>
      </w:r>
    </w:p>
    <w:p w14:paraId="3A2937A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b) Визуальный контроль, измерения, контроль оборудования</w:t>
      </w:r>
    </w:p>
    <w:p w14:paraId="5A499477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D18C9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технологические аспекты нужно учитывать при проектировании многопроходных операций на токарных станках с ЧПУ?</w:t>
      </w:r>
    </w:p>
    <w:p w14:paraId="290C7F1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Максимальное количество проходов</w:t>
      </w:r>
    </w:p>
    <w:p w14:paraId="5F753CB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Применение специальных смазочных материалов</w:t>
      </w:r>
    </w:p>
    <w:p w14:paraId="2FA7601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Запасы материала для обработки</w:t>
      </w:r>
    </w:p>
    <w:p w14:paraId="431E5F3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Степень точности и стабильности оборудования</w:t>
      </w:r>
    </w:p>
    <w:p w14:paraId="7F37D3C3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d) Степень точности и стабильности оборудования</w:t>
      </w:r>
    </w:p>
    <w:p w14:paraId="1BC3D9A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38282D0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специфические трудности могут возникнуть при обработке материалов на токарных станках с ЧПУ с дополнительной осью?</w:t>
      </w:r>
    </w:p>
    <w:p w14:paraId="00E12B8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Ограничения по доступу к обрабатываемой детали</w:t>
      </w:r>
    </w:p>
    <w:p w14:paraId="5950665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Нехватка электрической мощности</w:t>
      </w:r>
    </w:p>
    <w:p w14:paraId="7C73C2B8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Сложности в программировании</w:t>
      </w:r>
    </w:p>
    <w:p w14:paraId="0001F65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Износ инструмента</w:t>
      </w:r>
    </w:p>
    <w:p w14:paraId="66545E37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Сложности в программировании</w:t>
      </w:r>
    </w:p>
    <w:p w14:paraId="4DAF526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F9FD4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Каковы современные тенденции в развитии электрофизических и электрохимических методов обработки материалов в контексте токарных станков с ЧПУ?</w:t>
      </w:r>
    </w:p>
    <w:p w14:paraId="6675A8C3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Стремление к увеличению шума и вибрации</w:t>
      </w:r>
    </w:p>
    <w:p w14:paraId="4AD82E3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Рост эффективности и точности</w:t>
      </w:r>
    </w:p>
    <w:p w14:paraId="62729520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Сокращение использования ЧПУ</w:t>
      </w:r>
    </w:p>
    <w:p w14:paraId="60CFEAF4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Увеличение сложности управления</w:t>
      </w:r>
    </w:p>
    <w:p w14:paraId="237575E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b) Рост эффективности и точности</w:t>
      </w:r>
    </w:p>
    <w:p w14:paraId="6C39AC0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AA6AB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Каким образом интеграция электрофизических и электрохимических методов может повысить эффективность процесса изготовления сложных деталей на обрабатывающих центрах с ЧПУ?</w:t>
      </w:r>
    </w:p>
    <w:p w14:paraId="1128EBA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Ухудшит качество обработки</w:t>
      </w:r>
    </w:p>
    <w:p w14:paraId="69E43C8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Уменьшит безопасность операторов</w:t>
      </w:r>
    </w:p>
    <w:p w14:paraId="73F3EED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Увеличит точность и скорость обработки</w:t>
      </w:r>
    </w:p>
    <w:p w14:paraId="701EDDC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Не повлияет на процесс</w:t>
      </w:r>
    </w:p>
    <w:p w14:paraId="6B304C73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Увеличит точность и скорость обработки</w:t>
      </w:r>
    </w:p>
    <w:p w14:paraId="36F1DA87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7594588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параметры следует учитывать при выборе метода обработки для конкретной сложной детали?</w:t>
      </w:r>
    </w:p>
    <w:p w14:paraId="36CD601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Производственные мощности и ресурс</w:t>
      </w:r>
    </w:p>
    <w:p w14:paraId="7FEC9C4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Материал детали</w:t>
      </w:r>
    </w:p>
    <w:p w14:paraId="33348A5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Сложность геометрии детали</w:t>
      </w:r>
    </w:p>
    <w:p w14:paraId="01ACF6B8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Требования к точности</w:t>
      </w:r>
    </w:p>
    <w:p w14:paraId="638197A8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Сложность геометрии детали</w:t>
      </w:r>
    </w:p>
    <w:p w14:paraId="7DA3E55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A14AB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основные этапы включает в себя разработка технологической документации для производства сложных деталей?</w:t>
      </w:r>
    </w:p>
    <w:p w14:paraId="2DBD074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Отправка запроса на покупку деталей у поставщика</w:t>
      </w:r>
    </w:p>
    <w:p w14:paraId="47CE2296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Выполнение конструкционных расчётов деталей</w:t>
      </w:r>
    </w:p>
    <w:p w14:paraId="4A11B9DF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Планирование производственных мощностей и найм персонала</w:t>
      </w:r>
    </w:p>
    <w:p w14:paraId="251470A3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Определение последовательности операций, параметров и инструкций</w:t>
      </w:r>
    </w:p>
    <w:p w14:paraId="1C31E1C7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d) Определение последовательности операций, параметров и инструкций</w:t>
      </w:r>
    </w:p>
    <w:p w14:paraId="40AF4A7D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FC963E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преимущества предоставляют 3-координатные сверлильно-фрезерно-расточные обрабатывающие центры с ЧПУ при изготовлении сложных деталей?</w:t>
      </w:r>
    </w:p>
    <w:p w14:paraId="0C0B054B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Медленная скорость обработки</w:t>
      </w:r>
    </w:p>
    <w:p w14:paraId="1DD6B656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Ограниченная гибкость</w:t>
      </w:r>
    </w:p>
    <w:p w14:paraId="511DBB8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Возможность обработки сложных геометрических форм и материалов</w:t>
      </w:r>
    </w:p>
    <w:p w14:paraId="7CB05CB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Вредное воздействие на окружающую среду</w:t>
      </w:r>
    </w:p>
    <w:p w14:paraId="14E2ED6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Возможность обработки сложных геометрических форм и материалов</w:t>
      </w:r>
    </w:p>
    <w:p w14:paraId="60BA05A5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776F7E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параметры технологической документации могут быть связаны с безопасностью при работе на токарных станках с ЧПУ?</w:t>
      </w:r>
    </w:p>
    <w:p w14:paraId="0FFD2BD6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Указание на максимальные скорости вращения шпинделя или подачи инструмента</w:t>
      </w:r>
    </w:p>
    <w:p w14:paraId="7E877C44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Только определённый тип инструмента или режущей оснастки</w:t>
      </w:r>
    </w:p>
    <w:p w14:paraId="2EB74081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Инструкции по эксплуатации и меры по предотвращению несчастных случаев</w:t>
      </w:r>
    </w:p>
    <w:p w14:paraId="47325BD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Использование огнезащитных покрытий на токарных станках с ЧПУ</w:t>
      </w:r>
    </w:p>
    <w:p w14:paraId="71F961A6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Инструкции по эксплуатации и меры по предотвращению несчастных случаев</w:t>
      </w:r>
    </w:p>
    <w:p w14:paraId="07241FC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FE31219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Какие изменения в технологической документации могут быть вызваны внедрением современных технологий и методов обработки, таких как электрофизические и электрохимические?</w:t>
      </w:r>
    </w:p>
    <w:p w14:paraId="1539FA8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a) Увеличение количества бумажных документов</w:t>
      </w:r>
    </w:p>
    <w:p w14:paraId="6C4D2F1C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b) Неизменность документации</w:t>
      </w:r>
    </w:p>
    <w:p w14:paraId="6815411A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c) Необходимость добавления новых параметров и инструкций</w:t>
      </w:r>
    </w:p>
    <w:p w14:paraId="126F6D12" w14:textId="77777777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d) Уменьшение количества обязательных процедур</w:t>
      </w:r>
    </w:p>
    <w:p w14:paraId="466A849D" w14:textId="6EDF7EE9" w:rsidR="00076435" w:rsidRPr="00076435" w:rsidRDefault="00076435" w:rsidP="000764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6435">
        <w:rPr>
          <w:rFonts w:ascii="Times New Roman" w:eastAsia="Times New Roman" w:hAnsi="Times New Roman"/>
          <w:sz w:val="24"/>
          <w:szCs w:val="24"/>
          <w:lang w:eastAsia="ru-RU"/>
        </w:rPr>
        <w:t>Ответ: c) Необходимость добавления новых параметров и инструкций</w:t>
      </w:r>
    </w:p>
    <w:sectPr w:rsidR="00076435" w:rsidRPr="00076435" w:rsidSect="0059499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EE9A" w14:textId="77777777" w:rsidR="00E55235" w:rsidRDefault="00E55235" w:rsidP="0006484E">
      <w:pPr>
        <w:spacing w:after="0" w:line="240" w:lineRule="auto"/>
      </w:pPr>
      <w:r>
        <w:separator/>
      </w:r>
    </w:p>
  </w:endnote>
  <w:endnote w:type="continuationSeparator" w:id="0">
    <w:p w14:paraId="47EEC15B" w14:textId="77777777" w:rsidR="00E55235" w:rsidRDefault="00E55235" w:rsidP="0006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D84F" w14:textId="2C9344CE" w:rsidR="00D05CE1" w:rsidRDefault="00D05CE1" w:rsidP="0089608B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EE91" w14:textId="77777777" w:rsidR="00D05CE1" w:rsidRPr="0089608B" w:rsidRDefault="00D05CE1" w:rsidP="0089608B">
    <w:pPr>
      <w:pStyle w:val="a9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3651" w14:textId="77777777" w:rsidR="00E55235" w:rsidRDefault="00E55235" w:rsidP="0006484E">
      <w:pPr>
        <w:spacing w:after="0" w:line="240" w:lineRule="auto"/>
      </w:pPr>
      <w:r>
        <w:separator/>
      </w:r>
    </w:p>
  </w:footnote>
  <w:footnote w:type="continuationSeparator" w:id="0">
    <w:p w14:paraId="18E56323" w14:textId="77777777" w:rsidR="00E55235" w:rsidRDefault="00E55235" w:rsidP="0006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-270318172"/>
      <w:docPartObj>
        <w:docPartGallery w:val="Page Numbers (Top of Page)"/>
        <w:docPartUnique/>
      </w:docPartObj>
    </w:sdtPr>
    <w:sdtContent>
      <w:p w14:paraId="611D2028" w14:textId="1C700D05" w:rsidR="00D05CE1" w:rsidRPr="0089608B" w:rsidRDefault="00D05CE1" w:rsidP="0089608B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89608B">
          <w:rPr>
            <w:rFonts w:ascii="Times New Roman" w:hAnsi="Times New Roman"/>
            <w:sz w:val="24"/>
            <w:szCs w:val="24"/>
          </w:rPr>
          <w:fldChar w:fldCharType="begin"/>
        </w:r>
        <w:r w:rsidRPr="0089608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9608B">
          <w:rPr>
            <w:rFonts w:ascii="Times New Roman" w:hAnsi="Times New Roman"/>
            <w:sz w:val="24"/>
            <w:szCs w:val="24"/>
          </w:rPr>
          <w:fldChar w:fldCharType="separate"/>
        </w:r>
        <w:r w:rsidR="00CA47EA">
          <w:rPr>
            <w:rFonts w:ascii="Times New Roman" w:hAnsi="Times New Roman"/>
            <w:noProof/>
            <w:sz w:val="24"/>
            <w:szCs w:val="24"/>
          </w:rPr>
          <w:t>8</w:t>
        </w:r>
        <w:r w:rsidRPr="0089608B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3087" w14:textId="77777777" w:rsidR="00D05CE1" w:rsidRPr="0089608B" w:rsidRDefault="00D05CE1" w:rsidP="0089608B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8"/>
        <w:szCs w:val="28"/>
      </w:rPr>
    </w:lvl>
  </w:abstractNum>
  <w:abstractNum w:abstractNumId="1" w15:restartNumberingAfterBreak="0">
    <w:nsid w:val="11E36DFD"/>
    <w:multiLevelType w:val="hybridMultilevel"/>
    <w:tmpl w:val="89A4FCCE"/>
    <w:lvl w:ilvl="0" w:tplc="79CE3E86">
      <w:start w:val="1"/>
      <w:numFmt w:val="bullet"/>
      <w:lvlText w:val="­"/>
      <w:lvlJc w:val="left"/>
      <w:pPr>
        <w:tabs>
          <w:tab w:val="num" w:pos="1317"/>
        </w:tabs>
        <w:ind w:left="1317" w:hanging="360"/>
      </w:pPr>
      <w:rPr>
        <w:rFonts w:ascii="Adobe Caslon Pro" w:hAnsi="Adobe Caslon Pro" w:cs="Adobe Caslo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DA20AD6"/>
    <w:multiLevelType w:val="hybridMultilevel"/>
    <w:tmpl w:val="593CE692"/>
    <w:lvl w:ilvl="0" w:tplc="123C0FB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47C57"/>
    <w:multiLevelType w:val="hybridMultilevel"/>
    <w:tmpl w:val="436E3AF6"/>
    <w:lvl w:ilvl="0" w:tplc="D3F6FB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91557D6"/>
    <w:multiLevelType w:val="hybridMultilevel"/>
    <w:tmpl w:val="EF8A1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B84E71"/>
    <w:multiLevelType w:val="hybridMultilevel"/>
    <w:tmpl w:val="F4A4E32A"/>
    <w:lvl w:ilvl="0" w:tplc="C8169BA4">
      <w:start w:val="1"/>
      <w:numFmt w:val="decimal"/>
      <w:suff w:val="space"/>
      <w:lvlText w:val="%1)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C3F6A"/>
    <w:multiLevelType w:val="hybridMultilevel"/>
    <w:tmpl w:val="8D2C3336"/>
    <w:lvl w:ilvl="0" w:tplc="3B189004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8B46D53"/>
    <w:multiLevelType w:val="hybridMultilevel"/>
    <w:tmpl w:val="D1B83AA8"/>
    <w:lvl w:ilvl="0" w:tplc="34224D8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21D7E"/>
    <w:multiLevelType w:val="hybridMultilevel"/>
    <w:tmpl w:val="F940B9A8"/>
    <w:lvl w:ilvl="0" w:tplc="409E3E5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61F3C4F"/>
    <w:multiLevelType w:val="hybridMultilevel"/>
    <w:tmpl w:val="C14024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D63372B"/>
    <w:multiLevelType w:val="hybridMultilevel"/>
    <w:tmpl w:val="66FE9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451F91"/>
    <w:multiLevelType w:val="hybridMultilevel"/>
    <w:tmpl w:val="5BDC77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6335E24"/>
    <w:multiLevelType w:val="hybridMultilevel"/>
    <w:tmpl w:val="52D08776"/>
    <w:lvl w:ilvl="0" w:tplc="E74E604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15F3C"/>
    <w:multiLevelType w:val="singleLevel"/>
    <w:tmpl w:val="8C20536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4" w15:restartNumberingAfterBreak="0">
    <w:nsid w:val="790F7F8D"/>
    <w:multiLevelType w:val="hybridMultilevel"/>
    <w:tmpl w:val="5E88E0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848257837">
    <w:abstractNumId w:val="9"/>
  </w:num>
  <w:num w:numId="2" w16cid:durableId="1726753285">
    <w:abstractNumId w:val="11"/>
  </w:num>
  <w:num w:numId="3" w16cid:durableId="1375884020">
    <w:abstractNumId w:val="13"/>
  </w:num>
  <w:num w:numId="4" w16cid:durableId="2005475523">
    <w:abstractNumId w:val="4"/>
  </w:num>
  <w:num w:numId="5" w16cid:durableId="269168530">
    <w:abstractNumId w:val="0"/>
  </w:num>
  <w:num w:numId="6" w16cid:durableId="1688293295">
    <w:abstractNumId w:val="12"/>
  </w:num>
  <w:num w:numId="7" w16cid:durableId="1119422038">
    <w:abstractNumId w:val="2"/>
  </w:num>
  <w:num w:numId="8" w16cid:durableId="868760788">
    <w:abstractNumId w:val="10"/>
  </w:num>
  <w:num w:numId="9" w16cid:durableId="1986350849">
    <w:abstractNumId w:val="14"/>
  </w:num>
  <w:num w:numId="10" w16cid:durableId="2129615315">
    <w:abstractNumId w:val="3"/>
  </w:num>
  <w:num w:numId="11" w16cid:durableId="1315790512">
    <w:abstractNumId w:val="8"/>
  </w:num>
  <w:num w:numId="12" w16cid:durableId="741366435">
    <w:abstractNumId w:val="1"/>
  </w:num>
  <w:num w:numId="13" w16cid:durableId="1257791373">
    <w:abstractNumId w:val="1"/>
  </w:num>
  <w:num w:numId="14" w16cid:durableId="2048988072">
    <w:abstractNumId w:val="6"/>
  </w:num>
  <w:num w:numId="15" w16cid:durableId="382289113">
    <w:abstractNumId w:val="7"/>
  </w:num>
  <w:num w:numId="16" w16cid:durableId="658655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0E"/>
    <w:rsid w:val="00000B75"/>
    <w:rsid w:val="0001390B"/>
    <w:rsid w:val="00015307"/>
    <w:rsid w:val="00015DA2"/>
    <w:rsid w:val="00016139"/>
    <w:rsid w:val="00016159"/>
    <w:rsid w:val="000164E5"/>
    <w:rsid w:val="000209F6"/>
    <w:rsid w:val="00020B48"/>
    <w:rsid w:val="000214B8"/>
    <w:rsid w:val="0002254A"/>
    <w:rsid w:val="00027820"/>
    <w:rsid w:val="000305ED"/>
    <w:rsid w:val="00030A87"/>
    <w:rsid w:val="00031B70"/>
    <w:rsid w:val="0003347B"/>
    <w:rsid w:val="00033CD2"/>
    <w:rsid w:val="00043D2B"/>
    <w:rsid w:val="000475B9"/>
    <w:rsid w:val="000609A3"/>
    <w:rsid w:val="000612F1"/>
    <w:rsid w:val="00061AD1"/>
    <w:rsid w:val="00062126"/>
    <w:rsid w:val="0006484E"/>
    <w:rsid w:val="00066A6E"/>
    <w:rsid w:val="00067931"/>
    <w:rsid w:val="000731EA"/>
    <w:rsid w:val="0007346E"/>
    <w:rsid w:val="00074573"/>
    <w:rsid w:val="00075E3B"/>
    <w:rsid w:val="00076435"/>
    <w:rsid w:val="00077A0A"/>
    <w:rsid w:val="0008368D"/>
    <w:rsid w:val="000850E1"/>
    <w:rsid w:val="00085936"/>
    <w:rsid w:val="000916EE"/>
    <w:rsid w:val="00093120"/>
    <w:rsid w:val="00093E40"/>
    <w:rsid w:val="000A19EE"/>
    <w:rsid w:val="000A2039"/>
    <w:rsid w:val="000A25A1"/>
    <w:rsid w:val="000B5F24"/>
    <w:rsid w:val="000B7DB2"/>
    <w:rsid w:val="000C0604"/>
    <w:rsid w:val="000C3C3C"/>
    <w:rsid w:val="000E0B36"/>
    <w:rsid w:val="000E49E0"/>
    <w:rsid w:val="000E6B5D"/>
    <w:rsid w:val="000F2CFB"/>
    <w:rsid w:val="000F406D"/>
    <w:rsid w:val="00100689"/>
    <w:rsid w:val="0010133B"/>
    <w:rsid w:val="001036E2"/>
    <w:rsid w:val="00104882"/>
    <w:rsid w:val="001052CB"/>
    <w:rsid w:val="001078E4"/>
    <w:rsid w:val="001108A2"/>
    <w:rsid w:val="00110C16"/>
    <w:rsid w:val="00116C14"/>
    <w:rsid w:val="00120CF0"/>
    <w:rsid w:val="001223E8"/>
    <w:rsid w:val="00123C0F"/>
    <w:rsid w:val="001258C3"/>
    <w:rsid w:val="0012617A"/>
    <w:rsid w:val="00126AC7"/>
    <w:rsid w:val="00126C0F"/>
    <w:rsid w:val="001306B3"/>
    <w:rsid w:val="00131B91"/>
    <w:rsid w:val="00133857"/>
    <w:rsid w:val="00141074"/>
    <w:rsid w:val="0014462C"/>
    <w:rsid w:val="001515AF"/>
    <w:rsid w:val="001518DD"/>
    <w:rsid w:val="001523EE"/>
    <w:rsid w:val="0015299F"/>
    <w:rsid w:val="00152FAB"/>
    <w:rsid w:val="001544D9"/>
    <w:rsid w:val="00155951"/>
    <w:rsid w:val="001577A3"/>
    <w:rsid w:val="00160D5D"/>
    <w:rsid w:val="001616B4"/>
    <w:rsid w:val="001630FB"/>
    <w:rsid w:val="00163AD0"/>
    <w:rsid w:val="00163F1D"/>
    <w:rsid w:val="00164AEA"/>
    <w:rsid w:val="00171121"/>
    <w:rsid w:val="00171DDA"/>
    <w:rsid w:val="00172A25"/>
    <w:rsid w:val="00172AEE"/>
    <w:rsid w:val="001752C9"/>
    <w:rsid w:val="00180719"/>
    <w:rsid w:val="001828AF"/>
    <w:rsid w:val="00184988"/>
    <w:rsid w:val="00185B7B"/>
    <w:rsid w:val="00190BB1"/>
    <w:rsid w:val="00191411"/>
    <w:rsid w:val="0019442E"/>
    <w:rsid w:val="001A0445"/>
    <w:rsid w:val="001A1F06"/>
    <w:rsid w:val="001A225D"/>
    <w:rsid w:val="001A28B1"/>
    <w:rsid w:val="001A5E2B"/>
    <w:rsid w:val="001A5F42"/>
    <w:rsid w:val="001B4F41"/>
    <w:rsid w:val="001B56F2"/>
    <w:rsid w:val="001C3848"/>
    <w:rsid w:val="001C5556"/>
    <w:rsid w:val="001D6F9E"/>
    <w:rsid w:val="001E0E21"/>
    <w:rsid w:val="001E25C9"/>
    <w:rsid w:val="001E3FBE"/>
    <w:rsid w:val="001E4F59"/>
    <w:rsid w:val="001E5AB2"/>
    <w:rsid w:val="001E6825"/>
    <w:rsid w:val="001E6C03"/>
    <w:rsid w:val="001E7FF3"/>
    <w:rsid w:val="001F075D"/>
    <w:rsid w:val="001F0E95"/>
    <w:rsid w:val="001F236F"/>
    <w:rsid w:val="001F53B7"/>
    <w:rsid w:val="001F7EE7"/>
    <w:rsid w:val="00201036"/>
    <w:rsid w:val="0020463A"/>
    <w:rsid w:val="002051A4"/>
    <w:rsid w:val="0020646D"/>
    <w:rsid w:val="00206577"/>
    <w:rsid w:val="00210437"/>
    <w:rsid w:val="00220ECF"/>
    <w:rsid w:val="00225AE6"/>
    <w:rsid w:val="00227BDC"/>
    <w:rsid w:val="00235889"/>
    <w:rsid w:val="00235AFE"/>
    <w:rsid w:val="00235BF1"/>
    <w:rsid w:val="002375D5"/>
    <w:rsid w:val="002420BB"/>
    <w:rsid w:val="00242849"/>
    <w:rsid w:val="00246222"/>
    <w:rsid w:val="002473BB"/>
    <w:rsid w:val="0025195D"/>
    <w:rsid w:val="00251DD3"/>
    <w:rsid w:val="00265FF4"/>
    <w:rsid w:val="00267684"/>
    <w:rsid w:val="002763C8"/>
    <w:rsid w:val="00277D0A"/>
    <w:rsid w:val="00281310"/>
    <w:rsid w:val="00282A00"/>
    <w:rsid w:val="002850CF"/>
    <w:rsid w:val="002933AC"/>
    <w:rsid w:val="0029405F"/>
    <w:rsid w:val="00295AF8"/>
    <w:rsid w:val="00296B61"/>
    <w:rsid w:val="00296BE5"/>
    <w:rsid w:val="002A4F62"/>
    <w:rsid w:val="002A70C8"/>
    <w:rsid w:val="002A7FB4"/>
    <w:rsid w:val="002B3111"/>
    <w:rsid w:val="002B3D84"/>
    <w:rsid w:val="002B41D7"/>
    <w:rsid w:val="002B431A"/>
    <w:rsid w:val="002B6F22"/>
    <w:rsid w:val="002C058B"/>
    <w:rsid w:val="002C65BE"/>
    <w:rsid w:val="002C7C2D"/>
    <w:rsid w:val="002D0BBE"/>
    <w:rsid w:val="002D140C"/>
    <w:rsid w:val="002D2C71"/>
    <w:rsid w:val="002D49AE"/>
    <w:rsid w:val="002D551A"/>
    <w:rsid w:val="002E520D"/>
    <w:rsid w:val="002F1366"/>
    <w:rsid w:val="002F27AA"/>
    <w:rsid w:val="002F3DF0"/>
    <w:rsid w:val="002F4AF7"/>
    <w:rsid w:val="003011B3"/>
    <w:rsid w:val="00301369"/>
    <w:rsid w:val="00302410"/>
    <w:rsid w:val="003030AD"/>
    <w:rsid w:val="00303E2B"/>
    <w:rsid w:val="0030483A"/>
    <w:rsid w:val="00304D9C"/>
    <w:rsid w:val="00312880"/>
    <w:rsid w:val="00314F33"/>
    <w:rsid w:val="0031600F"/>
    <w:rsid w:val="003169CA"/>
    <w:rsid w:val="00317C20"/>
    <w:rsid w:val="00322126"/>
    <w:rsid w:val="003306DE"/>
    <w:rsid w:val="00334B86"/>
    <w:rsid w:val="00336A0D"/>
    <w:rsid w:val="003403FC"/>
    <w:rsid w:val="003406FB"/>
    <w:rsid w:val="00340A83"/>
    <w:rsid w:val="003455DE"/>
    <w:rsid w:val="00347A16"/>
    <w:rsid w:val="00347C3C"/>
    <w:rsid w:val="00352CA6"/>
    <w:rsid w:val="0035356F"/>
    <w:rsid w:val="0035501F"/>
    <w:rsid w:val="00357B55"/>
    <w:rsid w:val="00360E1E"/>
    <w:rsid w:val="00361469"/>
    <w:rsid w:val="00362058"/>
    <w:rsid w:val="0036312F"/>
    <w:rsid w:val="00363A0C"/>
    <w:rsid w:val="003644DF"/>
    <w:rsid w:val="00366A3D"/>
    <w:rsid w:val="00370E7B"/>
    <w:rsid w:val="00374231"/>
    <w:rsid w:val="00375FFA"/>
    <w:rsid w:val="003760BC"/>
    <w:rsid w:val="00381BF1"/>
    <w:rsid w:val="00382CBE"/>
    <w:rsid w:val="0038531B"/>
    <w:rsid w:val="00392BEF"/>
    <w:rsid w:val="00392D00"/>
    <w:rsid w:val="00396F1B"/>
    <w:rsid w:val="003978F3"/>
    <w:rsid w:val="003A3B17"/>
    <w:rsid w:val="003A3FA7"/>
    <w:rsid w:val="003A7F32"/>
    <w:rsid w:val="003B0C95"/>
    <w:rsid w:val="003B2C93"/>
    <w:rsid w:val="003B5741"/>
    <w:rsid w:val="003C0BDC"/>
    <w:rsid w:val="003C1F4D"/>
    <w:rsid w:val="003C2EF1"/>
    <w:rsid w:val="003C43F2"/>
    <w:rsid w:val="003D0827"/>
    <w:rsid w:val="003D124D"/>
    <w:rsid w:val="003D32FD"/>
    <w:rsid w:val="003D3691"/>
    <w:rsid w:val="003D3A4B"/>
    <w:rsid w:val="003D5097"/>
    <w:rsid w:val="003D52E6"/>
    <w:rsid w:val="003E07B3"/>
    <w:rsid w:val="003E61CC"/>
    <w:rsid w:val="00402EED"/>
    <w:rsid w:val="00403A0D"/>
    <w:rsid w:val="004063EB"/>
    <w:rsid w:val="004151C2"/>
    <w:rsid w:val="00415DB5"/>
    <w:rsid w:val="00417283"/>
    <w:rsid w:val="004202C4"/>
    <w:rsid w:val="004249C1"/>
    <w:rsid w:val="0042656F"/>
    <w:rsid w:val="00430050"/>
    <w:rsid w:val="0043093B"/>
    <w:rsid w:val="00430E30"/>
    <w:rsid w:val="00436735"/>
    <w:rsid w:val="0043724F"/>
    <w:rsid w:val="004401AD"/>
    <w:rsid w:val="00451982"/>
    <w:rsid w:val="00452BC0"/>
    <w:rsid w:val="00454FF4"/>
    <w:rsid w:val="00455D29"/>
    <w:rsid w:val="00463830"/>
    <w:rsid w:val="004666D8"/>
    <w:rsid w:val="00467463"/>
    <w:rsid w:val="004700F1"/>
    <w:rsid w:val="00471E88"/>
    <w:rsid w:val="004745EE"/>
    <w:rsid w:val="004752BA"/>
    <w:rsid w:val="00475947"/>
    <w:rsid w:val="00480459"/>
    <w:rsid w:val="00483077"/>
    <w:rsid w:val="0048699C"/>
    <w:rsid w:val="00487262"/>
    <w:rsid w:val="0049013A"/>
    <w:rsid w:val="00490540"/>
    <w:rsid w:val="00496FDE"/>
    <w:rsid w:val="004A0605"/>
    <w:rsid w:val="004A1BF7"/>
    <w:rsid w:val="004A2689"/>
    <w:rsid w:val="004A70D7"/>
    <w:rsid w:val="004B18FB"/>
    <w:rsid w:val="004B3D96"/>
    <w:rsid w:val="004B4589"/>
    <w:rsid w:val="004B58AE"/>
    <w:rsid w:val="004C0261"/>
    <w:rsid w:val="004C5228"/>
    <w:rsid w:val="004C627A"/>
    <w:rsid w:val="004D10C7"/>
    <w:rsid w:val="004D4103"/>
    <w:rsid w:val="004D5B5E"/>
    <w:rsid w:val="004D69D0"/>
    <w:rsid w:val="004D6C3A"/>
    <w:rsid w:val="004D7267"/>
    <w:rsid w:val="004E01A5"/>
    <w:rsid w:val="004E37BA"/>
    <w:rsid w:val="004F30DA"/>
    <w:rsid w:val="004F7702"/>
    <w:rsid w:val="004F7AE7"/>
    <w:rsid w:val="00502BB0"/>
    <w:rsid w:val="0050427F"/>
    <w:rsid w:val="00504BA3"/>
    <w:rsid w:val="00516C23"/>
    <w:rsid w:val="005320E6"/>
    <w:rsid w:val="0054193F"/>
    <w:rsid w:val="00543C0D"/>
    <w:rsid w:val="00545842"/>
    <w:rsid w:val="00551085"/>
    <w:rsid w:val="00551801"/>
    <w:rsid w:val="0055283F"/>
    <w:rsid w:val="00553FAF"/>
    <w:rsid w:val="0055408F"/>
    <w:rsid w:val="00556896"/>
    <w:rsid w:val="00560854"/>
    <w:rsid w:val="00564CB5"/>
    <w:rsid w:val="00572329"/>
    <w:rsid w:val="00576A90"/>
    <w:rsid w:val="00577072"/>
    <w:rsid w:val="005838B9"/>
    <w:rsid w:val="0058745C"/>
    <w:rsid w:val="00587903"/>
    <w:rsid w:val="005904F4"/>
    <w:rsid w:val="00591979"/>
    <w:rsid w:val="00592C00"/>
    <w:rsid w:val="00593E0C"/>
    <w:rsid w:val="0059488E"/>
    <w:rsid w:val="0059499D"/>
    <w:rsid w:val="005A05B1"/>
    <w:rsid w:val="005A4ABA"/>
    <w:rsid w:val="005A663E"/>
    <w:rsid w:val="005B08E0"/>
    <w:rsid w:val="005B1069"/>
    <w:rsid w:val="005B193A"/>
    <w:rsid w:val="005B7778"/>
    <w:rsid w:val="005C38C3"/>
    <w:rsid w:val="005C4523"/>
    <w:rsid w:val="005D1236"/>
    <w:rsid w:val="005D27A8"/>
    <w:rsid w:val="005D359C"/>
    <w:rsid w:val="005D4098"/>
    <w:rsid w:val="005D7368"/>
    <w:rsid w:val="005D7CA1"/>
    <w:rsid w:val="005E0EFF"/>
    <w:rsid w:val="005E0F36"/>
    <w:rsid w:val="005E168D"/>
    <w:rsid w:val="005E1915"/>
    <w:rsid w:val="005E3DFC"/>
    <w:rsid w:val="005E405D"/>
    <w:rsid w:val="005F3D66"/>
    <w:rsid w:val="005F4350"/>
    <w:rsid w:val="005F5A11"/>
    <w:rsid w:val="00600A67"/>
    <w:rsid w:val="006109CC"/>
    <w:rsid w:val="00611ED5"/>
    <w:rsid w:val="006131F4"/>
    <w:rsid w:val="00613350"/>
    <w:rsid w:val="006207DC"/>
    <w:rsid w:val="00620B6F"/>
    <w:rsid w:val="00621961"/>
    <w:rsid w:val="00624FFC"/>
    <w:rsid w:val="006261C6"/>
    <w:rsid w:val="006264BA"/>
    <w:rsid w:val="0063011C"/>
    <w:rsid w:val="006328ED"/>
    <w:rsid w:val="00636ABA"/>
    <w:rsid w:val="006427AF"/>
    <w:rsid w:val="006436A3"/>
    <w:rsid w:val="00644C5D"/>
    <w:rsid w:val="00646926"/>
    <w:rsid w:val="0065222C"/>
    <w:rsid w:val="006528C0"/>
    <w:rsid w:val="00654656"/>
    <w:rsid w:val="00655FF1"/>
    <w:rsid w:val="006578A8"/>
    <w:rsid w:val="00660E12"/>
    <w:rsid w:val="006610D8"/>
    <w:rsid w:val="0066323D"/>
    <w:rsid w:val="00667199"/>
    <w:rsid w:val="0067145C"/>
    <w:rsid w:val="00685FA0"/>
    <w:rsid w:val="0069157A"/>
    <w:rsid w:val="00694391"/>
    <w:rsid w:val="006944CA"/>
    <w:rsid w:val="00694BE8"/>
    <w:rsid w:val="00694E12"/>
    <w:rsid w:val="006971B0"/>
    <w:rsid w:val="006A1505"/>
    <w:rsid w:val="006A56F0"/>
    <w:rsid w:val="006A6035"/>
    <w:rsid w:val="006A6CB9"/>
    <w:rsid w:val="006B13CA"/>
    <w:rsid w:val="006B2490"/>
    <w:rsid w:val="006B272F"/>
    <w:rsid w:val="006B4B71"/>
    <w:rsid w:val="006B65AB"/>
    <w:rsid w:val="006B6AC9"/>
    <w:rsid w:val="006C01E5"/>
    <w:rsid w:val="006C0F5C"/>
    <w:rsid w:val="006C1E7F"/>
    <w:rsid w:val="006C4121"/>
    <w:rsid w:val="006C5C89"/>
    <w:rsid w:val="006D0A2E"/>
    <w:rsid w:val="006D3392"/>
    <w:rsid w:val="006D4BE8"/>
    <w:rsid w:val="006D5023"/>
    <w:rsid w:val="006D533C"/>
    <w:rsid w:val="006D58AA"/>
    <w:rsid w:val="006D76AF"/>
    <w:rsid w:val="006E0373"/>
    <w:rsid w:val="006E07E8"/>
    <w:rsid w:val="006E47E9"/>
    <w:rsid w:val="006F0545"/>
    <w:rsid w:val="006F63FE"/>
    <w:rsid w:val="00700DF9"/>
    <w:rsid w:val="00701008"/>
    <w:rsid w:val="00712C25"/>
    <w:rsid w:val="00716E55"/>
    <w:rsid w:val="00723402"/>
    <w:rsid w:val="007263A3"/>
    <w:rsid w:val="00726E87"/>
    <w:rsid w:val="0074588C"/>
    <w:rsid w:val="00752B0C"/>
    <w:rsid w:val="00753265"/>
    <w:rsid w:val="00753B8F"/>
    <w:rsid w:val="0075515C"/>
    <w:rsid w:val="00755B25"/>
    <w:rsid w:val="00762BB5"/>
    <w:rsid w:val="00763632"/>
    <w:rsid w:val="00764F05"/>
    <w:rsid w:val="007660F0"/>
    <w:rsid w:val="0077101F"/>
    <w:rsid w:val="00773973"/>
    <w:rsid w:val="00775E1F"/>
    <w:rsid w:val="0077681F"/>
    <w:rsid w:val="00776AFC"/>
    <w:rsid w:val="00777722"/>
    <w:rsid w:val="00777731"/>
    <w:rsid w:val="00780236"/>
    <w:rsid w:val="00780890"/>
    <w:rsid w:val="00781A95"/>
    <w:rsid w:val="00783B20"/>
    <w:rsid w:val="00785B84"/>
    <w:rsid w:val="007910B9"/>
    <w:rsid w:val="0079569D"/>
    <w:rsid w:val="00796F81"/>
    <w:rsid w:val="007A0775"/>
    <w:rsid w:val="007A2BC0"/>
    <w:rsid w:val="007A43D6"/>
    <w:rsid w:val="007A741C"/>
    <w:rsid w:val="007A76D9"/>
    <w:rsid w:val="007B4566"/>
    <w:rsid w:val="007B6C63"/>
    <w:rsid w:val="007C116E"/>
    <w:rsid w:val="007C2072"/>
    <w:rsid w:val="007C2332"/>
    <w:rsid w:val="007C5D5B"/>
    <w:rsid w:val="007D0078"/>
    <w:rsid w:val="007D1A70"/>
    <w:rsid w:val="007D5A28"/>
    <w:rsid w:val="007D65ED"/>
    <w:rsid w:val="007D66B7"/>
    <w:rsid w:val="007D7313"/>
    <w:rsid w:val="007E0072"/>
    <w:rsid w:val="007E724F"/>
    <w:rsid w:val="007F1245"/>
    <w:rsid w:val="007F1FE7"/>
    <w:rsid w:val="007F2F7F"/>
    <w:rsid w:val="007F43B2"/>
    <w:rsid w:val="00801182"/>
    <w:rsid w:val="00804BCB"/>
    <w:rsid w:val="008078D1"/>
    <w:rsid w:val="00812808"/>
    <w:rsid w:val="00812976"/>
    <w:rsid w:val="0081530B"/>
    <w:rsid w:val="00820669"/>
    <w:rsid w:val="0082220F"/>
    <w:rsid w:val="008224C0"/>
    <w:rsid w:val="00831CD2"/>
    <w:rsid w:val="00837B16"/>
    <w:rsid w:val="00841737"/>
    <w:rsid w:val="008417A5"/>
    <w:rsid w:val="00841D99"/>
    <w:rsid w:val="00846675"/>
    <w:rsid w:val="008517CD"/>
    <w:rsid w:val="00854353"/>
    <w:rsid w:val="00855952"/>
    <w:rsid w:val="0087088C"/>
    <w:rsid w:val="008709F2"/>
    <w:rsid w:val="00874811"/>
    <w:rsid w:val="0087753A"/>
    <w:rsid w:val="00882A99"/>
    <w:rsid w:val="0088523D"/>
    <w:rsid w:val="00885C0B"/>
    <w:rsid w:val="008866E0"/>
    <w:rsid w:val="0088794F"/>
    <w:rsid w:val="00890414"/>
    <w:rsid w:val="00893C08"/>
    <w:rsid w:val="00893E0C"/>
    <w:rsid w:val="0089608B"/>
    <w:rsid w:val="008A170C"/>
    <w:rsid w:val="008A1F90"/>
    <w:rsid w:val="008A73FA"/>
    <w:rsid w:val="008B2D14"/>
    <w:rsid w:val="008B2DEF"/>
    <w:rsid w:val="008B36E6"/>
    <w:rsid w:val="008B378E"/>
    <w:rsid w:val="008B37D5"/>
    <w:rsid w:val="008B6119"/>
    <w:rsid w:val="008C0A73"/>
    <w:rsid w:val="008C345F"/>
    <w:rsid w:val="008C4AB8"/>
    <w:rsid w:val="008D4AC3"/>
    <w:rsid w:val="008D4EF1"/>
    <w:rsid w:val="008D5859"/>
    <w:rsid w:val="008D62EF"/>
    <w:rsid w:val="008D73B5"/>
    <w:rsid w:val="008E428D"/>
    <w:rsid w:val="008E56BE"/>
    <w:rsid w:val="008E63BB"/>
    <w:rsid w:val="008E642D"/>
    <w:rsid w:val="008F00DC"/>
    <w:rsid w:val="008F2D59"/>
    <w:rsid w:val="008F3EA0"/>
    <w:rsid w:val="008F60DC"/>
    <w:rsid w:val="00900285"/>
    <w:rsid w:val="009061FF"/>
    <w:rsid w:val="009104FF"/>
    <w:rsid w:val="0091079F"/>
    <w:rsid w:val="00913E4A"/>
    <w:rsid w:val="00914210"/>
    <w:rsid w:val="00914F8B"/>
    <w:rsid w:val="009151F0"/>
    <w:rsid w:val="00916CF9"/>
    <w:rsid w:val="00917E0F"/>
    <w:rsid w:val="009223EC"/>
    <w:rsid w:val="009238ED"/>
    <w:rsid w:val="00925B43"/>
    <w:rsid w:val="009263C0"/>
    <w:rsid w:val="009268AF"/>
    <w:rsid w:val="00930AB1"/>
    <w:rsid w:val="00934FF0"/>
    <w:rsid w:val="00947F70"/>
    <w:rsid w:val="0095007F"/>
    <w:rsid w:val="00954566"/>
    <w:rsid w:val="00954A52"/>
    <w:rsid w:val="009566D5"/>
    <w:rsid w:val="009572CA"/>
    <w:rsid w:val="0095751D"/>
    <w:rsid w:val="009622F9"/>
    <w:rsid w:val="00962B5C"/>
    <w:rsid w:val="009718B5"/>
    <w:rsid w:val="00972B36"/>
    <w:rsid w:val="0097333B"/>
    <w:rsid w:val="0097613A"/>
    <w:rsid w:val="00981878"/>
    <w:rsid w:val="00983052"/>
    <w:rsid w:val="00984B0C"/>
    <w:rsid w:val="0099009D"/>
    <w:rsid w:val="00990B55"/>
    <w:rsid w:val="00993F56"/>
    <w:rsid w:val="00994EBC"/>
    <w:rsid w:val="009964EB"/>
    <w:rsid w:val="009976A4"/>
    <w:rsid w:val="00997705"/>
    <w:rsid w:val="009A06CA"/>
    <w:rsid w:val="009A2D41"/>
    <w:rsid w:val="009A57D5"/>
    <w:rsid w:val="009B00FE"/>
    <w:rsid w:val="009B0718"/>
    <w:rsid w:val="009B0AFB"/>
    <w:rsid w:val="009B0E9C"/>
    <w:rsid w:val="009B2758"/>
    <w:rsid w:val="009B282C"/>
    <w:rsid w:val="009B63DC"/>
    <w:rsid w:val="009B7642"/>
    <w:rsid w:val="009C2A5A"/>
    <w:rsid w:val="009C4F8F"/>
    <w:rsid w:val="009C73C7"/>
    <w:rsid w:val="009D09AD"/>
    <w:rsid w:val="009D35A9"/>
    <w:rsid w:val="009D3D7F"/>
    <w:rsid w:val="009D746F"/>
    <w:rsid w:val="009E0286"/>
    <w:rsid w:val="009E1C7D"/>
    <w:rsid w:val="009E2827"/>
    <w:rsid w:val="009E3541"/>
    <w:rsid w:val="009E6557"/>
    <w:rsid w:val="009E7FCC"/>
    <w:rsid w:val="009F0D84"/>
    <w:rsid w:val="009F397D"/>
    <w:rsid w:val="009F6ADE"/>
    <w:rsid w:val="00A01E52"/>
    <w:rsid w:val="00A060AE"/>
    <w:rsid w:val="00A063F3"/>
    <w:rsid w:val="00A06926"/>
    <w:rsid w:val="00A12272"/>
    <w:rsid w:val="00A12C0A"/>
    <w:rsid w:val="00A23901"/>
    <w:rsid w:val="00A27F7D"/>
    <w:rsid w:val="00A326AC"/>
    <w:rsid w:val="00A32AFE"/>
    <w:rsid w:val="00A330A0"/>
    <w:rsid w:val="00A35689"/>
    <w:rsid w:val="00A41EAD"/>
    <w:rsid w:val="00A42C69"/>
    <w:rsid w:val="00A43082"/>
    <w:rsid w:val="00A46BDB"/>
    <w:rsid w:val="00A47A50"/>
    <w:rsid w:val="00A50373"/>
    <w:rsid w:val="00A528A3"/>
    <w:rsid w:val="00A56509"/>
    <w:rsid w:val="00A567F6"/>
    <w:rsid w:val="00A60E00"/>
    <w:rsid w:val="00A6283A"/>
    <w:rsid w:val="00A62C41"/>
    <w:rsid w:val="00A6402F"/>
    <w:rsid w:val="00A6586C"/>
    <w:rsid w:val="00A7033C"/>
    <w:rsid w:val="00A703F6"/>
    <w:rsid w:val="00A726DF"/>
    <w:rsid w:val="00A733D3"/>
    <w:rsid w:val="00A73CEC"/>
    <w:rsid w:val="00A74345"/>
    <w:rsid w:val="00A82960"/>
    <w:rsid w:val="00A82C1A"/>
    <w:rsid w:val="00A82F7F"/>
    <w:rsid w:val="00A84B43"/>
    <w:rsid w:val="00A86DBC"/>
    <w:rsid w:val="00A926E8"/>
    <w:rsid w:val="00A950F0"/>
    <w:rsid w:val="00A951B4"/>
    <w:rsid w:val="00A95711"/>
    <w:rsid w:val="00A965D2"/>
    <w:rsid w:val="00AA3106"/>
    <w:rsid w:val="00AA6217"/>
    <w:rsid w:val="00AA691F"/>
    <w:rsid w:val="00AB03C8"/>
    <w:rsid w:val="00AB07BA"/>
    <w:rsid w:val="00AB4D01"/>
    <w:rsid w:val="00AB570D"/>
    <w:rsid w:val="00AB7DE1"/>
    <w:rsid w:val="00AC0A3E"/>
    <w:rsid w:val="00AC19DC"/>
    <w:rsid w:val="00AD0890"/>
    <w:rsid w:val="00AD19F8"/>
    <w:rsid w:val="00AD1F82"/>
    <w:rsid w:val="00AD2469"/>
    <w:rsid w:val="00AD560D"/>
    <w:rsid w:val="00AE0E1A"/>
    <w:rsid w:val="00AE184A"/>
    <w:rsid w:val="00AE1B5C"/>
    <w:rsid w:val="00AE1E7F"/>
    <w:rsid w:val="00AE34EC"/>
    <w:rsid w:val="00AE5943"/>
    <w:rsid w:val="00AE5EB9"/>
    <w:rsid w:val="00AF0678"/>
    <w:rsid w:val="00AF55DD"/>
    <w:rsid w:val="00AF778E"/>
    <w:rsid w:val="00B01626"/>
    <w:rsid w:val="00B01DB6"/>
    <w:rsid w:val="00B03899"/>
    <w:rsid w:val="00B057E1"/>
    <w:rsid w:val="00B0787C"/>
    <w:rsid w:val="00B07F7A"/>
    <w:rsid w:val="00B10F6D"/>
    <w:rsid w:val="00B13360"/>
    <w:rsid w:val="00B20225"/>
    <w:rsid w:val="00B227D3"/>
    <w:rsid w:val="00B22910"/>
    <w:rsid w:val="00B24552"/>
    <w:rsid w:val="00B24D63"/>
    <w:rsid w:val="00B25088"/>
    <w:rsid w:val="00B273F4"/>
    <w:rsid w:val="00B31B2C"/>
    <w:rsid w:val="00B324DB"/>
    <w:rsid w:val="00B32AD9"/>
    <w:rsid w:val="00B33AFA"/>
    <w:rsid w:val="00B33C40"/>
    <w:rsid w:val="00B35502"/>
    <w:rsid w:val="00B35908"/>
    <w:rsid w:val="00B36466"/>
    <w:rsid w:val="00B36491"/>
    <w:rsid w:val="00B373B0"/>
    <w:rsid w:val="00B421C5"/>
    <w:rsid w:val="00B42683"/>
    <w:rsid w:val="00B42959"/>
    <w:rsid w:val="00B46BF6"/>
    <w:rsid w:val="00B50210"/>
    <w:rsid w:val="00B50274"/>
    <w:rsid w:val="00B512AE"/>
    <w:rsid w:val="00B70DDB"/>
    <w:rsid w:val="00B70EB4"/>
    <w:rsid w:val="00B70FB7"/>
    <w:rsid w:val="00B715AC"/>
    <w:rsid w:val="00B7302B"/>
    <w:rsid w:val="00B73D35"/>
    <w:rsid w:val="00B76A62"/>
    <w:rsid w:val="00B801B8"/>
    <w:rsid w:val="00B8062C"/>
    <w:rsid w:val="00B82636"/>
    <w:rsid w:val="00B843EE"/>
    <w:rsid w:val="00B97029"/>
    <w:rsid w:val="00BA30DE"/>
    <w:rsid w:val="00BA5A06"/>
    <w:rsid w:val="00BA63AF"/>
    <w:rsid w:val="00BA67B6"/>
    <w:rsid w:val="00BB0117"/>
    <w:rsid w:val="00BB31FF"/>
    <w:rsid w:val="00BC2E0E"/>
    <w:rsid w:val="00BC405D"/>
    <w:rsid w:val="00BC5DEB"/>
    <w:rsid w:val="00BC6EF3"/>
    <w:rsid w:val="00BD0709"/>
    <w:rsid w:val="00BD6308"/>
    <w:rsid w:val="00BD6D33"/>
    <w:rsid w:val="00BD7A5B"/>
    <w:rsid w:val="00BE0071"/>
    <w:rsid w:val="00BE0241"/>
    <w:rsid w:val="00BE0ECC"/>
    <w:rsid w:val="00BE6085"/>
    <w:rsid w:val="00BE7372"/>
    <w:rsid w:val="00BF2015"/>
    <w:rsid w:val="00BF2AFE"/>
    <w:rsid w:val="00BF3C33"/>
    <w:rsid w:val="00BF41E0"/>
    <w:rsid w:val="00BF7F9B"/>
    <w:rsid w:val="00C01AAD"/>
    <w:rsid w:val="00C022A4"/>
    <w:rsid w:val="00C0795C"/>
    <w:rsid w:val="00C10DB6"/>
    <w:rsid w:val="00C11635"/>
    <w:rsid w:val="00C118A8"/>
    <w:rsid w:val="00C1506D"/>
    <w:rsid w:val="00C20723"/>
    <w:rsid w:val="00C215A3"/>
    <w:rsid w:val="00C22FD1"/>
    <w:rsid w:val="00C250A4"/>
    <w:rsid w:val="00C259A7"/>
    <w:rsid w:val="00C308B8"/>
    <w:rsid w:val="00C32AE3"/>
    <w:rsid w:val="00C34987"/>
    <w:rsid w:val="00C3660E"/>
    <w:rsid w:val="00C4337E"/>
    <w:rsid w:val="00C4370D"/>
    <w:rsid w:val="00C4588C"/>
    <w:rsid w:val="00C5020C"/>
    <w:rsid w:val="00C50CEF"/>
    <w:rsid w:val="00C52DFC"/>
    <w:rsid w:val="00C5425A"/>
    <w:rsid w:val="00C54A39"/>
    <w:rsid w:val="00C57835"/>
    <w:rsid w:val="00C63498"/>
    <w:rsid w:val="00C655CB"/>
    <w:rsid w:val="00C65AB4"/>
    <w:rsid w:val="00C71914"/>
    <w:rsid w:val="00C74C0B"/>
    <w:rsid w:val="00C773EA"/>
    <w:rsid w:val="00C811B0"/>
    <w:rsid w:val="00C846E4"/>
    <w:rsid w:val="00C86D42"/>
    <w:rsid w:val="00C90B53"/>
    <w:rsid w:val="00C94192"/>
    <w:rsid w:val="00C9588E"/>
    <w:rsid w:val="00CA10CF"/>
    <w:rsid w:val="00CA209E"/>
    <w:rsid w:val="00CA32A0"/>
    <w:rsid w:val="00CA37E9"/>
    <w:rsid w:val="00CA47EA"/>
    <w:rsid w:val="00CA6E78"/>
    <w:rsid w:val="00CB1A56"/>
    <w:rsid w:val="00CB1E80"/>
    <w:rsid w:val="00CB484C"/>
    <w:rsid w:val="00CB4ED2"/>
    <w:rsid w:val="00CB5BBF"/>
    <w:rsid w:val="00CC2817"/>
    <w:rsid w:val="00CC67D8"/>
    <w:rsid w:val="00CD0953"/>
    <w:rsid w:val="00CD3284"/>
    <w:rsid w:val="00CD69B6"/>
    <w:rsid w:val="00CE1FFA"/>
    <w:rsid w:val="00CE4419"/>
    <w:rsid w:val="00CE5ED5"/>
    <w:rsid w:val="00CF39A2"/>
    <w:rsid w:val="00CF4747"/>
    <w:rsid w:val="00D03280"/>
    <w:rsid w:val="00D05CE1"/>
    <w:rsid w:val="00D06CEC"/>
    <w:rsid w:val="00D13287"/>
    <w:rsid w:val="00D22D70"/>
    <w:rsid w:val="00D25B61"/>
    <w:rsid w:val="00D316E9"/>
    <w:rsid w:val="00D31B2C"/>
    <w:rsid w:val="00D3309D"/>
    <w:rsid w:val="00D368F6"/>
    <w:rsid w:val="00D46A86"/>
    <w:rsid w:val="00D50A06"/>
    <w:rsid w:val="00D512F3"/>
    <w:rsid w:val="00D6324A"/>
    <w:rsid w:val="00D63B1F"/>
    <w:rsid w:val="00D65D82"/>
    <w:rsid w:val="00D665E8"/>
    <w:rsid w:val="00D667E3"/>
    <w:rsid w:val="00D67A91"/>
    <w:rsid w:val="00D70699"/>
    <w:rsid w:val="00D72676"/>
    <w:rsid w:val="00D73937"/>
    <w:rsid w:val="00D76F07"/>
    <w:rsid w:val="00D81886"/>
    <w:rsid w:val="00D83528"/>
    <w:rsid w:val="00D852B2"/>
    <w:rsid w:val="00D86313"/>
    <w:rsid w:val="00D86BE4"/>
    <w:rsid w:val="00D91766"/>
    <w:rsid w:val="00D92030"/>
    <w:rsid w:val="00D93887"/>
    <w:rsid w:val="00D93B8F"/>
    <w:rsid w:val="00D93CA0"/>
    <w:rsid w:val="00DA06F1"/>
    <w:rsid w:val="00DA0A43"/>
    <w:rsid w:val="00DA14CC"/>
    <w:rsid w:val="00DA38FB"/>
    <w:rsid w:val="00DA3DEF"/>
    <w:rsid w:val="00DA5718"/>
    <w:rsid w:val="00DA67A5"/>
    <w:rsid w:val="00DA74A2"/>
    <w:rsid w:val="00DB0006"/>
    <w:rsid w:val="00DB5C5C"/>
    <w:rsid w:val="00DC0728"/>
    <w:rsid w:val="00DC0B2A"/>
    <w:rsid w:val="00DC12F4"/>
    <w:rsid w:val="00DC1CFD"/>
    <w:rsid w:val="00DC2F0A"/>
    <w:rsid w:val="00DC5DB2"/>
    <w:rsid w:val="00DC696B"/>
    <w:rsid w:val="00DD0FB1"/>
    <w:rsid w:val="00DD2588"/>
    <w:rsid w:val="00DD440E"/>
    <w:rsid w:val="00DD5E35"/>
    <w:rsid w:val="00DD6C00"/>
    <w:rsid w:val="00DE1988"/>
    <w:rsid w:val="00DE3E55"/>
    <w:rsid w:val="00DE4A6A"/>
    <w:rsid w:val="00DE60F2"/>
    <w:rsid w:val="00DF69D5"/>
    <w:rsid w:val="00E01A7D"/>
    <w:rsid w:val="00E01FDC"/>
    <w:rsid w:val="00E02122"/>
    <w:rsid w:val="00E06023"/>
    <w:rsid w:val="00E07517"/>
    <w:rsid w:val="00E110FF"/>
    <w:rsid w:val="00E124C0"/>
    <w:rsid w:val="00E13DAB"/>
    <w:rsid w:val="00E143CE"/>
    <w:rsid w:val="00E15670"/>
    <w:rsid w:val="00E2481B"/>
    <w:rsid w:val="00E248D4"/>
    <w:rsid w:val="00E24C9E"/>
    <w:rsid w:val="00E25D99"/>
    <w:rsid w:val="00E26E76"/>
    <w:rsid w:val="00E3236B"/>
    <w:rsid w:val="00E328D1"/>
    <w:rsid w:val="00E3430F"/>
    <w:rsid w:val="00E3658B"/>
    <w:rsid w:val="00E3789A"/>
    <w:rsid w:val="00E37D13"/>
    <w:rsid w:val="00E46892"/>
    <w:rsid w:val="00E50267"/>
    <w:rsid w:val="00E512F6"/>
    <w:rsid w:val="00E52CE5"/>
    <w:rsid w:val="00E55235"/>
    <w:rsid w:val="00E60D3F"/>
    <w:rsid w:val="00E6154B"/>
    <w:rsid w:val="00E658FE"/>
    <w:rsid w:val="00E65A7D"/>
    <w:rsid w:val="00E67202"/>
    <w:rsid w:val="00E72848"/>
    <w:rsid w:val="00E72DA0"/>
    <w:rsid w:val="00E72FE3"/>
    <w:rsid w:val="00E73536"/>
    <w:rsid w:val="00E773EE"/>
    <w:rsid w:val="00E775A0"/>
    <w:rsid w:val="00E8044D"/>
    <w:rsid w:val="00E83274"/>
    <w:rsid w:val="00E83848"/>
    <w:rsid w:val="00E83963"/>
    <w:rsid w:val="00E83E51"/>
    <w:rsid w:val="00E84821"/>
    <w:rsid w:val="00E849B6"/>
    <w:rsid w:val="00E84C12"/>
    <w:rsid w:val="00E85619"/>
    <w:rsid w:val="00E85AEE"/>
    <w:rsid w:val="00E87081"/>
    <w:rsid w:val="00E87BDF"/>
    <w:rsid w:val="00E91B61"/>
    <w:rsid w:val="00E92207"/>
    <w:rsid w:val="00E93CD6"/>
    <w:rsid w:val="00E971D9"/>
    <w:rsid w:val="00EA1237"/>
    <w:rsid w:val="00EB4D68"/>
    <w:rsid w:val="00EB5873"/>
    <w:rsid w:val="00EB6D51"/>
    <w:rsid w:val="00EC12B9"/>
    <w:rsid w:val="00EC1305"/>
    <w:rsid w:val="00EC55ED"/>
    <w:rsid w:val="00ED2DBE"/>
    <w:rsid w:val="00ED4B2B"/>
    <w:rsid w:val="00ED4B8A"/>
    <w:rsid w:val="00ED505D"/>
    <w:rsid w:val="00EE0043"/>
    <w:rsid w:val="00EE2F7B"/>
    <w:rsid w:val="00EE6C84"/>
    <w:rsid w:val="00EF052A"/>
    <w:rsid w:val="00EF0F77"/>
    <w:rsid w:val="00EF19B0"/>
    <w:rsid w:val="00EF5BF9"/>
    <w:rsid w:val="00F003E2"/>
    <w:rsid w:val="00F0104E"/>
    <w:rsid w:val="00F0395B"/>
    <w:rsid w:val="00F076A1"/>
    <w:rsid w:val="00F10925"/>
    <w:rsid w:val="00F12396"/>
    <w:rsid w:val="00F14345"/>
    <w:rsid w:val="00F1459D"/>
    <w:rsid w:val="00F172BC"/>
    <w:rsid w:val="00F17915"/>
    <w:rsid w:val="00F20B4D"/>
    <w:rsid w:val="00F20D3B"/>
    <w:rsid w:val="00F26152"/>
    <w:rsid w:val="00F2638E"/>
    <w:rsid w:val="00F31334"/>
    <w:rsid w:val="00F32DCA"/>
    <w:rsid w:val="00F35DFA"/>
    <w:rsid w:val="00F36A63"/>
    <w:rsid w:val="00F41F0F"/>
    <w:rsid w:val="00F43378"/>
    <w:rsid w:val="00F44D4E"/>
    <w:rsid w:val="00F45B83"/>
    <w:rsid w:val="00F52E65"/>
    <w:rsid w:val="00F53BEA"/>
    <w:rsid w:val="00F57994"/>
    <w:rsid w:val="00F608BD"/>
    <w:rsid w:val="00F61A33"/>
    <w:rsid w:val="00F63B4C"/>
    <w:rsid w:val="00F63FF2"/>
    <w:rsid w:val="00F662C1"/>
    <w:rsid w:val="00F73FF5"/>
    <w:rsid w:val="00F74C77"/>
    <w:rsid w:val="00F76340"/>
    <w:rsid w:val="00F7670B"/>
    <w:rsid w:val="00F775B8"/>
    <w:rsid w:val="00F80EF7"/>
    <w:rsid w:val="00F81099"/>
    <w:rsid w:val="00F845EA"/>
    <w:rsid w:val="00F84E3C"/>
    <w:rsid w:val="00F860FF"/>
    <w:rsid w:val="00F87EE8"/>
    <w:rsid w:val="00F9189B"/>
    <w:rsid w:val="00F94DD8"/>
    <w:rsid w:val="00F977C1"/>
    <w:rsid w:val="00F97C24"/>
    <w:rsid w:val="00FA0B00"/>
    <w:rsid w:val="00FA0D15"/>
    <w:rsid w:val="00FA0D20"/>
    <w:rsid w:val="00FA4803"/>
    <w:rsid w:val="00FB0F0F"/>
    <w:rsid w:val="00FB44D6"/>
    <w:rsid w:val="00FB4BBB"/>
    <w:rsid w:val="00FB4E33"/>
    <w:rsid w:val="00FC3903"/>
    <w:rsid w:val="00FC3FE9"/>
    <w:rsid w:val="00FC5828"/>
    <w:rsid w:val="00FC6C00"/>
    <w:rsid w:val="00FD0711"/>
    <w:rsid w:val="00FD2F93"/>
    <w:rsid w:val="00FD6761"/>
    <w:rsid w:val="00FE1D91"/>
    <w:rsid w:val="00FE5634"/>
    <w:rsid w:val="00FE63AE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C8882"/>
  <w15:docId w15:val="{31B30569-8921-480A-842D-278236FF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E0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E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rsid w:val="00B0162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3">
    <w:name w:val="Body Text Indent"/>
    <w:basedOn w:val="a"/>
    <w:rsid w:val="00B01626"/>
    <w:pPr>
      <w:spacing w:before="60" w:after="0" w:line="240" w:lineRule="auto"/>
      <w:ind w:firstLine="567"/>
      <w:jc w:val="both"/>
    </w:pPr>
    <w:rPr>
      <w:rFonts w:ascii="Times New Roman" w:eastAsia="Times New Roman" w:hAnsi="Times New Roman"/>
      <w:snapToGrid w:val="0"/>
      <w:sz w:val="28"/>
      <w:szCs w:val="20"/>
      <w:lang w:val="en-US" w:eastAsia="ru-RU"/>
    </w:rPr>
  </w:style>
  <w:style w:type="paragraph" w:styleId="a4">
    <w:name w:val="List Paragraph"/>
    <w:basedOn w:val="a"/>
    <w:qFormat/>
    <w:rsid w:val="007D65ED"/>
    <w:pPr>
      <w:ind w:left="720"/>
      <w:contextualSpacing/>
    </w:pPr>
  </w:style>
  <w:style w:type="character" w:customStyle="1" w:styleId="FontStyle259">
    <w:name w:val="Font Style259"/>
    <w:rsid w:val="0059197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8">
    <w:name w:val="Style78"/>
    <w:basedOn w:val="a"/>
    <w:rsid w:val="00E26E76"/>
    <w:pPr>
      <w:widowControl w:val="0"/>
      <w:autoSpaceDE w:val="0"/>
      <w:autoSpaceDN w:val="0"/>
      <w:adjustRightInd w:val="0"/>
      <w:spacing w:after="0" w:line="55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rsid w:val="009B2758"/>
    <w:rPr>
      <w:rFonts w:ascii="Times New Roman" w:hAnsi="Times New Roman" w:cs="Times New Roman"/>
      <w:color w:val="000000"/>
      <w:sz w:val="22"/>
      <w:szCs w:val="22"/>
    </w:rPr>
  </w:style>
  <w:style w:type="paragraph" w:styleId="a5">
    <w:name w:val="Body Text"/>
    <w:basedOn w:val="a"/>
    <w:rsid w:val="00C54A39"/>
    <w:pPr>
      <w:spacing w:after="120"/>
    </w:pPr>
  </w:style>
  <w:style w:type="paragraph" w:customStyle="1" w:styleId="21">
    <w:name w:val="Основной текст с отступом 21"/>
    <w:basedOn w:val="a"/>
    <w:rsid w:val="00DF69D5"/>
    <w:pPr>
      <w:spacing w:after="0" w:line="36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styleId="a6">
    <w:name w:val="Hyperlink"/>
    <w:rsid w:val="00C4337E"/>
    <w:rPr>
      <w:color w:val="000080"/>
      <w:u w:val="single"/>
    </w:rPr>
  </w:style>
  <w:style w:type="paragraph" w:styleId="a7">
    <w:name w:val="header"/>
    <w:basedOn w:val="a"/>
    <w:link w:val="a8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06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484E"/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rsid w:val="00753B8F"/>
    <w:pPr>
      <w:widowControl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4C627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954FB-937C-4F99-9621-F447F0C0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4572</Words>
  <Characters>26066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30577</CharactersWithSpaces>
  <SharedDoc>false</SharedDoc>
  <HLinks>
    <vt:vector size="48" baseType="variant">
      <vt:variant>
        <vt:i4>4915323</vt:i4>
      </vt:variant>
      <vt:variant>
        <vt:i4>21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18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15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12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9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4915323</vt:i4>
      </vt:variant>
      <vt:variant>
        <vt:i4>6</vt:i4>
      </vt:variant>
      <vt:variant>
        <vt:i4>0</vt:i4>
      </vt:variant>
      <vt:variant>
        <vt:i4>5</vt:i4>
      </vt:variant>
      <vt:variant>
        <vt:lpwstr>http://fgos.arkh-edu.ru/perechni/list.php?SECTION_ID=25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http://library.knigafund.ru/</vt:lpwstr>
      </vt:variant>
      <vt:variant>
        <vt:lpwstr/>
      </vt:variant>
      <vt:variant>
        <vt:i4>1179719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ДРН</dc:creator>
  <cp:keywords/>
  <cp:lastModifiedBy>DRN</cp:lastModifiedBy>
  <cp:revision>275</cp:revision>
  <dcterms:created xsi:type="dcterms:W3CDTF">2019-09-26T16:47:00Z</dcterms:created>
  <dcterms:modified xsi:type="dcterms:W3CDTF">2023-09-28T18:56:00Z</dcterms:modified>
</cp:coreProperties>
</file>