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ПРИЛОЖЕНИЕ 2</w:t>
      </w:r>
    </w:p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к рабочей программе дисциплины</w:t>
      </w:r>
    </w:p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kern w:val="1"/>
        </w:rPr>
      </w:pPr>
      <w:r w:rsidRPr="00E7727D">
        <w:rPr>
          <w:rFonts w:ascii="Times New Roman" w:hAnsi="Times New Roman" w:cs="Times New Roman"/>
          <w:kern w:val="1"/>
        </w:rPr>
        <w:t>МИНИСТЕРСТВО НАУКИ И ВЫСШЕГО ОБРАЗОВАНИЯ РОССИЙСКОЙ ФЕДЕРАЦИИ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>УЧРЕЖДЕНИЕ ВЫСШЕГО ОБРАЗОВАНИЯ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ИМЕНИ В.Ф. УТКИНА»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Кафедра «</w:t>
      </w:r>
      <w:r w:rsidRPr="00E7727D">
        <w:rPr>
          <w:rFonts w:ascii="Times New Roman" w:hAnsi="Times New Roman" w:cs="Times New Roman"/>
          <w:sz w:val="24"/>
          <w:szCs w:val="24"/>
        </w:rPr>
        <w:t>Автоматика и информационные технологии в управлении</w:t>
      </w:r>
      <w:r w:rsidRPr="00E7727D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»</w:t>
      </w: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МЕТОДИЧЕСКОЕ ОБЕСПЕЧЕНИЕ  ДИСЦИПЛИНЫ</w:t>
      </w:r>
    </w:p>
    <w:p w:rsidR="00E7727D" w:rsidRPr="00E7727D" w:rsidRDefault="00E7727D" w:rsidP="00E7727D">
      <w:pPr>
        <w:widowControl w:val="0"/>
        <w:suppressAutoHyphens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754652" w:rsidP="00E7727D">
      <w:pPr>
        <w:widowControl w:val="0"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Б</w:t>
      </w:r>
      <w:proofErr w:type="gramStart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proofErr w:type="gramEnd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.В</w:t>
      </w:r>
      <w:r w:rsidR="00E7727D" w:rsidRPr="00E7727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02</w:t>
      </w:r>
      <w:r w:rsidR="00E7727D" w:rsidRPr="00E7727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«Эконометрика»</w:t>
      </w:r>
    </w:p>
    <w:p w:rsidR="00E7727D" w:rsidRPr="00E7727D" w:rsidRDefault="00E7727D" w:rsidP="00E7727D">
      <w:pPr>
        <w:widowControl w:val="0"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uppressAutoHyphens/>
        <w:spacing w:line="240" w:lineRule="auto"/>
        <w:ind w:firstLine="760"/>
        <w:contextualSpacing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Направление </w:t>
      </w:r>
    </w:p>
    <w:p w:rsidR="00E7727D" w:rsidRPr="00E7727D" w:rsidRDefault="00754652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38.05.01 Экономическая безопасность</w:t>
      </w: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550B0A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Специализация</w:t>
      </w:r>
      <w:r w:rsidR="00E7727D" w:rsidRPr="00E7727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E7727D" w:rsidRPr="00E7727D" w:rsidRDefault="00754652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</w:t>
      </w:r>
      <w:r w:rsidR="00550B0A">
        <w:rPr>
          <w:rFonts w:ascii="Times New Roman" w:hAnsi="Times New Roman" w:cs="Times New Roman"/>
          <w:kern w:val="1"/>
          <w:sz w:val="24"/>
          <w:szCs w:val="24"/>
          <w:u w:val="single"/>
        </w:rPr>
        <w:t>ческая безопасность хозяйствующих субъектов</w:t>
      </w: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</w:rPr>
        <w:t>Уровень подготовки</w:t>
      </w:r>
    </w:p>
    <w:p w:rsidR="00E7727D" w:rsidRPr="00E7727D" w:rsidRDefault="00754652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специалитет</w:t>
      </w:r>
      <w:proofErr w:type="spellEnd"/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</w:rPr>
        <w:t xml:space="preserve">Квалификация выпускника – </w:t>
      </w:r>
      <w:r w:rsidRPr="00E7727D"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экономист</w:t>
      </w: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</w:rPr>
        <w:t xml:space="preserve">Формы обучения – </w:t>
      </w:r>
      <w:r w:rsidR="00BA3578">
        <w:rPr>
          <w:rFonts w:ascii="Times New Roman" w:hAnsi="Times New Roman" w:cs="Times New Roman"/>
          <w:kern w:val="1"/>
          <w:sz w:val="24"/>
          <w:szCs w:val="24"/>
        </w:rPr>
        <w:t>за</w:t>
      </w:r>
      <w:r w:rsidRPr="00E7727D">
        <w:rPr>
          <w:rFonts w:ascii="Times New Roman" w:hAnsi="Times New Roman" w:cs="Times New Roman"/>
          <w:kern w:val="1"/>
          <w:sz w:val="24"/>
          <w:szCs w:val="24"/>
        </w:rPr>
        <w:t>очная</w:t>
      </w:r>
    </w:p>
    <w:p w:rsidR="00E7727D" w:rsidRPr="00E7727D" w:rsidRDefault="00E7727D" w:rsidP="00E7727D">
      <w:pPr>
        <w:widowControl w:val="0"/>
        <w:spacing w:after="0"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Рязань 20</w:t>
      </w:r>
      <w:r w:rsidRPr="00E7727D">
        <w:rPr>
          <w:rFonts w:ascii="Times New Roman" w:hAnsi="Times New Roman" w:cs="Times New Roman"/>
          <w:kern w:val="1"/>
          <w:sz w:val="24"/>
          <w:szCs w:val="24"/>
          <w:lang w:val="en-US" w:eastAsia="ar-SA"/>
        </w:rPr>
        <w:t>2</w:t>
      </w:r>
      <w:r w:rsidR="009F5A3B">
        <w:rPr>
          <w:rFonts w:ascii="Times New Roman" w:hAnsi="Times New Roman" w:cs="Times New Roman"/>
          <w:kern w:val="1"/>
          <w:sz w:val="24"/>
          <w:szCs w:val="24"/>
          <w:lang w:val="en-US" w:eastAsia="ar-SA"/>
        </w:rPr>
        <w:t>2</w:t>
      </w:r>
      <w:bookmarkStart w:id="0" w:name="_GoBack"/>
      <w:bookmarkEnd w:id="0"/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E7727D" w:rsidRPr="00E7727D" w:rsidRDefault="00E7727D" w:rsidP="00E7727D">
      <w:pPr>
        <w:widowControl w:val="0"/>
        <w:spacing w:line="240" w:lineRule="auto"/>
        <w:ind w:firstLine="76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267D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2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МЕТОДИЧЕСКИЕ УКАЗАНИЯ ДЛЯ </w:t>
      </w:r>
      <w:proofErr w:type="gramStart"/>
      <w:r w:rsidRPr="00E7727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7727D">
        <w:rPr>
          <w:rFonts w:ascii="Times New Roman" w:hAnsi="Times New Roman" w:cs="Times New Roman"/>
          <w:b/>
          <w:bCs/>
          <w:sz w:val="24"/>
          <w:szCs w:val="24"/>
        </w:rPr>
        <w:t xml:space="preserve"> ПО ОСВОЕНИЮ ДИСЦИПЛИНЫ</w:t>
      </w:r>
    </w:p>
    <w:p w:rsidR="00E7727D" w:rsidRPr="00E7727D" w:rsidRDefault="00E7727D" w:rsidP="00267D4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27D" w:rsidRPr="00E7727D" w:rsidRDefault="00E7727D" w:rsidP="00267D4F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7D">
        <w:rPr>
          <w:rFonts w:ascii="Times New Roman" w:hAnsi="Times New Roman" w:cs="Times New Roman"/>
          <w:b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Рекомендуется следующим образом организовать время, необходимое для изучения дисциплины: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конспекта лекции в тот же день, после лекции – не менее 10-15 минут.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конспекта лекции за день перед следующей лекцией – не менее 10-15 минут.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теоретического материала по учебнику и конспекту – не менее 1 часа в неделю.</w:t>
      </w:r>
    </w:p>
    <w:p w:rsidR="00E7727D" w:rsidRPr="00E7727D" w:rsidRDefault="00E7727D" w:rsidP="00267D4F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727D">
        <w:rPr>
          <w:rFonts w:ascii="Times New Roman" w:hAnsi="Times New Roman" w:cs="Times New Roman"/>
          <w:b/>
          <w:iCs/>
          <w:sz w:val="24"/>
          <w:szCs w:val="24"/>
        </w:rPr>
        <w:t>Описание последовательности действий студента («сценарий изучения дисциплины»):</w:t>
      </w:r>
    </w:p>
    <w:p w:rsidR="00E7727D" w:rsidRPr="00E7727D" w:rsidRDefault="00E7727D" w:rsidP="00267D4F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27D">
        <w:rPr>
          <w:rFonts w:ascii="Times New Roman" w:hAnsi="Times New Roman" w:cs="Times New Roman"/>
          <w:sz w:val="24"/>
          <w:szCs w:val="24"/>
        </w:rPr>
        <w:t>- написание конспекта лекций: кратко, схематично, последовательно фиксировать основные положения, выводы, формулировки, обобщения; отмечать важные мысли, выделять ключевые слова, термины;</w:t>
      </w:r>
      <w:proofErr w:type="gramEnd"/>
    </w:p>
    <w:p w:rsidR="00E7727D" w:rsidRPr="00E7727D" w:rsidRDefault="00E7727D" w:rsidP="00267D4F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- подготовка к практическим занятиям: необходимо изучить рекомендованные преподавателем источники (основную и дополнительную литературу, </w:t>
      </w:r>
      <w:proofErr w:type="spellStart"/>
      <w:r w:rsidRPr="00E7727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E7727D">
        <w:rPr>
          <w:rFonts w:ascii="Times New Roman" w:hAnsi="Times New Roman" w:cs="Times New Roman"/>
          <w:sz w:val="24"/>
          <w:szCs w:val="24"/>
        </w:rPr>
        <w:t>) и выполнить подготовительные задания;</w:t>
      </w:r>
    </w:p>
    <w:p w:rsidR="00E7727D" w:rsidRPr="00E7727D" w:rsidRDefault="00E7727D" w:rsidP="00267D4F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- при изучении дисциплины очень полезно самостоятельно изучать материал, который еще не прочитан на лекции, не применялся на практическом занятии. Для понимания материала и качественного его усвоения рекомендуется такая последовательность действий:</w:t>
      </w:r>
    </w:p>
    <w:p w:rsidR="00E7727D" w:rsidRPr="00E7727D" w:rsidRDefault="00E7727D" w:rsidP="00267D4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E7727D" w:rsidRPr="00E7727D" w:rsidRDefault="00E7727D" w:rsidP="00267D4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при подготовке к следующей лекции, нужно просмотреть те</w:t>
      </w:r>
      <w:proofErr w:type="gramStart"/>
      <w:r w:rsidRPr="00E7727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7727D">
        <w:rPr>
          <w:rFonts w:ascii="Times New Roman" w:hAnsi="Times New Roman" w:cs="Times New Roman"/>
          <w:sz w:val="24"/>
          <w:szCs w:val="24"/>
        </w:rPr>
        <w:t xml:space="preserve">едыдущей лекции (10-15 минут), </w:t>
      </w:r>
    </w:p>
    <w:p w:rsidR="00E7727D" w:rsidRPr="00E7727D" w:rsidRDefault="00E7727D" w:rsidP="00267D4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E7727D" w:rsidRPr="00E7727D" w:rsidRDefault="00E7727D" w:rsidP="00267D4F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7D">
        <w:rPr>
          <w:rFonts w:ascii="Times New Roman" w:hAnsi="Times New Roman" w:cs="Times New Roman"/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b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b/>
          <w:kern w:val="1"/>
          <w:sz w:val="24"/>
          <w:szCs w:val="24"/>
          <w:lang w:eastAsia="ar-SA"/>
        </w:rPr>
        <w:t>Рекомендации по работе с литературой</w:t>
      </w:r>
    </w:p>
    <w:p w:rsidR="00E7727D" w:rsidRPr="00E7727D" w:rsidRDefault="00E7727D" w:rsidP="00267D4F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b/>
          <w:bCs/>
          <w:kern w:val="1"/>
          <w:sz w:val="24"/>
          <w:szCs w:val="24"/>
          <w:lang w:eastAsia="ar-SA"/>
        </w:rPr>
        <w:t>Работа студента на лекции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</w:t>
      </w: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lastRenderedPageBreak/>
        <w:t xml:space="preserve">следующих правил и рекомендаций: 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рекомендуется в каждом более или менее законченном пункте выразить свое мнение, комментарий, вывод.</w:t>
      </w:r>
    </w:p>
    <w:p w:rsidR="00E7727D" w:rsidRPr="00E7727D" w:rsidRDefault="00E7727D" w:rsidP="00267D4F">
      <w:pPr>
        <w:tabs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E7727D" w:rsidRPr="00E7727D" w:rsidRDefault="00E7727D" w:rsidP="00267D4F">
      <w:pPr>
        <w:tabs>
          <w:tab w:val="left" w:pos="58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iCs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b/>
          <w:iCs/>
          <w:kern w:val="1"/>
          <w:sz w:val="24"/>
          <w:szCs w:val="24"/>
          <w:lang w:eastAsia="zh-CN"/>
        </w:rPr>
        <w:t>Подготовка к практическим занятиям</w:t>
      </w:r>
    </w:p>
    <w:p w:rsidR="00E7727D" w:rsidRPr="00E7727D" w:rsidRDefault="00E7727D" w:rsidP="00267D4F">
      <w:pPr>
        <w:tabs>
          <w:tab w:val="left" w:pos="1240"/>
          <w:tab w:val="left" w:pos="2340"/>
          <w:tab w:val="left" w:pos="2660"/>
          <w:tab w:val="left" w:pos="4320"/>
          <w:tab w:val="left" w:pos="4540"/>
          <w:tab w:val="left" w:pos="5440"/>
          <w:tab w:val="left" w:pos="5880"/>
          <w:tab w:val="left" w:pos="6380"/>
          <w:tab w:val="left" w:pos="7320"/>
          <w:tab w:val="left" w:pos="7760"/>
          <w:tab w:val="left" w:pos="9040"/>
          <w:tab w:val="left" w:pos="946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Практические занятия по решению типовых задач  по изучаемой теме существенно дополняют лекции. В процессе решения задач, анализа полученных результатов студенты расширяют и углубляют знания, полученные из лекционного курса, учебной литературы, информационных источников. Решение задач способствует закреплению знаний, а также формирует особый стиль умственной деятельности. В часы самостоятельной работы студенты  могут закончить решение задач, которые не успели решить во время аудиторных занятий. Также могут быть заданы задания для выполнения самостоятельно. </w:t>
      </w:r>
    </w:p>
    <w:p w:rsidR="00E7727D" w:rsidRPr="00E7727D" w:rsidRDefault="00E7727D" w:rsidP="00267D4F">
      <w:pPr>
        <w:tabs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b/>
          <w:iCs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b/>
          <w:iCs/>
          <w:kern w:val="1"/>
          <w:sz w:val="24"/>
          <w:szCs w:val="24"/>
          <w:lang w:eastAsia="zh-CN"/>
        </w:rPr>
        <w:t>Подготовка к  экзамену</w:t>
      </w:r>
    </w:p>
    <w:p w:rsidR="00E7727D" w:rsidRPr="00E7727D" w:rsidRDefault="00E7727D" w:rsidP="00267D4F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Экзамен – форма промежуточной аттестации </w:t>
      </w:r>
      <w:proofErr w:type="gramStart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обучающихся</w:t>
      </w:r>
      <w:proofErr w:type="gramEnd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. Экзамены способствуют обобщению и закреплению знаний и умений, приведению их в строгую систему, а также устранению возникших в процессе занятий пробелов. Готовясь к экзамену, студент приводит в систему знания, полученные на лекциях, на практических занятиях, Экзамены дают возможность также выявить, умеют ли студенты использовать теоретические знания при решении задач. На экзамене оцениваются: понимание и степень усвоения теории; методическая подготовка; знание фактического материала; знакомство с основной, дополнительной литературой; умение применить теорию к практике, знание исторических аспектов развития предметной области дисциплины; логика, структура, стиль ответа, умение защищать выдвигаемые положения. Целесообразно тщательно систематизировать материал при вдумчивом повторении, запоминании формулировок, установлении </w:t>
      </w:r>
      <w:proofErr w:type="spellStart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внутрипредметных</w:t>
      </w:r>
      <w:proofErr w:type="spellEnd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 связей, увязке различных тем и разделов, закреплении путем решения задач. </w:t>
      </w:r>
    </w:p>
    <w:p w:rsidR="00E7727D" w:rsidRPr="00E7727D" w:rsidRDefault="00E7727D" w:rsidP="00267D4F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Перед экзаменом назначается консультация. Цель ее – получить ответы на вопросы, возникшие в ходе самостоятельной подготовки. Здесь студент имеет полную возможность получить разъяснения преподавателя по непонятым темам (вопросам). Подготовку к экзаменам следует начинать с определения объема материала, подлежащего проработке. Второй этап предусматривает системное изучение материала по данному предмету с обязательной записью всех выкладок, выводов, формул.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E7727D" w:rsidRPr="00E7727D" w:rsidRDefault="00E7727D" w:rsidP="00267D4F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Преподаватель осуществляет взаимодействие (</w:t>
      </w:r>
      <w:proofErr w:type="spellStart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контактирование</w:t>
      </w:r>
      <w:proofErr w:type="spellEnd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) со студентом во время сдачи экзамена.</w:t>
      </w:r>
    </w:p>
    <w:p w:rsidR="00E7727D" w:rsidRPr="00E7727D" w:rsidRDefault="00E7727D" w:rsidP="00267D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27D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ВОПРОСОВ К ЭКЗАМЕНУ </w:t>
      </w:r>
    </w:p>
    <w:p w:rsidR="00E7727D" w:rsidRPr="00E7727D" w:rsidRDefault="00E7727D" w:rsidP="00267D4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1. Определение и назначение эконометрики, ее место в ряду математико-статистических и экономических дисциплин.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2. Эконометрическая модель как формализованный способ представления экономических закономерностей. Виды моделей: регрессионные модели на основе панельных данных, модели временных рядов,  системы одновременных уравнений.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lastRenderedPageBreak/>
        <w:t>3. Классификация переменных в эконометрических моделях.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4. Модель парной линейной регрессии, экономическая интерпретация случайной составляющей.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5. Оценивание параметров уравнения парной линейной регрессии методом наименьших квадратов.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6. Статистические свойства оценок параметров уравнения парной линейной регрессии методом наименьших квадратов.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7. Теорема Гаусса-Маркова.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8. Корреляционный анализ, коэффициент корреляции и его свойства.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9. Степень соответствия парной линейной регрессии имеющимся данным, коэффициент детерминации и его свойства.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10. Проверка значимости коэффициентов уравнения регрессии методом </w:t>
      </w:r>
      <w:r w:rsidRPr="00E772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7727D">
        <w:rPr>
          <w:rFonts w:ascii="Times New Roman" w:hAnsi="Times New Roman" w:cs="Times New Roman"/>
          <w:sz w:val="24"/>
          <w:szCs w:val="24"/>
        </w:rPr>
        <w:t xml:space="preserve">-статистик.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11. Экономические приложения модели парной линейной регрессии.</w:t>
      </w:r>
    </w:p>
    <w:p w:rsidR="00E7727D" w:rsidRPr="00E7727D" w:rsidRDefault="00E7727D" w:rsidP="0026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12. </w:t>
      </w:r>
      <w:proofErr w:type="gramStart"/>
      <w:r w:rsidRPr="00E7727D">
        <w:rPr>
          <w:rFonts w:ascii="Times New Roman" w:hAnsi="Times New Roman" w:cs="Times New Roman"/>
          <w:sz w:val="24"/>
          <w:szCs w:val="24"/>
        </w:rPr>
        <w:t>Модель множественной  линейной регрессии в скалярной и векторно-матричной формах.</w:t>
      </w:r>
      <w:proofErr w:type="gramEnd"/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13. Метод наименьших квадратов для оценивания параметров уравнения множественной линейной регрессии.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14. Теорема Гаусса-Маркова для множественной линейной регрессии.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15. Проверка значимости коэффициентов уравнения множественной линейной регрессии методом </w:t>
      </w:r>
      <w:r w:rsidRPr="00E772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7727D">
        <w:rPr>
          <w:rFonts w:ascii="Times New Roman" w:hAnsi="Times New Roman" w:cs="Times New Roman"/>
          <w:sz w:val="24"/>
          <w:szCs w:val="24"/>
        </w:rPr>
        <w:t>-статистик.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16. Коэффициент множественной детерминации и коэффициент множественной детерминации, скорректированный на число степеней свободы.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17. Апостериорный подход для выявления существенных объясняющих переменных.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18. Априорный подход для выявления существенных объясняющих переменных.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19. Использование качественных факторов в регрессионных моделях. Фиктивные переменные.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20. Критерий </w:t>
      </w:r>
      <w:proofErr w:type="spellStart"/>
      <w:r w:rsidRPr="00E7727D">
        <w:rPr>
          <w:rFonts w:ascii="Times New Roman" w:hAnsi="Times New Roman" w:cs="Times New Roman"/>
          <w:sz w:val="24"/>
          <w:szCs w:val="24"/>
        </w:rPr>
        <w:t>Чоу</w:t>
      </w:r>
      <w:proofErr w:type="spellEnd"/>
      <w:r w:rsidRPr="00E7727D">
        <w:rPr>
          <w:rFonts w:ascii="Times New Roman" w:hAnsi="Times New Roman" w:cs="Times New Roman"/>
          <w:sz w:val="24"/>
          <w:szCs w:val="24"/>
        </w:rPr>
        <w:t xml:space="preserve"> для выявления влияния качественного фактора на выходную переменную.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21. Нелинейные регрессионные модели, нелинейность по переменным, линейность и нелинейность по параметрам модели. Типовые нелинейные регрессионные модели.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22. Методы линеаризации регрессионных моделей, логарифмическое преобразование.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23. Оценка производственной функции </w:t>
      </w:r>
      <w:proofErr w:type="spellStart"/>
      <w:r w:rsidRPr="00E7727D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E7727D">
        <w:rPr>
          <w:rFonts w:ascii="Times New Roman" w:hAnsi="Times New Roman" w:cs="Times New Roman"/>
          <w:sz w:val="24"/>
          <w:szCs w:val="24"/>
        </w:rPr>
        <w:t>-Дугласа.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24. Временные ряды: определение, основные задачи эконометрического анализа временных рядов.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25. Выделение тренда временного ряда методом наименьших квадратов с использованием </w:t>
      </w:r>
      <w:proofErr w:type="gramStart"/>
      <w:r w:rsidRPr="00E7727D">
        <w:rPr>
          <w:rFonts w:ascii="Times New Roman" w:hAnsi="Times New Roman" w:cs="Times New Roman"/>
          <w:sz w:val="24"/>
          <w:szCs w:val="24"/>
        </w:rPr>
        <w:t>линейной</w:t>
      </w:r>
      <w:proofErr w:type="gramEnd"/>
      <w:r w:rsidRPr="00E7727D">
        <w:rPr>
          <w:rFonts w:ascii="Times New Roman" w:hAnsi="Times New Roman" w:cs="Times New Roman"/>
          <w:sz w:val="24"/>
          <w:szCs w:val="24"/>
        </w:rPr>
        <w:t xml:space="preserve"> и типовых нелинейных регрессионных моделей.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26. Точечный и интервальный прогнозы временного ряда по выделенному тренду.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27. Сезонная составляющая временного ряда. Выделение сезонной составляющей с применением фиктивных переменных.  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28. Сезонная составляющая временного ряда. Выделение сезонной составляющей с помощью гармонических функций. 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29. Точечный и интервальный прогнозы временного ряда при наличии сезонной составляющей. </w:t>
      </w:r>
    </w:p>
    <w:p w:rsidR="00E7727D" w:rsidRPr="00E7727D" w:rsidRDefault="00E7727D" w:rsidP="00267D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27D" w:rsidRPr="00E7727D" w:rsidRDefault="00E7727D" w:rsidP="0026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7D" w:rsidRPr="00E7727D" w:rsidRDefault="00E7727D" w:rsidP="0026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7D" w:rsidRPr="00E7727D" w:rsidRDefault="00E7727D" w:rsidP="00267D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727D" w:rsidRPr="00E7727D" w:rsidRDefault="00E7727D" w:rsidP="00267D4F">
      <w:pPr>
        <w:pStyle w:val="3"/>
        <w:jc w:val="left"/>
        <w:rPr>
          <w:i w:val="0"/>
        </w:rPr>
      </w:pPr>
    </w:p>
    <w:p w:rsidR="00E7727D" w:rsidRPr="00E7727D" w:rsidRDefault="00E7727D" w:rsidP="00267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7727D" w:rsidRPr="00E7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40141"/>
    <w:multiLevelType w:val="hybridMultilevel"/>
    <w:tmpl w:val="D2A459D8"/>
    <w:lvl w:ilvl="0" w:tplc="1A40774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09"/>
    <w:rsid w:val="00267D4F"/>
    <w:rsid w:val="00320109"/>
    <w:rsid w:val="004435E2"/>
    <w:rsid w:val="004D50BB"/>
    <w:rsid w:val="00550B0A"/>
    <w:rsid w:val="006621D7"/>
    <w:rsid w:val="00754652"/>
    <w:rsid w:val="009F5A3B"/>
    <w:rsid w:val="00BA3578"/>
    <w:rsid w:val="00CB71DC"/>
    <w:rsid w:val="00E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727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72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0">
    <w:name w:val="Знак Знак10 Знак Знак Знак Знак"/>
    <w:basedOn w:val="a"/>
    <w:rsid w:val="00E772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727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72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0">
    <w:name w:val="Знак Знак10 Знак Знак Знак Знак"/>
    <w:basedOn w:val="a"/>
    <w:rsid w:val="00E772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2021-06-25T12:10:00Z</dcterms:created>
  <dcterms:modified xsi:type="dcterms:W3CDTF">2022-10-19T10:05:00Z</dcterms:modified>
</cp:coreProperties>
</file>