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F2867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661DBD2D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DEF454F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7F42B8FE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3DBFEB8C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06BC3CB2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7E711C2D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5452EE4C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8CAE82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0C0F5CFD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6F0C62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360769" w14:textId="4FA70345" w:rsidR="00C73BA1" w:rsidRPr="007470D6" w:rsidRDefault="00286F99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3CC71213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C0D2EF5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0CF2E7D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0737682D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3A43600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7DB88BEB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BDCA232" w14:textId="77777777" w:rsidR="00174B21" w:rsidRPr="007470D6" w:rsidRDefault="00812EB6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812EB6"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 w:rsidRPr="00812EB6"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 w:rsidRPr="00812EB6">
        <w:rPr>
          <w:rFonts w:ascii="Times New Roman" w:hAnsi="Times New Roman"/>
          <w:b/>
          <w:sz w:val="28"/>
          <w:szCs w:val="28"/>
          <w:lang w:eastAsia="ar-SA"/>
        </w:rPr>
        <w:t>.В.13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4B4F32" w:rsidRPr="004B4F32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Электрические машины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4A471A53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4C9CAE7" w14:textId="77777777"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6C79D735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1941FD8C" w14:textId="77777777" w:rsidR="00E34B65" w:rsidRPr="007470D6" w:rsidRDefault="000D3E8B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9D5"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13A8AFEA" w14:textId="77777777"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971657F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E4F898A" w14:textId="77777777" w:rsidR="004473E0" w:rsidRPr="007470D6" w:rsidRDefault="00E86DC2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14:paraId="6C5C22C9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25AF66F1" w14:textId="77777777"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339DA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550CF102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C86C22D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8D41A22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BFB3F7A" w14:textId="0662E177" w:rsidR="00174B21" w:rsidRPr="0099374E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99374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bookmarkStart w:id="0" w:name="_GoBack"/>
      <w:bookmarkEnd w:id="0"/>
    </w:p>
    <w:p w14:paraId="00BEFCD9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39F6B5EC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14:paraId="48ADF534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54A4A25B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сформированности профессиональных компетенций, приобретаемых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14:paraId="4AF56E6D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449A1E9E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67957720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6C07FDC2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</w:t>
      </w:r>
      <w:r w:rsidR="009228C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 экзамен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Форма проведения экзамен</w:t>
      </w:r>
      <w:r w:rsidR="005936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099EF457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321060A2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0446E628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7F514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1CC04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08DCA7CC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DF7C8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6FBF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34842355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F831FF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A2D696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EEEE4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75BA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5800A507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C47A6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6587FE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EE93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1FC6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14:paraId="7DE1D50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7DCEE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352B4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Трансформаторы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89EBB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2F84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70D6" w:rsidRPr="007470D6" w14:paraId="30D3CAB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5A9CE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03C3E" w14:textId="77777777" w:rsidR="00B54033" w:rsidRPr="007470D6" w:rsidRDefault="004F3A6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Общие вопросы электротехники, правила правой и левой руки, закон электромагнитной индукции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412C1" w14:textId="30A315B3" w:rsidR="00B54033" w:rsidRPr="007470D6" w:rsidRDefault="00286F9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5618" w14:textId="77777777" w:rsidR="00B54033" w:rsidRPr="007470D6" w:rsidRDefault="008914E0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аб,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B45F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0A9AA3B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4627C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31BFE" w14:textId="77777777" w:rsidR="00B54033" w:rsidRPr="007470D6" w:rsidRDefault="004F3A6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Принцип действия и виды трансформаторов.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Магнитопроводы трансформаторов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5BD28" w14:textId="256F572D" w:rsidR="00B54033" w:rsidRPr="007470D6" w:rsidRDefault="00286F9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9838" w14:textId="77777777" w:rsidR="00B54033" w:rsidRPr="007470D6" w:rsidRDefault="00B45F97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5997A10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86C30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AB682C" w14:textId="77777777" w:rsidR="00B54033" w:rsidRPr="007470D6" w:rsidRDefault="004F3A6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Схема замещения </w:t>
            </w:r>
            <w:proofErr w:type="spellStart"/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двухобмоточного</w:t>
            </w:r>
            <w:proofErr w:type="spellEnd"/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трансформатора, векторная диаграмма.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Регулирование напряжения трансформатора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827B2" w14:textId="29D655AA" w:rsidR="00B54033" w:rsidRPr="007470D6" w:rsidRDefault="00286F9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849E" w14:textId="77777777" w:rsidR="00B54033" w:rsidRPr="007470D6" w:rsidRDefault="00B45F97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5D8468B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863BA" w14:textId="77777777" w:rsidR="00B54033" w:rsidRPr="007470D6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6B189" w14:textId="77777777" w:rsidR="00B54033" w:rsidRPr="007470D6" w:rsidRDefault="004F3A63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Электрические машины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59BE0" w14:textId="77777777" w:rsidR="00B54033" w:rsidRPr="007470D6" w:rsidRDefault="00B5403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C8AE" w14:textId="77777777" w:rsidR="00B54033" w:rsidRPr="007470D6" w:rsidRDefault="00B54033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70D6" w:rsidRPr="007470D6" w14:paraId="7DEAC56C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131F5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D64DD0" w14:textId="77777777" w:rsidR="00B54033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Принцип действия и устройство машины постоянного тока 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3D4D2" w14:textId="1857FCE7" w:rsidR="00B54033" w:rsidRPr="007470D6" w:rsidRDefault="00286F99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2EDD" w14:textId="77777777" w:rsidR="00B54033" w:rsidRPr="007470D6" w:rsidRDefault="008914E0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аб,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B45F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38C640BC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4CB14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F8811" w14:textId="77777777" w:rsidR="00B54033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и генераторы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3F128" w14:textId="60BCD015" w:rsidR="00B54033" w:rsidRPr="007470D6" w:rsidRDefault="00286F99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6479" w14:textId="77777777" w:rsidR="00B54033" w:rsidRPr="007470D6" w:rsidRDefault="00B45F97" w:rsidP="00604AE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7470D6" w:rsidRPr="007470D6" w14:paraId="3FEB1CA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AE50C7" w14:textId="77777777" w:rsidR="00C5575D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DAC06" w14:textId="77777777" w:rsidR="00C5575D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Исполнительные двигатели. Электромашинные усилители. Способы управления двигателями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D31D5" w14:textId="30C77686" w:rsidR="00C5575D" w:rsidRPr="007470D6" w:rsidRDefault="00286F99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6F14" w14:textId="77777777" w:rsidR="00C5575D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5187C74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7B41F" w14:textId="77777777" w:rsidR="00B54033" w:rsidRPr="007470D6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5E798" w14:textId="77777777" w:rsidR="00B54033" w:rsidRPr="007470D6" w:rsidRDefault="00B36A0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Электрические машины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2A65C" w14:textId="77777777" w:rsidR="00B54033" w:rsidRPr="007470D6" w:rsidRDefault="00B54033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DFBB" w14:textId="77777777" w:rsidR="00B54033" w:rsidRPr="007470D6" w:rsidRDefault="00B54033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3F96" w:rsidRPr="007470D6" w14:paraId="40AC63A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4A710" w14:textId="77777777" w:rsidR="00473F96" w:rsidRPr="007470D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9FA77" w14:textId="77777777"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Устройство и принцип работы электрических машин переменного тока   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A5F0E" w14:textId="27659229" w:rsidR="00473F96" w:rsidRPr="007470D6" w:rsidRDefault="00286F99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5BED" w14:textId="77777777" w:rsidR="00473F96" w:rsidRPr="007470D6" w:rsidRDefault="008914E0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аб,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B45F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473F96" w:rsidRPr="007470D6" w14:paraId="4694A6C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794E6" w14:textId="77777777" w:rsidR="00473F96" w:rsidRPr="007470D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7FADE" w14:textId="77777777"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00325" w14:textId="36421401" w:rsidR="00473F96" w:rsidRPr="007470D6" w:rsidRDefault="00286F99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7CE2" w14:textId="77777777" w:rsidR="00473F96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473F96" w:rsidRPr="007470D6" w14:paraId="5064AC83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CF9888" w14:textId="77777777" w:rsidR="00473F9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B6AA0" w14:textId="77777777"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машин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6786F" w14:textId="68F6F8F9" w:rsidR="00473F96" w:rsidRPr="007470D6" w:rsidRDefault="00286F99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FAEA" w14:textId="77777777" w:rsidR="00473F96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</w:tbl>
    <w:p w14:paraId="413AFEB2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F49DC17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1F8D27A3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536646C" w14:textId="77777777" w:rsidR="00C93C36" w:rsidRPr="007470D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12B72C4C" w14:textId="77777777" w:rsidR="006122A7" w:rsidRPr="006122A7" w:rsidRDefault="006122A7" w:rsidP="006122A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ТРАНСФОРМАТОРЫ</w:t>
      </w:r>
    </w:p>
    <w:p w14:paraId="182B27C5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Назначение и области применения;</w:t>
      </w:r>
    </w:p>
    <w:p w14:paraId="4AA160F8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Устройство и принцип действия трансформатора;</w:t>
      </w:r>
    </w:p>
    <w:p w14:paraId="2C11F0F9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Конструкции магнитопроводов  трансформаторов:</w:t>
      </w:r>
    </w:p>
    <w:p w14:paraId="475642FE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Магнитопровод стержневого типа, магнитопровод броневого типа;</w:t>
      </w:r>
    </w:p>
    <w:p w14:paraId="5354EF80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Магнитопровод бронестержневого типа;  </w:t>
      </w:r>
    </w:p>
    <w:p w14:paraId="7C74EA8C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Обмотки трансформатора;</w:t>
      </w:r>
    </w:p>
    <w:p w14:paraId="2C56F007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Охлаждение трансформаторов:</w:t>
      </w:r>
    </w:p>
    <w:p w14:paraId="1E42F710" w14:textId="77777777"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трансформаторы с воздушным охлаждением;</w:t>
      </w:r>
    </w:p>
    <w:p w14:paraId="0A0CF556" w14:textId="77777777"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Трансформаторы с масляным охлаждением </w:t>
      </w:r>
    </w:p>
    <w:p w14:paraId="2E2C9386" w14:textId="77777777"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(масляные – М);</w:t>
      </w:r>
    </w:p>
    <w:p w14:paraId="7F2446C1" w14:textId="77777777" w:rsidR="006122A7" w:rsidRPr="006122A7" w:rsidRDefault="006122A7" w:rsidP="006122A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Трансформаторы, охлаждаемые </w:t>
      </w:r>
      <w:proofErr w:type="gramStart"/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жидким</w:t>
      </w:r>
      <w:proofErr w:type="gramEnd"/>
    </w:p>
    <w:p w14:paraId="2DBB5A78" w14:textId="77777777" w:rsidR="006122A7" w:rsidRPr="006122A7" w:rsidRDefault="006122A7" w:rsidP="006122A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негорючим диэлектриком;</w:t>
      </w:r>
    </w:p>
    <w:p w14:paraId="078A66EB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Уравнения напряжений трансформатора;</w:t>
      </w:r>
    </w:p>
    <w:p w14:paraId="639AF71F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Коэффициент полезного действия трансформатора (КПД);</w:t>
      </w:r>
    </w:p>
    <w:p w14:paraId="4B07517A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Трехфазные трансформаторы;</w:t>
      </w:r>
    </w:p>
    <w:p w14:paraId="72CDA0C4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схемы соединения обмоток трехфазных трансформаторов;</w:t>
      </w:r>
    </w:p>
    <w:p w14:paraId="559D6B2C" w14:textId="77777777" w:rsidR="006122A7" w:rsidRPr="006122A7" w:rsidRDefault="006122A7" w:rsidP="006122A7">
      <w:p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понятие линейного и фазного напряжений, коэффициенты трансформации;</w:t>
      </w:r>
    </w:p>
    <w:p w14:paraId="13256D73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Группы соединений обмоток трехфазных трансформаторов;</w:t>
      </w:r>
    </w:p>
    <w:p w14:paraId="1DE48EED" w14:textId="77777777" w:rsidR="006122A7" w:rsidRPr="006122A7" w:rsidRDefault="006122A7" w:rsidP="006122A7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Регулирование напряжения на выходе  трансформатора;</w:t>
      </w:r>
    </w:p>
    <w:p w14:paraId="644BCBC6" w14:textId="77777777" w:rsidR="006122A7" w:rsidRPr="006122A7" w:rsidRDefault="006122A7" w:rsidP="006122A7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Параллельная работа трехфазных трансформаторов;</w:t>
      </w:r>
    </w:p>
    <w:p w14:paraId="4AD5552D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Автотрансформаторы; </w:t>
      </w:r>
    </w:p>
    <w:p w14:paraId="75318EEA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Специальные  трансформаторы. </w:t>
      </w:r>
    </w:p>
    <w:p w14:paraId="0944929C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Измерительные трансформаторы: трансформатор напряжения, трансформатор тока; </w:t>
      </w:r>
    </w:p>
    <w:p w14:paraId="26B917DB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Трансформатор для  дуговой электросварки; </w:t>
      </w:r>
    </w:p>
    <w:p w14:paraId="25D4F458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5AE87E4" w14:textId="77777777" w:rsidR="006122A7" w:rsidRPr="006122A7" w:rsidRDefault="006122A7" w:rsidP="006122A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</w:p>
    <w:p w14:paraId="43A0314F" w14:textId="77777777" w:rsidR="006122A7" w:rsidRPr="006122A7" w:rsidRDefault="006122A7" w:rsidP="006122A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caps/>
          <w:sz w:val="28"/>
          <w:szCs w:val="28"/>
          <w:lang w:eastAsia="ar-SA"/>
        </w:rPr>
        <w:t>Электрические машины постоянного тока</w:t>
      </w:r>
    </w:p>
    <w:p w14:paraId="73908AB9" w14:textId="77777777" w:rsidR="006122A7" w:rsidRPr="006122A7" w:rsidRDefault="006122A7" w:rsidP="006122A7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26D20C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Общие вопросы преобразования энергии одного вида в другой;</w:t>
      </w:r>
    </w:p>
    <w:p w14:paraId="6B54CD21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Устройство и принцип работы электрической машины постоянного тока;</w:t>
      </w:r>
    </w:p>
    <w:p w14:paraId="2F4E62BA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Обмотки якоря  машин постоянного тока, типы обмоток: петлевая обмотка, сложная петлевая обмотка, недостатки петлевых обмоток;</w:t>
      </w:r>
    </w:p>
    <w:p w14:paraId="6D2E373C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Простая и сложная волновые обмотки, комбинированная обмотка;</w:t>
      </w:r>
    </w:p>
    <w:p w14:paraId="2109E572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Электромагнитный момент машины постоянного тока;</w:t>
      </w:r>
    </w:p>
    <w:p w14:paraId="13B40894" w14:textId="77777777" w:rsidR="006122A7" w:rsidRPr="006122A7" w:rsidRDefault="006122A7" w:rsidP="006122A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Реакция якоря  машины постоянного тока;</w:t>
      </w:r>
    </w:p>
    <w:p w14:paraId="7CB9D826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Способы устранения вредного влияния реакции якоря в машине постоянного тока;</w:t>
      </w:r>
    </w:p>
    <w:p w14:paraId="00A62777" w14:textId="77777777"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Коммутация в коллекторных машинах  постоянного тока и способы ее  улучшения;</w:t>
      </w:r>
    </w:p>
    <w:p w14:paraId="0144A4E0" w14:textId="77777777"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Способы возбуждения машин  постоянного тока;</w:t>
      </w:r>
    </w:p>
    <w:p w14:paraId="4175D209" w14:textId="77777777"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Электромагнитный момент и частота вращения в машинах постоянного тока;</w:t>
      </w:r>
    </w:p>
    <w:p w14:paraId="60076C22" w14:textId="77777777" w:rsidR="006122A7" w:rsidRPr="006122A7" w:rsidRDefault="006122A7" w:rsidP="006122A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Пуск электрических двигателей постоянного тока. Способы пуска: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прямое включение в сеть, введение реостата в цепь якоря, изменение напряжения источника питания; </w:t>
      </w:r>
    </w:p>
    <w:p w14:paraId="17CC432C" w14:textId="77777777" w:rsidR="006122A7" w:rsidRPr="006122A7" w:rsidRDefault="006122A7" w:rsidP="006122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Механические  и рабочие  характеристики двигателя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постоянного тока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      параллельным и последовательным возбуждением;</w:t>
      </w:r>
    </w:p>
    <w:p w14:paraId="1239BB44" w14:textId="77777777" w:rsidR="006122A7" w:rsidRPr="006122A7" w:rsidRDefault="006122A7" w:rsidP="006122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Способы регулирования частоты вращения в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двигателе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постоянного тока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включением добавочного резистора или реостата </w:t>
      </w:r>
      <w:r w:rsidRPr="006122A7">
        <w:rPr>
          <w:rFonts w:ascii="Times New Roman" w:eastAsia="Times New Roman" w:hAnsi="Times New Roman"/>
          <w:position w:val="-16"/>
          <w:sz w:val="28"/>
          <w:szCs w:val="28"/>
          <w:lang w:eastAsia="ar-SA"/>
        </w:rPr>
        <w:object w:dxaOrig="660" w:dyaOrig="460" w14:anchorId="7FEF5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pt;height:23.2pt" o:ole="">
            <v:imagedata r:id="rId6" o:title=""/>
          </v:shape>
          <o:OLEObject Type="Embed" ProgID="Equation.3" ShapeID="_x0000_i1025" DrawAspect="Content" ObjectID="_1753782207" r:id="rId7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в цепь обмотки якоря,  изменением магнитного потока Ф,  изменением питающего напряжения </w:t>
      </w:r>
      <w:r w:rsidRPr="006122A7">
        <w:rPr>
          <w:rFonts w:ascii="Times New Roman" w:eastAsia="Times New Roman" w:hAnsi="Times New Roman"/>
          <w:iCs/>
          <w:sz w:val="28"/>
          <w:szCs w:val="28"/>
          <w:lang w:val="en-US" w:eastAsia="ar-SA"/>
        </w:rPr>
        <w:t>U</w:t>
      </w:r>
      <w:r w:rsidRPr="006122A7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.</w:t>
      </w:r>
      <w:r w:rsidRPr="006122A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6122A7">
        <w:rPr>
          <w:rFonts w:ascii="Times New Roman" w:eastAsia="Times New Roman" w:hAnsi="Times New Roman"/>
          <w:b/>
          <w:bCs/>
          <w:i/>
          <w:iCs/>
          <w:position w:val="-16"/>
          <w:sz w:val="28"/>
          <w:szCs w:val="28"/>
          <w:lang w:eastAsia="ar-SA"/>
        </w:rPr>
        <w:object w:dxaOrig="4300" w:dyaOrig="460" w14:anchorId="1B78E24D">
          <v:shape id="_x0000_i1026" type="#_x0000_t75" style="width:215.2pt;height:23.2pt" o:ole="">
            <v:imagedata r:id="rId8" o:title=""/>
          </v:shape>
          <o:OLEObject Type="Embed" ProgID="Equation.3" ShapeID="_x0000_i1026" DrawAspect="Content" ObjectID="_1753782208" r:id="rId9"/>
        </w:object>
      </w:r>
      <w:r w:rsidRPr="006122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14:paraId="4BD1CFBB" w14:textId="77777777" w:rsidR="006122A7" w:rsidRPr="006122A7" w:rsidRDefault="006122A7" w:rsidP="006122A7">
      <w:pPr>
        <w:spacing w:before="240" w:after="0" w:line="240" w:lineRule="auto"/>
        <w:ind w:left="60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Тормозные режимы работы двигателей  постоянного тока;</w:t>
      </w:r>
    </w:p>
    <w:p w14:paraId="4B1B2355" w14:textId="77777777" w:rsidR="006122A7" w:rsidRPr="006122A7" w:rsidRDefault="006122A7" w:rsidP="006122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B274B05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85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ЭЛЕКТРИЧЕСКИЕ МАШИНЫ  ПЕРЕМЕННОГО ТОКА</w:t>
      </w:r>
    </w:p>
    <w:p w14:paraId="5D75E22B" w14:textId="77777777" w:rsidR="006122A7" w:rsidRPr="006122A7" w:rsidRDefault="006122A7" w:rsidP="006122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0E72866F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1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14:paraId="5A9BF8A2" w14:textId="77777777" w:rsidR="006122A7" w:rsidRPr="006122A7" w:rsidRDefault="006122A7" w:rsidP="006122A7">
      <w:pPr>
        <w:spacing w:before="240" w:after="0" w:line="240" w:lineRule="auto"/>
        <w:ind w:left="709" w:firstLine="11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Принцип  работы асинхронного двигателя, понятие скольжения;</w:t>
      </w:r>
    </w:p>
    <w:p w14:paraId="2C9E546A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Обмотки статора машины переменного тока: сосредоточенные и распределённые, их особенности;</w:t>
      </w:r>
    </w:p>
    <w:p w14:paraId="5119401F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Вращающееся  магнитное поле трехфазной   обмотки статора, условия его создания;</w:t>
      </w:r>
    </w:p>
    <w:p w14:paraId="50BDC864" w14:textId="77777777" w:rsidR="006122A7" w:rsidRPr="006122A7" w:rsidRDefault="006122A7" w:rsidP="006122A7">
      <w:pPr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Двухслойные обмотки, влияние укорочения шага обмотки по статору на гармонические составляющие ЭДС статорной обмотки;</w:t>
      </w:r>
    </w:p>
    <w:p w14:paraId="1BBD8A15" w14:textId="77777777"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Коэффициент полезного действия асинхронного двигателя;</w:t>
      </w:r>
    </w:p>
    <w:p w14:paraId="516714BB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Электромагнитный момент асинхронного двигателя, выраженный через мощность, общее выражение вида      </w:t>
      </w:r>
    </w:p>
    <w:p w14:paraId="7A93203F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position w:val="-30"/>
          <w:sz w:val="28"/>
          <w:szCs w:val="28"/>
          <w:lang w:eastAsia="ar-SA"/>
        </w:rPr>
        <w:object w:dxaOrig="3660" w:dyaOrig="820" w14:anchorId="078E5A73">
          <v:shape id="_x0000_i1027" type="#_x0000_t75" style="width:183.2pt;height:41.2pt" o:ole="">
            <v:imagedata r:id="rId10" o:title=""/>
          </v:shape>
          <o:OLEObject Type="Embed" ProgID="Equation.3" ShapeID="_x0000_i1027" DrawAspect="Content" ObjectID="_1753782209" r:id="rId11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79491AAD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1608D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2A7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Механическая характеристика асинхронной машины </w:t>
      </w:r>
      <w:r w:rsidRPr="006122A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ru-RU"/>
        </w:rPr>
        <w:object w:dxaOrig="1320" w:dyaOrig="400" w14:anchorId="7B30A346">
          <v:shape id="_x0000_i1028" type="#_x0000_t75" style="width:66pt;height:20.4pt" o:ole="">
            <v:imagedata r:id="rId12" o:title=""/>
          </v:shape>
          <o:OLEObject Type="Embed" ProgID="Equation.3" ShapeID="_x0000_i1028" DrawAspect="Content" ObjectID="_1753782210" r:id="rId13"/>
        </w:object>
      </w:r>
      <w:r w:rsidRPr="006122A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;</w:t>
      </w:r>
    </w:p>
    <w:p w14:paraId="5831C4E2" w14:textId="77777777" w:rsidR="006122A7" w:rsidRPr="006122A7" w:rsidRDefault="006122A7" w:rsidP="006122A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Рабочие характеристики асинхронного двигателя;</w:t>
      </w:r>
    </w:p>
    <w:p w14:paraId="085AECC5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Способы пуска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асинхронных двигателей с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короткозамкнутым ротором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14:paraId="2339ECCD" w14:textId="77777777"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Century Schoolbook" w:eastAsia="Times New Roman" w:hAnsi="Century Schoolbook" w:cs="Century Schoolbook"/>
          <w:b/>
          <w:bCs/>
          <w:sz w:val="28"/>
          <w:szCs w:val="28"/>
          <w:lang w:eastAsia="ar-SA"/>
        </w:rPr>
        <w:t>Пуск асинхронных двигателей с фазным ротором;</w:t>
      </w:r>
    </w:p>
    <w:p w14:paraId="003E46E6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Регулирование частоты вращения ротора асинхронного двигателя, способы регулирования исходя из выражения вида</w:t>
      </w:r>
    </w:p>
    <w:p w14:paraId="70329189" w14:textId="77777777" w:rsidR="006122A7" w:rsidRPr="006122A7" w:rsidRDefault="006122A7" w:rsidP="006122A7">
      <w:pPr>
        <w:spacing w:before="240" w:after="0" w:line="240" w:lineRule="auto"/>
        <w:ind w:left="1276" w:firstLine="127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position w:val="-12"/>
          <w:sz w:val="28"/>
          <w:szCs w:val="28"/>
          <w:lang w:eastAsia="ar-SA"/>
        </w:rPr>
        <w:object w:dxaOrig="3980" w:dyaOrig="420" w14:anchorId="13F4A8CC">
          <v:shape id="_x0000_i1029" type="#_x0000_t75" style="width:198.8pt;height:21.2pt" o:ole="">
            <v:imagedata r:id="rId14" o:title=""/>
          </v:shape>
          <o:OLEObject Type="Embed" ProgID="Equation.3" ShapeID="_x0000_i1029" DrawAspect="Content" ObjectID="_1753782211" r:id="rId15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5F062683" w14:textId="77777777" w:rsidR="006122A7" w:rsidRPr="006122A7" w:rsidRDefault="006122A7" w:rsidP="006122A7">
      <w:pPr>
        <w:spacing w:after="0" w:line="240" w:lineRule="auto"/>
        <w:ind w:left="709" w:right="20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Тормозные режимы работы асинхронных двигателей;</w:t>
      </w:r>
    </w:p>
    <w:p w14:paraId="0A004D7B" w14:textId="77777777"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Работа трёхфазного асинхронного двигателя от однофазной сети;</w:t>
      </w:r>
    </w:p>
    <w:p w14:paraId="48A90BA6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Однофазные асинхронные двигатели, принцип работы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однофазного асинхронного двигателя;</w:t>
      </w:r>
    </w:p>
    <w:p w14:paraId="1830C057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Однофазные асинхронные конденсаторные двигатели;</w:t>
      </w:r>
    </w:p>
    <w:p w14:paraId="214F85B3" w14:textId="77777777" w:rsidR="006122A7" w:rsidRPr="006122A7" w:rsidRDefault="006122A7" w:rsidP="006122A7">
      <w:pPr>
        <w:spacing w:before="240" w:after="0" w:line="240" w:lineRule="auto"/>
        <w:ind w:left="993" w:firstLine="425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Однофазные асинхронные двигатели с экранированными полюсами;</w:t>
      </w:r>
    </w:p>
    <w:p w14:paraId="02C8F16F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Century Schoolbook" w:eastAsia="Times New Roman" w:hAnsi="Century Schoolbook" w:cs="Century Schoolbook"/>
          <w:b/>
          <w:bCs/>
          <w:sz w:val="28"/>
          <w:szCs w:val="28"/>
          <w:lang w:eastAsia="ar-SA"/>
        </w:rPr>
        <w:t xml:space="preserve">Индукционный регулятор напряжения и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фазорегулятор;</w:t>
      </w:r>
    </w:p>
    <w:p w14:paraId="71E2D4C9" w14:textId="77777777" w:rsidR="006122A7" w:rsidRPr="006122A7" w:rsidRDefault="006122A7" w:rsidP="006122A7">
      <w:pPr>
        <w:spacing w:after="120" w:line="240" w:lineRule="auto"/>
        <w:ind w:left="709" w:right="20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Электрические машины синхронной связи: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система «электрического вала» (синхронного враще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softHyphen/>
        <w:t>ния) и система «передачи угла» (синхронного поворота).</w:t>
      </w:r>
    </w:p>
    <w:p w14:paraId="260A1C55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Асинхронные исполнительные двигатели.</w:t>
      </w:r>
    </w:p>
    <w:p w14:paraId="6CEDB647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676B3FB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2E39D7E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311DC79C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7AB042C6" w14:textId="77777777" w:rsidTr="00F50A3B">
        <w:tc>
          <w:tcPr>
            <w:tcW w:w="1724" w:type="dxa"/>
            <w:vMerge w:val="restart"/>
            <w:vAlign w:val="center"/>
          </w:tcPr>
          <w:p w14:paraId="5E7F8788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5D7F60C5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1F0D3249" w14:textId="77777777" w:rsidTr="00F50A3B">
        <w:tc>
          <w:tcPr>
            <w:tcW w:w="1724" w:type="dxa"/>
            <w:vMerge/>
            <w:vAlign w:val="center"/>
          </w:tcPr>
          <w:p w14:paraId="56FEA4A2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01FEBAB0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244CB1A1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2D47301A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47E2CBD8" w14:textId="77777777" w:rsidTr="00F50A3B">
        <w:tc>
          <w:tcPr>
            <w:tcW w:w="1724" w:type="dxa"/>
          </w:tcPr>
          <w:p w14:paraId="584ED00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628F1DD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2777B82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36DFEF0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1D513898" w14:textId="77777777" w:rsidTr="00F50A3B">
        <w:tc>
          <w:tcPr>
            <w:tcW w:w="1724" w:type="dxa"/>
          </w:tcPr>
          <w:p w14:paraId="62B2FC8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078F9A5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2B20014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05DCB65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7F4BE30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146A9E93" w14:textId="77777777" w:rsidTr="00F50A3B">
        <w:tc>
          <w:tcPr>
            <w:tcW w:w="1724" w:type="dxa"/>
          </w:tcPr>
          <w:p w14:paraId="4FF4E9C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01B9208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3620CAF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2316E78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40BD24A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3334B34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07CE67A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2A8D204B" w14:textId="77777777" w:rsidTr="00F50A3B">
        <w:tc>
          <w:tcPr>
            <w:tcW w:w="1724" w:type="dxa"/>
          </w:tcPr>
          <w:p w14:paraId="5952366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Уровень освоения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компетенций</w:t>
            </w:r>
          </w:p>
        </w:tc>
        <w:tc>
          <w:tcPr>
            <w:tcW w:w="2165" w:type="dxa"/>
          </w:tcPr>
          <w:p w14:paraId="41FD244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Осваиваемые компетенции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сформированы</w:t>
            </w:r>
          </w:p>
        </w:tc>
        <w:tc>
          <w:tcPr>
            <w:tcW w:w="2078" w:type="dxa"/>
          </w:tcPr>
          <w:p w14:paraId="2766312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Осваиваемые компетенции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сформированы</w:t>
            </w:r>
          </w:p>
        </w:tc>
        <w:tc>
          <w:tcPr>
            <w:tcW w:w="3828" w:type="dxa"/>
            <w:gridSpan w:val="2"/>
          </w:tcPr>
          <w:p w14:paraId="1678923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Осваиваемые компетенции сформированы</w:t>
            </w:r>
          </w:p>
        </w:tc>
      </w:tr>
    </w:tbl>
    <w:p w14:paraId="38FB4792" w14:textId="77777777" w:rsidR="00286F99" w:rsidRDefault="00286F99" w:rsidP="00286F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893B51B" w14:textId="77777777" w:rsidR="00286F99" w:rsidRDefault="00286F99" w:rsidP="00286F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93C7950" w14:textId="77777777" w:rsidR="00286F99" w:rsidRDefault="00286F99" w:rsidP="00286F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948D978" w14:textId="77777777" w:rsidR="00286F99" w:rsidRDefault="00286F99" w:rsidP="00286F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31CA375" w14:textId="4006A085" w:rsidR="00553A15" w:rsidRPr="007470D6" w:rsidRDefault="00553A15" w:rsidP="00286F9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 xml:space="preserve">Описание показателей и критериев оценивания компетенций </w:t>
      </w:r>
    </w:p>
    <w:p w14:paraId="7CB77A8B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25E52BCC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02221F52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0E8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F47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46EE27B3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4F3F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2884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077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DA6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7470D6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A56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5C7C0E2D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CB94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401A1C" w14:textId="536749B6" w:rsidR="003C61E6" w:rsidRPr="007470D6" w:rsidRDefault="00286F99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  <w:r w:rsidRPr="007470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81C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44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3DA362C3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B3DF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5BD1547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4D00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55709E7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1E38B11C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404CF"/>
    <w:rsid w:val="00046A72"/>
    <w:rsid w:val="00061CE5"/>
    <w:rsid w:val="00085D07"/>
    <w:rsid w:val="00092688"/>
    <w:rsid w:val="00092FE3"/>
    <w:rsid w:val="00095B51"/>
    <w:rsid w:val="000A014C"/>
    <w:rsid w:val="000A6751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86F99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46FA7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AD"/>
    <w:rsid w:val="0040556C"/>
    <w:rsid w:val="004151C9"/>
    <w:rsid w:val="004206EE"/>
    <w:rsid w:val="004346EA"/>
    <w:rsid w:val="004473B9"/>
    <w:rsid w:val="004473E0"/>
    <w:rsid w:val="00454A8C"/>
    <w:rsid w:val="0045689F"/>
    <w:rsid w:val="0046333B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786E"/>
    <w:rsid w:val="00553A15"/>
    <w:rsid w:val="00561420"/>
    <w:rsid w:val="00563A79"/>
    <w:rsid w:val="00571F74"/>
    <w:rsid w:val="00586F41"/>
    <w:rsid w:val="00591106"/>
    <w:rsid w:val="00592F77"/>
    <w:rsid w:val="005936CD"/>
    <w:rsid w:val="00594455"/>
    <w:rsid w:val="00597E4D"/>
    <w:rsid w:val="005B273C"/>
    <w:rsid w:val="005C502E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39DA"/>
    <w:rsid w:val="00736894"/>
    <w:rsid w:val="00737380"/>
    <w:rsid w:val="00743EF7"/>
    <w:rsid w:val="007470D6"/>
    <w:rsid w:val="00752564"/>
    <w:rsid w:val="007574AA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42D6E"/>
    <w:rsid w:val="00845BBD"/>
    <w:rsid w:val="0087369A"/>
    <w:rsid w:val="008867A0"/>
    <w:rsid w:val="00890251"/>
    <w:rsid w:val="008914E0"/>
    <w:rsid w:val="00894055"/>
    <w:rsid w:val="008A252E"/>
    <w:rsid w:val="008B130D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20E6D"/>
    <w:rsid w:val="009228C8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9374E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F0933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2FEF"/>
    <w:rsid w:val="00CF7D84"/>
    <w:rsid w:val="00D00544"/>
    <w:rsid w:val="00D00B32"/>
    <w:rsid w:val="00D11371"/>
    <w:rsid w:val="00D162B4"/>
    <w:rsid w:val="00D2464F"/>
    <w:rsid w:val="00D2684D"/>
    <w:rsid w:val="00D306B7"/>
    <w:rsid w:val="00D34192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42E8D"/>
    <w:rsid w:val="00F50A3B"/>
    <w:rsid w:val="00F54FBC"/>
    <w:rsid w:val="00F65633"/>
    <w:rsid w:val="00F7172E"/>
    <w:rsid w:val="00F76D91"/>
    <w:rsid w:val="00F83F8E"/>
    <w:rsid w:val="00F85596"/>
    <w:rsid w:val="00F94FB7"/>
    <w:rsid w:val="00F95BDC"/>
    <w:rsid w:val="00FA26A3"/>
    <w:rsid w:val="00FE1BFE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8</cp:revision>
  <dcterms:created xsi:type="dcterms:W3CDTF">2021-05-25T08:55:00Z</dcterms:created>
  <dcterms:modified xsi:type="dcterms:W3CDTF">2023-08-17T09:57:00Z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