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FB" w:rsidRDefault="00CF67FB" w:rsidP="00CF67FB">
      <w:pPr>
        <w:jc w:val="center"/>
        <w:rPr>
          <w:b/>
          <w:bCs/>
          <w:caps/>
        </w:rPr>
      </w:pPr>
      <w:r>
        <w:rPr>
          <w:b/>
          <w:bCs/>
          <w:caps/>
        </w:rPr>
        <w:t>Министерство образования и науки РОССИЙСКОЙ ФЕДЕРАЦИИ</w:t>
      </w:r>
    </w:p>
    <w:p w:rsidR="00CF67FB" w:rsidRDefault="00CF67FB" w:rsidP="00CF67FB">
      <w:pPr>
        <w:jc w:val="center"/>
        <w:rPr>
          <w:b/>
          <w:bCs/>
        </w:rPr>
      </w:pPr>
      <w:r>
        <w:rPr>
          <w:b/>
          <w:bCs/>
        </w:rPr>
        <w:t>Федеральное государственное бюджетное образовательное учреждение</w:t>
      </w:r>
    </w:p>
    <w:p w:rsidR="00CF67FB" w:rsidRDefault="00CF67FB" w:rsidP="00CF67FB">
      <w:pPr>
        <w:jc w:val="center"/>
        <w:rPr>
          <w:b/>
          <w:bCs/>
        </w:rPr>
      </w:pPr>
      <w:r>
        <w:rPr>
          <w:b/>
          <w:bCs/>
        </w:rPr>
        <w:t>высшего  образования</w:t>
      </w:r>
    </w:p>
    <w:p w:rsidR="00CF67FB" w:rsidRDefault="00CF67FB" w:rsidP="00CF67FB">
      <w:pPr>
        <w:jc w:val="center"/>
      </w:pPr>
      <w:r>
        <w:rPr>
          <w:b/>
          <w:bCs/>
        </w:rPr>
        <w:t>«РЯЗАНСКИЙ ГОСУДАРСТВЕННЫЙ РАДИОТЕХНИЧЕСКИЙ УНИВЕРСИТЕТ</w:t>
      </w:r>
      <w:r w:rsidR="00FE7FF6">
        <w:rPr>
          <w:b/>
          <w:bCs/>
        </w:rPr>
        <w:t xml:space="preserve"> ИМЕНИ В</w:t>
      </w:r>
      <w:proofErr w:type="gramStart"/>
      <w:r w:rsidR="00FE7FF6">
        <w:rPr>
          <w:b/>
          <w:bCs/>
        </w:rPr>
        <w:t>,Ф</w:t>
      </w:r>
      <w:proofErr w:type="gramEnd"/>
      <w:r w:rsidR="00FE7FF6">
        <w:rPr>
          <w:b/>
          <w:bCs/>
        </w:rPr>
        <w:t>, УТКИНА</w:t>
      </w:r>
      <w:r>
        <w:t>»</w:t>
      </w:r>
    </w:p>
    <w:p w:rsidR="00CF67FB" w:rsidRDefault="00CF67FB" w:rsidP="00CF67FB">
      <w:pPr>
        <w:jc w:val="center"/>
      </w:pPr>
    </w:p>
    <w:p w:rsidR="00CF67FB" w:rsidRDefault="00CF67FB" w:rsidP="00CF67FB">
      <w:pPr>
        <w:pStyle w:val="a5"/>
      </w:pPr>
      <w:r>
        <w:t>ФАКУЛЬТЕТ АВТОМАТИКИ И ИНФОРМАЦИОННЫХ ТЕХНОЛОГИЙ В УПРАВЛ</w:t>
      </w:r>
      <w:r>
        <w:t>Е</w:t>
      </w:r>
      <w:r>
        <w:t>НИИ</w:t>
      </w:r>
    </w:p>
    <w:p w:rsidR="00CF67FB" w:rsidRDefault="00CF67FB" w:rsidP="00CF67FB">
      <w:pPr>
        <w:jc w:val="center"/>
      </w:pPr>
    </w:p>
    <w:p w:rsidR="00CF67FB" w:rsidRDefault="00CF67FB" w:rsidP="00CF67FB">
      <w:pPr>
        <w:jc w:val="center"/>
      </w:pPr>
      <w:r>
        <w:t>КАФЕДРА АВТОМАТИЗАЦИИ ИНФОРМАЦИОННЫХ И ТЕХНОЛОГИЧЕСКИХ ПР</w:t>
      </w:r>
      <w:r>
        <w:t>О</w:t>
      </w:r>
      <w:r>
        <w:t>ЦЕССОВ</w:t>
      </w:r>
    </w:p>
    <w:p w:rsidR="00CF67FB" w:rsidRDefault="00CF67FB" w:rsidP="00CF67FB">
      <w:pPr>
        <w:jc w:val="center"/>
      </w:pPr>
    </w:p>
    <w:p w:rsidR="00CF67FB" w:rsidRDefault="00CF67FB" w:rsidP="00CF67FB">
      <w:pPr>
        <w:jc w:val="center"/>
      </w:pPr>
    </w:p>
    <w:p w:rsidR="00CF67FB" w:rsidRDefault="00CF67FB" w:rsidP="00CF67FB">
      <w:pPr>
        <w:jc w:val="center"/>
      </w:pPr>
    </w:p>
    <w:p w:rsidR="00CF67FB" w:rsidRDefault="00CF67FB" w:rsidP="00CF67FB">
      <w:pPr>
        <w:jc w:val="center"/>
      </w:pPr>
    </w:p>
    <w:p w:rsidR="00CF67FB" w:rsidRDefault="00CF67FB" w:rsidP="00CF67FB">
      <w:pPr>
        <w:jc w:val="center"/>
      </w:pPr>
    </w:p>
    <w:p w:rsidR="00CF67FB" w:rsidRDefault="00CF67FB" w:rsidP="00CF67FB">
      <w:pPr>
        <w:pStyle w:val="3"/>
      </w:pPr>
    </w:p>
    <w:p w:rsidR="00CF67FB" w:rsidRDefault="00CF67FB" w:rsidP="00CF67FB">
      <w:pPr>
        <w:pStyle w:val="3"/>
      </w:pPr>
    </w:p>
    <w:p w:rsidR="00CF67FB" w:rsidRDefault="00CF67FB" w:rsidP="00CF67FB">
      <w:pPr>
        <w:pStyle w:val="3"/>
      </w:pPr>
    </w:p>
    <w:p w:rsidR="00CF67FB" w:rsidRDefault="00CF67FB" w:rsidP="00CF67FB">
      <w:pPr>
        <w:pStyle w:val="3"/>
      </w:pPr>
      <w:r>
        <w:t>ОЦЕНОЧНЫЕ МАТЕРИАЛЫ ПО ДИСЦИПЛИНЕ</w:t>
      </w:r>
    </w:p>
    <w:p w:rsidR="00CF67FB" w:rsidRDefault="00CF67FB" w:rsidP="00CF67FB"/>
    <w:p w:rsidR="00CF67FB" w:rsidRDefault="00CF67FB" w:rsidP="00CF67FB"/>
    <w:p w:rsidR="00CF67FB" w:rsidRDefault="005E1228" w:rsidP="00CF67FB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Б</w:t>
      </w:r>
      <w:proofErr w:type="gramStart"/>
      <w:r>
        <w:rPr>
          <w:b/>
          <w:sz w:val="32"/>
          <w:szCs w:val="32"/>
        </w:rPr>
        <w:t>1</w:t>
      </w:r>
      <w:proofErr w:type="gramEnd"/>
      <w:r>
        <w:rPr>
          <w:b/>
          <w:sz w:val="32"/>
          <w:szCs w:val="32"/>
        </w:rPr>
        <w:t>.В.10</w:t>
      </w:r>
      <w:r w:rsidR="00CF67FB">
        <w:rPr>
          <w:b/>
          <w:sz w:val="32"/>
          <w:szCs w:val="32"/>
        </w:rPr>
        <w:t xml:space="preserve"> </w:t>
      </w:r>
      <w:r w:rsidR="00CF67FB">
        <w:rPr>
          <w:b/>
          <w:caps/>
          <w:sz w:val="32"/>
          <w:szCs w:val="32"/>
        </w:rPr>
        <w:t xml:space="preserve">     Проектирование автоматизирова</w:t>
      </w:r>
      <w:r w:rsidR="00CF67FB">
        <w:rPr>
          <w:b/>
          <w:caps/>
          <w:sz w:val="32"/>
          <w:szCs w:val="32"/>
        </w:rPr>
        <w:t>н</w:t>
      </w:r>
      <w:r w:rsidR="00CF67FB">
        <w:rPr>
          <w:b/>
          <w:caps/>
          <w:sz w:val="32"/>
          <w:szCs w:val="32"/>
        </w:rPr>
        <w:t>ных систем</w:t>
      </w:r>
    </w:p>
    <w:p w:rsidR="00CF67FB" w:rsidRDefault="00CF67FB" w:rsidP="00CF67FB"/>
    <w:p w:rsidR="00CF67FB" w:rsidRDefault="00CF67FB" w:rsidP="00CF67FB"/>
    <w:p w:rsidR="00CF67FB" w:rsidRDefault="00CF67FB" w:rsidP="00CF67FB"/>
    <w:p w:rsidR="00CF67FB" w:rsidRDefault="00CF67FB" w:rsidP="00CF67FB">
      <w:pPr>
        <w:jc w:val="center"/>
      </w:pP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  <w:r w:rsidRPr="009E4D38">
        <w:rPr>
          <w:b/>
          <w:sz w:val="28"/>
          <w:szCs w:val="28"/>
        </w:rPr>
        <w:t>Направление подготовки</w:t>
      </w: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  <w:r w:rsidRPr="009E4D38">
        <w:rPr>
          <w:b/>
          <w:sz w:val="28"/>
          <w:szCs w:val="28"/>
        </w:rPr>
        <w:t>15.03.04 «Автоматизация технологических процессов и производств»</w:t>
      </w: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</w:p>
    <w:p w:rsidR="00FE7FF6" w:rsidRPr="009E4D38" w:rsidRDefault="00FE7FF6" w:rsidP="00FE7FF6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8"/>
        </w:rPr>
      </w:pPr>
      <w:r w:rsidRPr="009E4D38">
        <w:rPr>
          <w:b/>
          <w:bCs/>
          <w:color w:val="000000"/>
          <w:sz w:val="28"/>
          <w:szCs w:val="28"/>
        </w:rPr>
        <w:t>ОПОП «Автоматизация технологических процессов и прои</w:t>
      </w:r>
      <w:r w:rsidRPr="009E4D38">
        <w:rPr>
          <w:b/>
          <w:bCs/>
          <w:color w:val="000000"/>
          <w:sz w:val="28"/>
          <w:szCs w:val="28"/>
        </w:rPr>
        <w:t>з</w:t>
      </w:r>
      <w:r w:rsidRPr="009E4D38">
        <w:rPr>
          <w:b/>
          <w:bCs/>
          <w:color w:val="000000"/>
          <w:sz w:val="28"/>
          <w:szCs w:val="28"/>
        </w:rPr>
        <w:t>водств»</w:t>
      </w: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  <w:r w:rsidRPr="009E4D38">
        <w:rPr>
          <w:b/>
          <w:sz w:val="28"/>
          <w:szCs w:val="28"/>
        </w:rPr>
        <w:t>Квалификация  выпускника – бакалавр</w:t>
      </w:r>
    </w:p>
    <w:p w:rsidR="00FE7FF6" w:rsidRPr="009E4D38" w:rsidRDefault="00FE7FF6" w:rsidP="00FE7FF6">
      <w:pPr>
        <w:jc w:val="center"/>
        <w:rPr>
          <w:b/>
          <w:sz w:val="28"/>
          <w:szCs w:val="28"/>
        </w:rPr>
      </w:pPr>
      <w:r w:rsidRPr="009E4D38">
        <w:rPr>
          <w:b/>
          <w:sz w:val="28"/>
          <w:szCs w:val="28"/>
        </w:rPr>
        <w:t>Форма обучения – очная, заочная</w:t>
      </w:r>
    </w:p>
    <w:p w:rsidR="00CF67FB" w:rsidRDefault="00CF67FB" w:rsidP="00CF67FB">
      <w:pPr>
        <w:jc w:val="center"/>
        <w:rPr>
          <w:sz w:val="28"/>
        </w:rPr>
      </w:pPr>
    </w:p>
    <w:p w:rsidR="00CF67FB" w:rsidRDefault="00CF67FB" w:rsidP="00CF67FB">
      <w:pPr>
        <w:jc w:val="center"/>
        <w:rPr>
          <w:sz w:val="28"/>
        </w:rPr>
      </w:pPr>
    </w:p>
    <w:p w:rsidR="00CF67FB" w:rsidRDefault="00CF67FB" w:rsidP="00CF67FB">
      <w:pPr>
        <w:jc w:val="center"/>
        <w:rPr>
          <w:sz w:val="28"/>
        </w:rPr>
      </w:pPr>
    </w:p>
    <w:p w:rsidR="00CF67FB" w:rsidRDefault="00CF67FB" w:rsidP="00CF67FB">
      <w:pPr>
        <w:jc w:val="center"/>
        <w:rPr>
          <w:sz w:val="28"/>
        </w:rPr>
      </w:pPr>
    </w:p>
    <w:p w:rsidR="00CF67FB" w:rsidRDefault="00CF67FB" w:rsidP="00CF67FB">
      <w:pPr>
        <w:jc w:val="center"/>
        <w:rPr>
          <w:sz w:val="28"/>
        </w:rPr>
      </w:pPr>
    </w:p>
    <w:p w:rsidR="00CF67FB" w:rsidRDefault="00FE7FF6" w:rsidP="00CF67FB">
      <w:pPr>
        <w:jc w:val="center"/>
        <w:rPr>
          <w:sz w:val="28"/>
        </w:rPr>
        <w:sectPr w:rsidR="00CF67FB" w:rsidSect="000B55F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</w:rPr>
        <w:t>Рязань 2020</w:t>
      </w:r>
    </w:p>
    <w:p w:rsidR="00CF67FB" w:rsidRPr="003A0E5B" w:rsidRDefault="00CF67FB" w:rsidP="00CF67FB">
      <w:pPr>
        <w:pStyle w:val="a8"/>
        <w:spacing w:line="240" w:lineRule="auto"/>
        <w:ind w:firstLine="708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A0E5B">
        <w:rPr>
          <w:rStyle w:val="a7"/>
          <w:b w:val="0"/>
          <w:bCs w:val="0"/>
          <w:i w:val="0"/>
          <w:iCs w:val="0"/>
          <w:color w:val="000000"/>
        </w:rPr>
        <w:t>обучающимися</w:t>
      </w:r>
      <w:proofErr w:type="gramEnd"/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данной дисциплины как части основной образовательной программы.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  Цель – оценить соответствие знаний, умений и уровня приобрете</w:t>
      </w:r>
      <w:r w:rsidRPr="003A0E5B">
        <w:rPr>
          <w:rStyle w:val="a7"/>
          <w:b w:val="0"/>
          <w:bCs w:val="0"/>
          <w:i w:val="0"/>
          <w:iCs w:val="0"/>
          <w:color w:val="000000"/>
        </w:rPr>
        <w:t>н</w:t>
      </w:r>
      <w:r w:rsidRPr="003A0E5B">
        <w:rPr>
          <w:rStyle w:val="a7"/>
          <w:b w:val="0"/>
          <w:bCs w:val="0"/>
          <w:i w:val="0"/>
          <w:iCs w:val="0"/>
          <w:color w:val="000000"/>
        </w:rPr>
        <w:t>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 Основная задача – обеспечить оценку уровня </w:t>
      </w:r>
      <w:proofErr w:type="spellStart"/>
      <w:r w:rsidRPr="003A0E5B">
        <w:rPr>
          <w:rStyle w:val="a7"/>
          <w:b w:val="0"/>
          <w:bCs w:val="0"/>
          <w:i w:val="0"/>
          <w:iCs w:val="0"/>
          <w:color w:val="000000"/>
        </w:rPr>
        <w:t>сформированности</w:t>
      </w:r>
      <w:proofErr w:type="spellEnd"/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общекультурных и профессиональных компетенций, приобретаемых </w:t>
      </w:r>
      <w:proofErr w:type="gramStart"/>
      <w:r w:rsidRPr="003A0E5B">
        <w:rPr>
          <w:rStyle w:val="a7"/>
          <w:b w:val="0"/>
          <w:bCs w:val="0"/>
          <w:i w:val="0"/>
          <w:iCs w:val="0"/>
          <w:color w:val="000000"/>
        </w:rPr>
        <w:t>обучающимся</w:t>
      </w:r>
      <w:proofErr w:type="gramEnd"/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в соответствии с этими требованиями.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 Контроль знаний обучающихся проводится в форме текущего контроля и</w:t>
      </w:r>
      <w:r>
        <w:rPr>
          <w:rStyle w:val="a7"/>
          <w:b w:val="0"/>
          <w:bCs w:val="0"/>
          <w:i w:val="0"/>
          <w:iCs w:val="0"/>
          <w:color w:val="000000"/>
        </w:rPr>
        <w:t xml:space="preserve"> </w:t>
      </w:r>
      <w:r w:rsidRPr="003A0E5B">
        <w:rPr>
          <w:rStyle w:val="a7"/>
          <w:b w:val="0"/>
          <w:bCs w:val="0"/>
          <w:i w:val="0"/>
          <w:iCs w:val="0"/>
          <w:color w:val="000000"/>
        </w:rPr>
        <w:t>промежуточной аттестации.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3A0E5B">
        <w:rPr>
          <w:rStyle w:val="a7"/>
          <w:b w:val="0"/>
          <w:bCs w:val="0"/>
          <w:i w:val="0"/>
          <w:iCs w:val="0"/>
          <w:color w:val="000000"/>
        </w:rPr>
        <w:t>обучающимися</w:t>
      </w:r>
      <w:proofErr w:type="gramEnd"/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</w:t>
      </w:r>
      <w:r>
        <w:rPr>
          <w:rStyle w:val="a7"/>
          <w:b w:val="0"/>
          <w:bCs w:val="0"/>
          <w:i w:val="0"/>
          <w:iCs w:val="0"/>
          <w:color w:val="000000"/>
        </w:rPr>
        <w:t xml:space="preserve">зачтено, </w:t>
      </w:r>
      <w:proofErr w:type="spellStart"/>
      <w:r>
        <w:rPr>
          <w:rStyle w:val="a7"/>
          <w:b w:val="0"/>
          <w:bCs w:val="0"/>
          <w:i w:val="0"/>
          <w:iCs w:val="0"/>
          <w:color w:val="000000"/>
        </w:rPr>
        <w:t>незачтено</w:t>
      </w:r>
      <w:proofErr w:type="spellEnd"/>
      <w:r w:rsidRPr="003A0E5B">
        <w:rPr>
          <w:rStyle w:val="a7"/>
          <w:b w:val="0"/>
          <w:bCs w:val="0"/>
          <w:i w:val="0"/>
          <w:iCs w:val="0"/>
          <w:color w:val="000000"/>
        </w:rPr>
        <w:t>).</w:t>
      </w:r>
    </w:p>
    <w:p w:rsidR="00CF67FB" w:rsidRPr="00281D60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     По итогам курса </w:t>
      </w:r>
      <w:proofErr w:type="gramStart"/>
      <w:r w:rsidRPr="003A0E5B">
        <w:rPr>
          <w:rStyle w:val="a7"/>
          <w:b w:val="0"/>
          <w:bCs w:val="0"/>
          <w:i w:val="0"/>
          <w:iCs w:val="0"/>
          <w:color w:val="000000"/>
        </w:rPr>
        <w:t>обучающиеся</w:t>
      </w:r>
      <w:proofErr w:type="gramEnd"/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 сдают </w:t>
      </w:r>
      <w:r>
        <w:rPr>
          <w:rStyle w:val="a7"/>
          <w:b w:val="0"/>
          <w:bCs w:val="0"/>
          <w:i w:val="0"/>
          <w:iCs w:val="0"/>
          <w:color w:val="000000"/>
        </w:rPr>
        <w:t>зачет</w:t>
      </w: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. Форма проведения </w:t>
      </w:r>
      <w:r>
        <w:rPr>
          <w:rStyle w:val="a7"/>
          <w:b w:val="0"/>
          <w:bCs w:val="0"/>
          <w:i w:val="0"/>
          <w:iCs w:val="0"/>
          <w:color w:val="000000"/>
        </w:rPr>
        <w:t>зачет</w:t>
      </w:r>
      <w:r w:rsidRPr="003A0E5B">
        <w:rPr>
          <w:rStyle w:val="a7"/>
          <w:b w:val="0"/>
          <w:bCs w:val="0"/>
          <w:i w:val="0"/>
          <w:iCs w:val="0"/>
          <w:color w:val="000000"/>
        </w:rPr>
        <w:t xml:space="preserve">а – </w:t>
      </w:r>
      <w:r>
        <w:rPr>
          <w:rStyle w:val="a7"/>
          <w:b w:val="0"/>
          <w:bCs w:val="0"/>
          <w:i w:val="0"/>
          <w:iCs w:val="0"/>
          <w:color w:val="000000"/>
        </w:rPr>
        <w:t>тестирование в виде 5 тестовых вопросов. Зачет ставится, если ответ правильный не менее</w:t>
      </w:r>
      <w:proofErr w:type="gramStart"/>
      <w:r>
        <w:rPr>
          <w:rStyle w:val="a7"/>
          <w:b w:val="0"/>
          <w:bCs w:val="0"/>
          <w:i w:val="0"/>
          <w:iCs w:val="0"/>
          <w:color w:val="000000"/>
        </w:rPr>
        <w:t>,</w:t>
      </w:r>
      <w:proofErr w:type="gramEnd"/>
      <w:r>
        <w:rPr>
          <w:rStyle w:val="a7"/>
          <w:b w:val="0"/>
          <w:bCs w:val="0"/>
          <w:i w:val="0"/>
          <w:iCs w:val="0"/>
          <w:color w:val="000000"/>
        </w:rPr>
        <w:t xml:space="preserve"> чем на 4 в</w:t>
      </w:r>
      <w:r>
        <w:rPr>
          <w:rStyle w:val="a7"/>
          <w:b w:val="0"/>
          <w:bCs w:val="0"/>
          <w:i w:val="0"/>
          <w:iCs w:val="0"/>
          <w:color w:val="000000"/>
        </w:rPr>
        <w:t>о</w:t>
      </w:r>
      <w:r>
        <w:rPr>
          <w:rStyle w:val="a7"/>
          <w:b w:val="0"/>
          <w:bCs w:val="0"/>
          <w:i w:val="0"/>
          <w:iCs w:val="0"/>
          <w:color w:val="000000"/>
        </w:rPr>
        <w:t xml:space="preserve">проса. </w:t>
      </w:r>
    </w:p>
    <w:p w:rsidR="00CF67FB" w:rsidRPr="003A0E5B" w:rsidRDefault="00CF67FB" w:rsidP="00CF67FB">
      <w:pPr>
        <w:pStyle w:val="a8"/>
        <w:spacing w:line="240" w:lineRule="auto"/>
        <w:jc w:val="both"/>
        <w:rPr>
          <w:rStyle w:val="a7"/>
          <w:b w:val="0"/>
          <w:bCs w:val="0"/>
          <w:i w:val="0"/>
          <w:iCs w:val="0"/>
          <w:color w:val="000000"/>
        </w:rPr>
      </w:pPr>
    </w:p>
    <w:p w:rsidR="00CF67FB" w:rsidRPr="003A0E5B" w:rsidRDefault="00CF67FB" w:rsidP="00CF67FB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bCs w:val="0"/>
          <w:iCs w:val="0"/>
          <w:color w:val="000000"/>
        </w:rPr>
      </w:pPr>
      <w:r w:rsidRPr="003A0E5B">
        <w:rPr>
          <w:rStyle w:val="a7"/>
          <w:bCs w:val="0"/>
          <w:iCs w:val="0"/>
          <w:color w:val="000000"/>
        </w:rPr>
        <w:t xml:space="preserve">Паспорт фонда оценочных средств по дисциплине </w:t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CF67FB" w:rsidRPr="003A0E5B" w:rsidTr="00B63FA8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both"/>
              <w:rPr>
                <w:b/>
              </w:rPr>
            </w:pPr>
            <w:r w:rsidRPr="003A0E5B">
              <w:rPr>
                <w:b/>
              </w:rPr>
              <w:t xml:space="preserve">№ </w:t>
            </w:r>
            <w:proofErr w:type="spellStart"/>
            <w:proofErr w:type="gramStart"/>
            <w:r w:rsidRPr="003A0E5B">
              <w:rPr>
                <w:b/>
              </w:rPr>
              <w:t>п</w:t>
            </w:r>
            <w:proofErr w:type="spellEnd"/>
            <w:proofErr w:type="gramEnd"/>
            <w:r w:rsidRPr="003A0E5B">
              <w:rPr>
                <w:b/>
              </w:rPr>
              <w:t>/</w:t>
            </w:r>
            <w:proofErr w:type="spellStart"/>
            <w:r w:rsidRPr="003A0E5B">
              <w:rPr>
                <w:b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pStyle w:val="a5"/>
              <w:widowControl w:val="0"/>
            </w:pPr>
            <w:r w:rsidRPr="003A0E5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CF67FB" w:rsidRPr="003A0E5B" w:rsidRDefault="00CF67FB" w:rsidP="00B63FA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4"/>
                <w:szCs w:val="24"/>
              </w:rPr>
            </w:pPr>
            <w:r w:rsidRPr="003A0E5B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3A0E5B">
              <w:rPr>
                <w:rStyle w:val="11"/>
                <w:b/>
                <w:bCs/>
                <w:color w:val="000000"/>
              </w:rPr>
              <w:t>Код контролиру</w:t>
            </w:r>
            <w:r w:rsidRPr="003A0E5B">
              <w:rPr>
                <w:rStyle w:val="11"/>
                <w:b/>
                <w:bCs/>
                <w:color w:val="000000"/>
              </w:rPr>
              <w:t>е</w:t>
            </w:r>
            <w:r w:rsidRPr="003A0E5B">
              <w:rPr>
                <w:rStyle w:val="11"/>
                <w:b/>
                <w:bCs/>
                <w:color w:val="000000"/>
              </w:rPr>
              <w:t>мой комп</w:t>
            </w:r>
            <w:r w:rsidRPr="003A0E5B">
              <w:rPr>
                <w:rStyle w:val="11"/>
                <w:b/>
                <w:bCs/>
                <w:color w:val="000000"/>
              </w:rPr>
              <w:t>е</w:t>
            </w:r>
            <w:r w:rsidRPr="003A0E5B">
              <w:rPr>
                <w:rStyle w:val="11"/>
                <w:b/>
                <w:bCs/>
                <w:color w:val="000000"/>
              </w:rPr>
              <w:t>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  <w:rPr>
                <w:b/>
              </w:rPr>
            </w:pPr>
            <w:r w:rsidRPr="003A0E5B">
              <w:rPr>
                <w:b/>
              </w:rPr>
              <w:t>Вид, метод, форма оценочного мероприятия</w:t>
            </w:r>
          </w:p>
        </w:tc>
      </w:tr>
      <w:tr w:rsidR="00CF67FB" w:rsidRPr="003A0E5B" w:rsidTr="00B63FA8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7FB" w:rsidRPr="003A0E5B" w:rsidRDefault="00CF67FB" w:rsidP="00B63FA8">
            <w:pPr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7FB" w:rsidRPr="003A0E5B" w:rsidRDefault="00CF67FB" w:rsidP="00B63FA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67FB" w:rsidRPr="003A0E5B" w:rsidRDefault="00CF67FB" w:rsidP="00B63FA8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FB" w:rsidRPr="003A0E5B" w:rsidRDefault="00CF67FB" w:rsidP="00B63FA8">
            <w:pPr>
              <w:rPr>
                <w:b/>
              </w:rPr>
            </w:pP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t>4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both"/>
            </w:pPr>
            <w:r w:rsidRPr="003A0E5B"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tabs>
                <w:tab w:val="num" w:pos="540"/>
              </w:tabs>
              <w:jc w:val="both"/>
              <w:rPr>
                <w:bCs/>
                <w:i/>
                <w:color w:val="000000"/>
                <w:spacing w:val="1"/>
              </w:rPr>
            </w:pPr>
            <w:r w:rsidRPr="003A0E5B">
              <w:rPr>
                <w:bCs/>
              </w:rPr>
              <w:t xml:space="preserve">Стратегия </w:t>
            </w:r>
            <w:r w:rsidRPr="003A0E5B">
              <w:rPr>
                <w:bCs/>
                <w:lang w:val="en-US"/>
              </w:rPr>
              <w:t>CALS</w:t>
            </w:r>
            <w:r w:rsidRPr="003A0E5B">
              <w:rPr>
                <w:bCs/>
              </w:rPr>
              <w:t xml:space="preserve"> и компьютерные  системы для ее реализации</w:t>
            </w:r>
            <w:r w:rsidRPr="003A0E5B">
              <w:rPr>
                <w:bCs/>
                <w:i/>
                <w:color w:val="000000"/>
                <w:spacing w:val="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FE7FF6">
            <w:pPr>
              <w:suppressAutoHyphens/>
              <w:snapToGrid w:val="0"/>
              <w:ind w:left="-57" w:right="-57"/>
              <w:jc w:val="center"/>
            </w:pPr>
            <w:r>
              <w:t>ПК-</w:t>
            </w:r>
            <w:r w:rsidR="00FE7FF6">
              <w:t>3</w:t>
            </w:r>
            <w:r>
              <w:t>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both"/>
            </w:pPr>
            <w:r w:rsidRPr="003A0E5B"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right="175"/>
              <w:jc w:val="both"/>
            </w:pPr>
            <w:r w:rsidRPr="003A0E5B">
              <w:rPr>
                <w:lang w:val="en-US"/>
              </w:rPr>
              <w:t>CASE</w:t>
            </w:r>
            <w:r w:rsidRPr="003A0E5B">
              <w:t>-средства для проектир</w:t>
            </w:r>
            <w:r w:rsidRPr="003A0E5B">
              <w:t>о</w:t>
            </w:r>
            <w:r w:rsidRPr="003A0E5B">
              <w:t>ва</w:t>
            </w:r>
            <w:r w:rsidRPr="003A0E5B">
              <w:softHyphen/>
              <w:t>ния 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napToGrid w:val="0"/>
              <w:jc w:val="both"/>
            </w:pPr>
            <w:r w:rsidRPr="003A0E5B">
              <w:t>3.</w:t>
            </w:r>
          </w:p>
          <w:p w:rsidR="00CF67FB" w:rsidRPr="003A0E5B" w:rsidRDefault="00CF67FB" w:rsidP="00B63FA8">
            <w:pPr>
              <w:suppressAutoHyphens/>
              <w:jc w:val="both"/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right="175"/>
              <w:jc w:val="both"/>
            </w:pPr>
            <w:r w:rsidRPr="003A0E5B">
              <w:t xml:space="preserve">Вопросы внедрения </w:t>
            </w:r>
            <w:r w:rsidRPr="003A0E5B">
              <w:rPr>
                <w:lang w:val="en-US"/>
              </w:rPr>
              <w:t>CALS</w:t>
            </w:r>
            <w:r w:rsidRPr="003A0E5B">
              <w:t>- технологий на пре</w:t>
            </w:r>
            <w:r w:rsidRPr="003A0E5B">
              <w:t>д</w:t>
            </w:r>
            <w:r w:rsidRPr="003A0E5B">
              <w:t>приятиях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both"/>
            </w:pPr>
            <w:r w:rsidRPr="003A0E5B"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right="175"/>
              <w:jc w:val="both"/>
            </w:pPr>
            <w:r w:rsidRPr="003A0E5B">
              <w:t xml:space="preserve"> Построение моделей функционирования пре</w:t>
            </w:r>
            <w:r w:rsidRPr="003A0E5B">
              <w:t>д</w:t>
            </w:r>
            <w:r w:rsidRPr="003A0E5B">
              <w:t>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both"/>
            </w:pPr>
            <w:r w:rsidRPr="003A0E5B"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right="175"/>
              <w:jc w:val="both"/>
            </w:pPr>
            <w:r w:rsidRPr="003A0E5B">
              <w:t>Обзор существующих  АС предприятий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firstLine="708"/>
              <w:jc w:val="both"/>
              <w:rPr>
                <w:bCs/>
              </w:rPr>
            </w:pPr>
            <w:r w:rsidRPr="003A0E5B">
              <w:rPr>
                <w:bCs/>
              </w:rPr>
              <w:t>Реализация начальных этапов проектиров</w:t>
            </w:r>
            <w:r w:rsidRPr="003A0E5B">
              <w:rPr>
                <w:bCs/>
              </w:rPr>
              <w:t>а</w:t>
            </w:r>
            <w:r w:rsidRPr="003A0E5B">
              <w:rPr>
                <w:bCs/>
              </w:rPr>
              <w:t>ния  ИС по ГОСТ 34.</w:t>
            </w:r>
          </w:p>
          <w:p w:rsidR="00CF67FB" w:rsidRPr="003A0E5B" w:rsidRDefault="00CF67FB" w:rsidP="00B63FA8">
            <w:pPr>
              <w:ind w:right="175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lastRenderedPageBreak/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 xml:space="preserve">Зачет, Контрольное </w:t>
            </w:r>
            <w:r w:rsidRPr="003A0E5B">
              <w:lastRenderedPageBreak/>
              <w:t>задание</w:t>
            </w:r>
          </w:p>
        </w:tc>
      </w:tr>
      <w:tr w:rsidR="00CF67FB" w:rsidRPr="003A0E5B" w:rsidTr="00B63FA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suppressAutoHyphens/>
              <w:snapToGrid w:val="0"/>
              <w:jc w:val="center"/>
            </w:pPr>
            <w:r w:rsidRPr="003A0E5B">
              <w:lastRenderedPageBreak/>
              <w:t>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CF67FB" w:rsidP="00B63FA8">
            <w:pPr>
              <w:ind w:right="175"/>
              <w:jc w:val="both"/>
            </w:pPr>
            <w:r w:rsidRPr="003A0E5B">
              <w:t>Интегрированные системы управления предпр</w:t>
            </w:r>
            <w:r w:rsidRPr="003A0E5B">
              <w:t>и</w:t>
            </w:r>
            <w:r w:rsidRPr="003A0E5B">
              <w:t>ятием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7FB" w:rsidRPr="003A0E5B" w:rsidRDefault="00FE7FF6" w:rsidP="00B63FA8">
            <w:pPr>
              <w:suppressAutoHyphens/>
              <w:snapToGrid w:val="0"/>
              <w:ind w:left="-57" w:right="-57"/>
              <w:jc w:val="center"/>
            </w:pPr>
            <w:r>
              <w:t>ПК-3, 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FB" w:rsidRPr="003A0E5B" w:rsidRDefault="00CF67FB" w:rsidP="00B63FA8">
            <w:pPr>
              <w:suppressAutoHyphens/>
              <w:snapToGrid w:val="0"/>
              <w:ind w:left="-57" w:right="-57"/>
              <w:jc w:val="center"/>
            </w:pPr>
            <w:r w:rsidRPr="003A0E5B">
              <w:t>Зачет, Контрольное задание</w:t>
            </w:r>
          </w:p>
        </w:tc>
      </w:tr>
    </w:tbl>
    <w:p w:rsidR="00CF67FB" w:rsidRPr="003A0E5B" w:rsidRDefault="00CF67FB" w:rsidP="00CF67FB">
      <w:pPr>
        <w:overflowPunct w:val="0"/>
        <w:autoSpaceDE w:val="0"/>
        <w:autoSpaceDN w:val="0"/>
        <w:adjustRightInd w:val="0"/>
        <w:ind w:firstLine="480"/>
        <w:jc w:val="both"/>
      </w:pPr>
    </w:p>
    <w:p w:rsidR="00CF67FB" w:rsidRDefault="00CF67FB" w:rsidP="00CF67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Cs w:val="24"/>
        </w:rPr>
      </w:pPr>
    </w:p>
    <w:p w:rsidR="00CF67FB" w:rsidRPr="003A0E5B" w:rsidRDefault="00CF67FB" w:rsidP="00CF67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Cs w:val="24"/>
        </w:rPr>
      </w:pPr>
      <w:r w:rsidRPr="003A0E5B">
        <w:rPr>
          <w:rStyle w:val="7"/>
          <w:bCs w:val="0"/>
          <w:iCs w:val="0"/>
          <w:color w:val="000000"/>
          <w:szCs w:val="24"/>
        </w:rPr>
        <w:t>Типовые контрольные задания или иные материалы</w:t>
      </w:r>
    </w:p>
    <w:p w:rsidR="00CF67FB" w:rsidRPr="003A0E5B" w:rsidRDefault="00CF67FB" w:rsidP="00CF67F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Cs w:val="24"/>
        </w:rPr>
      </w:pPr>
    </w:p>
    <w:p w:rsidR="00CF67FB" w:rsidRPr="003A0E5B" w:rsidRDefault="00CF67FB" w:rsidP="00CF67FB">
      <w:pPr>
        <w:tabs>
          <w:tab w:val="left" w:pos="1138"/>
        </w:tabs>
        <w:ind w:firstLine="709"/>
        <w:jc w:val="center"/>
        <w:rPr>
          <w:b/>
        </w:rPr>
      </w:pPr>
      <w:r w:rsidRPr="003A0E5B">
        <w:rPr>
          <w:b/>
        </w:rPr>
        <w:t>Вопросы к зачету по дисциплине (модулю)</w:t>
      </w:r>
    </w:p>
    <w:p w:rsidR="00CF67FB" w:rsidRPr="003A0E5B" w:rsidRDefault="00CF67FB" w:rsidP="00CF67FB">
      <w:pPr>
        <w:pStyle w:val="a9"/>
        <w:ind w:left="465" w:hanging="355"/>
      </w:pPr>
      <w:r w:rsidRPr="003A0E5B">
        <w:t xml:space="preserve">Основные понятия стандарта на автоматизированные системы. </w:t>
      </w:r>
    </w:p>
    <w:p w:rsidR="00CF67FB" w:rsidRPr="003A0E5B" w:rsidRDefault="00CF67FB" w:rsidP="00CF67FB">
      <w:pPr>
        <w:pStyle w:val="a9"/>
        <w:ind w:left="465" w:hanging="355"/>
      </w:pPr>
      <w:r w:rsidRPr="003A0E5B">
        <w:t>Основные этапы проектирования А</w:t>
      </w:r>
      <w:proofErr w:type="gramStart"/>
      <w:r w:rsidRPr="003A0E5B">
        <w:rPr>
          <w:lang w:val="en-US"/>
        </w:rPr>
        <w:t>C</w:t>
      </w:r>
      <w:proofErr w:type="gramEnd"/>
      <w:r w:rsidRPr="003A0E5B">
        <w:t xml:space="preserve"> по ГОСТ 34. </w:t>
      </w:r>
    </w:p>
    <w:p w:rsidR="00CF67FB" w:rsidRPr="003A0E5B" w:rsidRDefault="00CF67FB" w:rsidP="00CF67FB">
      <w:pPr>
        <w:pStyle w:val="a9"/>
        <w:ind w:left="465" w:hanging="355"/>
      </w:pPr>
      <w:r w:rsidRPr="003A0E5B">
        <w:t xml:space="preserve">Инструментальные системы разработки программного обеспечения. </w:t>
      </w:r>
    </w:p>
    <w:p w:rsidR="00CF67FB" w:rsidRPr="003A0E5B" w:rsidRDefault="00CF67FB" w:rsidP="00CF67FB">
      <w:pPr>
        <w:pStyle w:val="a9"/>
        <w:ind w:left="465" w:hanging="355"/>
      </w:pPr>
      <w:r w:rsidRPr="003A0E5B">
        <w:t xml:space="preserve">Программное обеспечение </w:t>
      </w:r>
      <w:proofErr w:type="spellStart"/>
      <w:r w:rsidRPr="003A0E5B">
        <w:t>СА</w:t>
      </w:r>
      <w:proofErr w:type="gramStart"/>
      <w:r w:rsidRPr="003A0E5B">
        <w:t>S</w:t>
      </w:r>
      <w:proofErr w:type="gramEnd"/>
      <w:r w:rsidRPr="003A0E5B">
        <w:t>Е-систем</w:t>
      </w:r>
      <w:proofErr w:type="spellEnd"/>
      <w:r w:rsidRPr="003A0E5B">
        <w:t xml:space="preserve">. </w:t>
      </w:r>
    </w:p>
    <w:p w:rsidR="00CF67FB" w:rsidRPr="003A0E5B" w:rsidRDefault="00CF67FB" w:rsidP="00CF67FB">
      <w:pPr>
        <w:pStyle w:val="a9"/>
        <w:ind w:left="465" w:hanging="355"/>
      </w:pPr>
      <w:r w:rsidRPr="003A0E5B">
        <w:t xml:space="preserve">Методы проектирования информационных систем. </w:t>
      </w:r>
    </w:p>
    <w:p w:rsidR="00CF67FB" w:rsidRPr="003A0E5B" w:rsidRDefault="00CF67FB" w:rsidP="00CF67FB">
      <w:pPr>
        <w:pStyle w:val="a9"/>
        <w:ind w:left="465" w:hanging="355"/>
      </w:pPr>
      <w:r w:rsidRPr="003A0E5B">
        <w:t>Этапы разработки АИС и их основные характеристики</w:t>
      </w:r>
      <w:proofErr w:type="gramStart"/>
      <w:r w:rsidRPr="003A0E5B">
        <w:t xml:space="preserve"> .</w:t>
      </w:r>
      <w:proofErr w:type="gramEnd"/>
      <w:r w:rsidRPr="003A0E5B">
        <w:t xml:space="preserve"> </w:t>
      </w:r>
    </w:p>
    <w:p w:rsidR="00CF67FB" w:rsidRPr="003A0E5B" w:rsidRDefault="00CF67FB" w:rsidP="00CF67FB">
      <w:pPr>
        <w:pStyle w:val="a9"/>
        <w:ind w:left="465" w:hanging="355"/>
      </w:pPr>
      <w:r w:rsidRPr="003A0E5B">
        <w:t xml:space="preserve">Технология </w:t>
      </w:r>
      <w:r w:rsidRPr="003A0E5B">
        <w:tab/>
        <w:t>проектирования на базе комплекса российских стандартов ГОСТ 34.</w:t>
      </w:r>
    </w:p>
    <w:p w:rsidR="00CF67FB" w:rsidRPr="003A0E5B" w:rsidRDefault="00CF67FB" w:rsidP="00CF67FB">
      <w:pPr>
        <w:pStyle w:val="a9"/>
        <w:numPr>
          <w:ilvl w:val="0"/>
          <w:numId w:val="2"/>
        </w:numPr>
        <w:ind w:left="465" w:hanging="355"/>
      </w:pPr>
      <w:r w:rsidRPr="003A0E5B">
        <w:t>Понятие о международном стандарте ISO/</w:t>
      </w:r>
      <w:r w:rsidRPr="003A0E5B">
        <w:rPr>
          <w:lang w:val="en-US"/>
        </w:rPr>
        <w:t>I</w:t>
      </w:r>
      <w:r w:rsidRPr="003A0E5B">
        <w:t xml:space="preserve">EC 11207. </w:t>
      </w:r>
    </w:p>
    <w:p w:rsidR="00CF67FB" w:rsidRPr="003A0E5B" w:rsidRDefault="00CF67FB" w:rsidP="00CF67FB">
      <w:pPr>
        <w:pStyle w:val="a9"/>
        <w:numPr>
          <w:ilvl w:val="0"/>
          <w:numId w:val="2"/>
        </w:numPr>
        <w:ind w:left="465" w:hanging="355"/>
      </w:pPr>
      <w:r w:rsidRPr="003A0E5B">
        <w:t>Структура и содержание документации на программные средства (техническое зад</w:t>
      </w:r>
      <w:r w:rsidRPr="003A0E5B">
        <w:t>а</w:t>
      </w:r>
      <w:r w:rsidRPr="003A0E5B">
        <w:t xml:space="preserve">ние на проектирование АС, руководства администратора, оператора, программиста). </w:t>
      </w:r>
    </w:p>
    <w:p w:rsidR="00CF67FB" w:rsidRPr="003A0E5B" w:rsidRDefault="00CF67FB" w:rsidP="00CF67FB">
      <w:pPr>
        <w:pStyle w:val="a9"/>
        <w:numPr>
          <w:ilvl w:val="0"/>
          <w:numId w:val="1"/>
        </w:numPr>
        <w:ind w:left="465" w:hanging="355"/>
      </w:pPr>
      <w:r w:rsidRPr="003A0E5B">
        <w:t xml:space="preserve">Разработка и анализ </w:t>
      </w:r>
      <w:proofErr w:type="spellStart"/>
      <w:proofErr w:type="gramStart"/>
      <w:r w:rsidRPr="003A0E5B">
        <w:t>бизнес-модели</w:t>
      </w:r>
      <w:proofErr w:type="spellEnd"/>
      <w:proofErr w:type="gramEnd"/>
      <w:r w:rsidRPr="003A0E5B">
        <w:t xml:space="preserve">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Понятие </w:t>
      </w:r>
      <w:proofErr w:type="spellStart"/>
      <w:r w:rsidRPr="003A0E5B">
        <w:t>реинжиниринга</w:t>
      </w:r>
      <w:proofErr w:type="spellEnd"/>
      <w:r w:rsidRPr="003A0E5B">
        <w:t xml:space="preserve"> бизнес-процессов предприятия.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Кадровые и </w:t>
      </w:r>
      <w:r w:rsidRPr="003A0E5B">
        <w:tab/>
        <w:t xml:space="preserve">организационные изменения на предприятии </w:t>
      </w:r>
      <w:r w:rsidRPr="003A0E5B">
        <w:tab/>
        <w:t xml:space="preserve">в процессе  </w:t>
      </w:r>
      <w:proofErr w:type="spellStart"/>
      <w:r w:rsidRPr="003A0E5B">
        <w:t>реинж</w:t>
      </w:r>
      <w:r w:rsidRPr="003A0E5B">
        <w:t>и</w:t>
      </w:r>
      <w:r w:rsidRPr="003A0E5B">
        <w:t>ниринга</w:t>
      </w:r>
      <w:proofErr w:type="spellEnd"/>
      <w:r w:rsidRPr="003A0E5B">
        <w:t>.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Преимущества электронного документооборота.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Понятие CALS технологии.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История развития CALS технологий.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Основные определения CALS технологии.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>Понятие единого информационного пространства.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Задачи, решаемые с помощью CALS технологий.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Каскадная модель жизненного цикла АС. </w:t>
      </w:r>
    </w:p>
    <w:p w:rsidR="00CF67FB" w:rsidRPr="003A0E5B" w:rsidRDefault="00CF67FB" w:rsidP="00CF67FB">
      <w:pPr>
        <w:pStyle w:val="a9"/>
        <w:numPr>
          <w:ilvl w:val="0"/>
          <w:numId w:val="3"/>
        </w:numPr>
      </w:pPr>
      <w:r w:rsidRPr="003A0E5B">
        <w:t xml:space="preserve">Спиральная схема ЖЦ АС. </w:t>
      </w:r>
      <w:r w:rsidRPr="003A0E5B">
        <w:tab/>
        <w:t xml:space="preserve">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Сравнительный анализ различных моделей ЖЦ АС.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>Общая характеристика методов</w:t>
      </w:r>
      <w:r w:rsidRPr="003A0E5B">
        <w:rPr>
          <w:w w:val="84"/>
        </w:rPr>
        <w:t xml:space="preserve"> </w:t>
      </w:r>
      <w:r w:rsidRPr="003A0E5B">
        <w:rPr>
          <w:lang w:val="en-US"/>
        </w:rPr>
        <w:t>ID</w:t>
      </w:r>
      <w:proofErr w:type="gramStart"/>
      <w:r w:rsidRPr="003A0E5B">
        <w:t>Е</w:t>
      </w:r>
      <w:proofErr w:type="gramEnd"/>
      <w:r w:rsidRPr="003A0E5B">
        <w:t xml:space="preserve">F.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Создание функциональных моделей в среде ВР </w:t>
      </w:r>
      <w:proofErr w:type="spellStart"/>
      <w:r w:rsidRPr="003A0E5B">
        <w:t>Win</w:t>
      </w:r>
      <w:proofErr w:type="spellEnd"/>
      <w:r w:rsidRPr="003A0E5B">
        <w:t xml:space="preserve">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Работы, стрелки в IDEF0. Декомпозиция, нумерация работ и диаграмм.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Пример создания IDЕF0-диаграммы для компьютерной фирмы.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Функционально-стоимостный анализ (АВС).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Диаграммы потоков данных (DFD-диаграммы).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Методология   IDEF3. Разновидности перекрестков.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Методология   IDEF3. Правила создания перекрестков.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Метод моделирования данных IDEFIX.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Проектирование структуры базы данных. Логический и физический </w:t>
      </w:r>
    </w:p>
    <w:p w:rsidR="00CF67FB" w:rsidRPr="003A0E5B" w:rsidRDefault="00CF67FB" w:rsidP="00CF67FB">
      <w:pPr>
        <w:pStyle w:val="a9"/>
        <w:ind w:left="142"/>
      </w:pPr>
      <w:r w:rsidRPr="003A0E5B">
        <w:t xml:space="preserve">уровни модели.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Модели сущность-связь.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Типы сущностей и связей в IDEFIX- моделях.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Модели, основанные на ключах. Правила выбора первичного ключа. </w:t>
      </w:r>
    </w:p>
    <w:p w:rsidR="00CF67FB" w:rsidRPr="003A0E5B" w:rsidRDefault="00CF67FB" w:rsidP="00CF67FB">
      <w:pPr>
        <w:pStyle w:val="a9"/>
        <w:numPr>
          <w:ilvl w:val="0"/>
          <w:numId w:val="3"/>
        </w:numPr>
        <w:tabs>
          <w:tab w:val="num" w:pos="426"/>
        </w:tabs>
      </w:pPr>
      <w:r w:rsidRPr="003A0E5B">
        <w:t xml:space="preserve">Внешние ключи, альтернативные. Инверсные входы. </w:t>
      </w:r>
    </w:p>
    <w:p w:rsidR="00CF67FB" w:rsidRPr="003A0E5B" w:rsidRDefault="00CF67FB" w:rsidP="00CF67FB">
      <w:pPr>
        <w:shd w:val="clear" w:color="auto" w:fill="FFFFFF"/>
        <w:tabs>
          <w:tab w:val="left" w:pos="326"/>
        </w:tabs>
        <w:ind w:left="360"/>
        <w:jc w:val="both"/>
      </w:pPr>
    </w:p>
    <w:p w:rsidR="00CF67FB" w:rsidRPr="003A0E5B" w:rsidRDefault="00CF67FB" w:rsidP="00CF67FB">
      <w:pPr>
        <w:jc w:val="center"/>
        <w:rPr>
          <w:rStyle w:val="23"/>
          <w:b/>
          <w:i/>
          <w:color w:val="000000"/>
        </w:rPr>
      </w:pPr>
      <w:r w:rsidRPr="003A0E5B">
        <w:rPr>
          <w:rStyle w:val="23"/>
          <w:b/>
          <w:i/>
          <w:color w:val="000000"/>
        </w:rPr>
        <w:t>Критерии оценивания компетенций (результатов)</w:t>
      </w:r>
    </w:p>
    <w:p w:rsidR="00CF67FB" w:rsidRPr="003A0E5B" w:rsidRDefault="00CF67FB" w:rsidP="00CF67FB">
      <w:pPr>
        <w:jc w:val="both"/>
        <w:rPr>
          <w:rStyle w:val="23"/>
          <w:color w:val="000000"/>
        </w:rPr>
      </w:pPr>
      <w:r w:rsidRPr="003A0E5B">
        <w:rPr>
          <w:rStyle w:val="23"/>
          <w:color w:val="000000"/>
        </w:rPr>
        <w:t>1). Уровень усвоения материала, предусмотренного программой.</w:t>
      </w:r>
    </w:p>
    <w:p w:rsidR="00CF67FB" w:rsidRPr="003A0E5B" w:rsidRDefault="00CF67FB" w:rsidP="00CF67FB">
      <w:pPr>
        <w:jc w:val="both"/>
        <w:rPr>
          <w:rStyle w:val="23"/>
          <w:color w:val="000000"/>
        </w:rPr>
      </w:pPr>
      <w:r w:rsidRPr="003A0E5B">
        <w:rPr>
          <w:rStyle w:val="23"/>
          <w:color w:val="000000"/>
        </w:rPr>
        <w:t>2). Умение анализировать материал, устанавливать причинно-следственные связи.</w:t>
      </w:r>
    </w:p>
    <w:p w:rsidR="00CF67FB" w:rsidRPr="003A0E5B" w:rsidRDefault="00CF67FB" w:rsidP="00CF67FB">
      <w:pPr>
        <w:jc w:val="both"/>
        <w:rPr>
          <w:rStyle w:val="23"/>
          <w:color w:val="000000"/>
        </w:rPr>
      </w:pPr>
      <w:r w:rsidRPr="003A0E5B">
        <w:rPr>
          <w:rStyle w:val="23"/>
          <w:color w:val="000000"/>
        </w:rPr>
        <w:lastRenderedPageBreak/>
        <w:t>3). Ответы на вопросы: полнота, аргументированность, убежденность, ум</w:t>
      </w:r>
      <w:r w:rsidRPr="003A0E5B">
        <w:rPr>
          <w:rStyle w:val="23"/>
          <w:color w:val="000000"/>
        </w:rPr>
        <w:t>е</w:t>
      </w:r>
      <w:r w:rsidRPr="003A0E5B">
        <w:rPr>
          <w:rStyle w:val="23"/>
          <w:color w:val="000000"/>
        </w:rPr>
        <w:t>ние</w:t>
      </w:r>
    </w:p>
    <w:p w:rsidR="00CF67FB" w:rsidRPr="003A0E5B" w:rsidRDefault="00CF67FB" w:rsidP="00CF67FB">
      <w:pPr>
        <w:jc w:val="both"/>
        <w:rPr>
          <w:rStyle w:val="23"/>
          <w:color w:val="000000"/>
        </w:rPr>
      </w:pPr>
      <w:r w:rsidRPr="003A0E5B">
        <w:rPr>
          <w:rStyle w:val="23"/>
          <w:color w:val="000000"/>
        </w:rPr>
        <w:t>4). Качество ответа (его общая композиция, логичность, убежденность, о</w:t>
      </w:r>
      <w:r w:rsidRPr="003A0E5B">
        <w:rPr>
          <w:rStyle w:val="23"/>
          <w:color w:val="000000"/>
        </w:rPr>
        <w:t>б</w:t>
      </w:r>
      <w:r w:rsidRPr="003A0E5B">
        <w:rPr>
          <w:rStyle w:val="23"/>
          <w:color w:val="000000"/>
        </w:rPr>
        <w:t>щая эрудиция)</w:t>
      </w:r>
    </w:p>
    <w:p w:rsidR="00CF67FB" w:rsidRPr="003A0E5B" w:rsidRDefault="00CF67FB" w:rsidP="00CF67FB">
      <w:pPr>
        <w:jc w:val="both"/>
        <w:rPr>
          <w:rStyle w:val="23"/>
          <w:color w:val="000000"/>
        </w:rPr>
      </w:pPr>
      <w:r w:rsidRPr="003A0E5B">
        <w:rPr>
          <w:rStyle w:val="23"/>
          <w:color w:val="000000"/>
        </w:rPr>
        <w:t>5). Использование дополнительной литературы при подготовке отв</w:t>
      </w:r>
      <w:r w:rsidRPr="003A0E5B">
        <w:rPr>
          <w:rStyle w:val="23"/>
          <w:color w:val="000000"/>
        </w:rPr>
        <w:t>е</w:t>
      </w:r>
      <w:r w:rsidRPr="003A0E5B">
        <w:rPr>
          <w:rStyle w:val="23"/>
          <w:color w:val="000000"/>
        </w:rPr>
        <w:t>тов.</w:t>
      </w:r>
    </w:p>
    <w:p w:rsidR="00CF67FB" w:rsidRDefault="00CF67FB" w:rsidP="00CF67FB">
      <w:pPr>
        <w:jc w:val="both"/>
        <w:rPr>
          <w:sz w:val="28"/>
        </w:rPr>
      </w:pPr>
    </w:p>
    <w:p w:rsidR="00CF67FB" w:rsidRPr="00D634F3" w:rsidRDefault="00CF67FB" w:rsidP="00CF67FB">
      <w:pPr>
        <w:jc w:val="center"/>
      </w:pPr>
      <w:r w:rsidRPr="00D634F3">
        <w:t>Вопросы-тесты</w:t>
      </w:r>
    </w:p>
    <w:p w:rsidR="00CF67FB" w:rsidRPr="00D634F3" w:rsidRDefault="00CF67FB" w:rsidP="00CF67FB">
      <w:pPr>
        <w:jc w:val="center"/>
      </w:pPr>
      <w:r w:rsidRPr="00D634F3">
        <w:t>для текущего (промежуточного) контроля знаний студентов</w:t>
      </w:r>
    </w:p>
    <w:p w:rsidR="00CF67FB" w:rsidRPr="00D634F3" w:rsidRDefault="00CF67FB" w:rsidP="00CF67FB">
      <w:pPr>
        <w:jc w:val="center"/>
      </w:pP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numPr>
          <w:ilvl w:val="0"/>
          <w:numId w:val="4"/>
        </w:numPr>
        <w:jc w:val="center"/>
        <w:rPr>
          <w:u w:val="single"/>
        </w:rPr>
      </w:pPr>
      <w:r w:rsidRPr="00D634F3">
        <w:rPr>
          <w:u w:val="single"/>
        </w:rPr>
        <w:t>Стадии проектирования систем и модели жизненного цикла</w:t>
      </w:r>
    </w:p>
    <w:p w:rsidR="00CF67FB" w:rsidRPr="00D634F3" w:rsidRDefault="00CF67FB" w:rsidP="00CF67FB">
      <w:pPr>
        <w:jc w:val="center"/>
      </w:pPr>
    </w:p>
    <w:p w:rsidR="00CF67FB" w:rsidRPr="00D634F3" w:rsidRDefault="00CF67FB" w:rsidP="00CF67FB">
      <w:pPr>
        <w:jc w:val="both"/>
      </w:pPr>
      <w:r w:rsidRPr="00D634F3">
        <w:t>1. Расставить в нужном порядке основные фазы разработки АС по каскадной модели</w:t>
      </w:r>
    </w:p>
    <w:p w:rsidR="00CF67FB" w:rsidRPr="00D634F3" w:rsidRDefault="00CF67FB" w:rsidP="00CF67FB">
      <w:pPr>
        <w:ind w:firstLine="708"/>
        <w:jc w:val="both"/>
      </w:pPr>
      <w:r w:rsidRPr="00D634F3">
        <w:t>1) Разработка</w:t>
      </w:r>
    </w:p>
    <w:p w:rsidR="00CF67FB" w:rsidRPr="00D634F3" w:rsidRDefault="00CF67FB" w:rsidP="00CF67FB">
      <w:pPr>
        <w:ind w:firstLine="708"/>
        <w:jc w:val="both"/>
      </w:pPr>
      <w:r w:rsidRPr="00D634F3">
        <w:t>2) Проектирование</w:t>
      </w:r>
    </w:p>
    <w:p w:rsidR="00CF67FB" w:rsidRPr="00D634F3" w:rsidRDefault="00CF67FB" w:rsidP="00CF67FB">
      <w:pPr>
        <w:ind w:firstLine="708"/>
        <w:jc w:val="both"/>
      </w:pPr>
      <w:r w:rsidRPr="00D634F3">
        <w:t>3) Анализ требований заказчика</w:t>
      </w:r>
    </w:p>
    <w:p w:rsidR="00CF67FB" w:rsidRPr="00D634F3" w:rsidRDefault="00CF67FB" w:rsidP="00CF67FB">
      <w:pPr>
        <w:ind w:firstLine="708"/>
        <w:jc w:val="both"/>
      </w:pPr>
      <w:r w:rsidRPr="00D634F3">
        <w:t>4) Сдача готового продукта</w:t>
      </w:r>
    </w:p>
    <w:p w:rsidR="00CF67FB" w:rsidRPr="00D634F3" w:rsidRDefault="00CF67FB" w:rsidP="00CF67FB">
      <w:pPr>
        <w:ind w:firstLine="708"/>
        <w:jc w:val="both"/>
      </w:pPr>
      <w:r w:rsidRPr="00D634F3">
        <w:t>5) Тестирование и опытная эксплуатация</w:t>
      </w:r>
    </w:p>
    <w:p w:rsidR="00CF67FB" w:rsidRPr="00D634F3" w:rsidRDefault="00CF67FB" w:rsidP="00CF67FB">
      <w:pPr>
        <w:ind w:firstLine="708"/>
        <w:jc w:val="both"/>
      </w:pPr>
      <w:r w:rsidRPr="00D634F3">
        <w:tab/>
        <w:t>Ответ:  3, 2, 1, 5, 4</w:t>
      </w:r>
    </w:p>
    <w:p w:rsidR="00CF67FB" w:rsidRPr="00D634F3" w:rsidRDefault="00CF67FB" w:rsidP="00CF67FB">
      <w:pPr>
        <w:ind w:firstLine="708"/>
        <w:jc w:val="both"/>
      </w:pPr>
    </w:p>
    <w:p w:rsidR="00CF67FB" w:rsidRPr="00D634F3" w:rsidRDefault="00CF67FB" w:rsidP="00CF67FB">
      <w:pPr>
        <w:jc w:val="both"/>
      </w:pPr>
      <w:r w:rsidRPr="00D634F3">
        <w:t>2. Выбрать правильное определение итерации в спиральной модели жизненного цикла и</w:t>
      </w:r>
      <w:r w:rsidRPr="00D634F3">
        <w:t>з</w:t>
      </w:r>
      <w:r w:rsidRPr="00D634F3">
        <w:t>делия</w:t>
      </w:r>
    </w:p>
    <w:p w:rsidR="00CF67FB" w:rsidRPr="00D634F3" w:rsidRDefault="00CF67FB" w:rsidP="00CF67FB">
      <w:pPr>
        <w:jc w:val="both"/>
      </w:pPr>
      <w:r w:rsidRPr="00D634F3">
        <w:tab/>
        <w:t>1) Итерация – цикл разработки, приводящий к выпуску законченного продукта</w:t>
      </w:r>
    </w:p>
    <w:p w:rsidR="00CF67FB" w:rsidRPr="00D634F3" w:rsidRDefault="00CF67FB" w:rsidP="00CF67FB">
      <w:pPr>
        <w:jc w:val="both"/>
      </w:pPr>
      <w:r w:rsidRPr="00D634F3">
        <w:tab/>
        <w:t>2) Итерация – многократное прохождение циклов разработки, пока не будет пол</w:t>
      </w:r>
      <w:r w:rsidRPr="00D634F3">
        <w:t>у</w:t>
      </w:r>
      <w:r w:rsidRPr="00D634F3">
        <w:t>чен конечный продукт</w:t>
      </w:r>
    </w:p>
    <w:p w:rsidR="00CF67FB" w:rsidRPr="00D634F3" w:rsidRDefault="00CF67FB" w:rsidP="00CF67FB">
      <w:pPr>
        <w:jc w:val="both"/>
      </w:pPr>
      <w:r w:rsidRPr="00D634F3">
        <w:tab/>
        <w:t>3) Итерация – законченный цикл разработки, приводящий к выпуску версии изделия, которая совершенствуется от итерации к итерации, чтобы стать законченной сист</w:t>
      </w:r>
      <w:r w:rsidRPr="00D634F3">
        <w:t>е</w:t>
      </w:r>
      <w:r w:rsidRPr="00D634F3">
        <w:t>мой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3. Термин </w:t>
      </w:r>
      <w:r w:rsidRPr="00D634F3">
        <w:rPr>
          <w:lang w:val="en-US"/>
        </w:rPr>
        <w:t>ERP</w:t>
      </w:r>
      <w:r w:rsidRPr="00D634F3">
        <w:t>- система обозначает систему</w:t>
      </w:r>
    </w:p>
    <w:p w:rsidR="00CF67FB" w:rsidRPr="00D634F3" w:rsidRDefault="00CF67FB" w:rsidP="00CF67FB">
      <w:pPr>
        <w:jc w:val="both"/>
      </w:pPr>
      <w:r w:rsidRPr="00D634F3">
        <w:tab/>
        <w:t>1) взаимоотношений с клиентами</w:t>
      </w:r>
    </w:p>
    <w:p w:rsidR="00CF67FB" w:rsidRPr="00D634F3" w:rsidRDefault="00CF67FB" w:rsidP="00CF67FB">
      <w:pPr>
        <w:jc w:val="both"/>
      </w:pPr>
      <w:r w:rsidRPr="00D634F3">
        <w:tab/>
        <w:t>2) автоматизированной подготовки производства</w:t>
      </w:r>
    </w:p>
    <w:p w:rsidR="00CF67FB" w:rsidRPr="00D634F3" w:rsidRDefault="00CF67FB" w:rsidP="00CF67FB">
      <w:pPr>
        <w:jc w:val="both"/>
      </w:pPr>
      <w:r w:rsidRPr="00D634F3">
        <w:tab/>
        <w:t>3) планирования ресурсов предприятия</w:t>
      </w:r>
    </w:p>
    <w:p w:rsidR="00CF67FB" w:rsidRPr="00D634F3" w:rsidRDefault="00CF67FB" w:rsidP="00CF67FB">
      <w:pPr>
        <w:jc w:val="both"/>
      </w:pPr>
      <w:r w:rsidRPr="00D634F3">
        <w:tab/>
        <w:t>4) планирования потребностей в материалах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4. Термин </w:t>
      </w:r>
      <w:r w:rsidRPr="00D634F3">
        <w:rPr>
          <w:lang w:val="en-US"/>
        </w:rPr>
        <w:t>PDM</w:t>
      </w:r>
      <w:r w:rsidRPr="00D634F3">
        <w:t>- система подразумевает систему</w:t>
      </w:r>
    </w:p>
    <w:p w:rsidR="00CF67FB" w:rsidRPr="00D634F3" w:rsidRDefault="00CF67FB" w:rsidP="00CF67FB">
      <w:pPr>
        <w:jc w:val="both"/>
      </w:pPr>
      <w:r w:rsidRPr="00D634F3">
        <w:tab/>
        <w:t>1) взаимоотношений с клиентами</w:t>
      </w:r>
    </w:p>
    <w:p w:rsidR="00CF67FB" w:rsidRPr="00D634F3" w:rsidRDefault="00CF67FB" w:rsidP="00CF67FB">
      <w:pPr>
        <w:jc w:val="both"/>
      </w:pPr>
      <w:r w:rsidRPr="00D634F3">
        <w:tab/>
        <w:t>2) управления данными об изделии</w:t>
      </w:r>
    </w:p>
    <w:p w:rsidR="00CF67FB" w:rsidRPr="00D634F3" w:rsidRDefault="00CF67FB" w:rsidP="00CF67FB">
      <w:pPr>
        <w:jc w:val="both"/>
      </w:pPr>
      <w:r w:rsidRPr="00D634F3">
        <w:tab/>
        <w:t>3) планирования потребностей в материалах</w:t>
      </w:r>
    </w:p>
    <w:p w:rsidR="00CF67FB" w:rsidRPr="00D634F3" w:rsidRDefault="00CF67FB" w:rsidP="00CF67FB">
      <w:pPr>
        <w:jc w:val="both"/>
      </w:pPr>
      <w:r w:rsidRPr="00D634F3">
        <w:tab/>
        <w:t>4) планирования ресурсов предприятия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2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5. </w:t>
      </w:r>
      <w:r w:rsidRPr="00D634F3">
        <w:rPr>
          <w:lang w:val="en-US"/>
        </w:rPr>
        <w:t>CRM</w:t>
      </w:r>
      <w:r w:rsidRPr="00D634F3">
        <w:t>- система – это система управления взаимоотношениями с ………..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покупателями</w:t>
      </w:r>
    </w:p>
    <w:p w:rsidR="00CF67FB" w:rsidRPr="00D634F3" w:rsidRDefault="00CF67FB" w:rsidP="00CF67FB">
      <w:pPr>
        <w:jc w:val="both"/>
      </w:pPr>
      <w:r w:rsidRPr="00D634F3">
        <w:t xml:space="preserve">6. В группу </w:t>
      </w:r>
      <w:r w:rsidRPr="00D634F3">
        <w:rPr>
          <w:lang w:val="en-US"/>
        </w:rPr>
        <w:t>CALS</w:t>
      </w:r>
      <w:r w:rsidRPr="00D634F3">
        <w:t>- технологий для автоматизации проектирования изделий входят сл</w:t>
      </w:r>
      <w:r w:rsidRPr="00D634F3">
        <w:t>е</w:t>
      </w:r>
      <w:r w:rsidRPr="00D634F3">
        <w:t>дующие компьютерные системы: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tab/>
      </w:r>
      <w:r w:rsidRPr="00D634F3">
        <w:rPr>
          <w:lang w:val="en-US"/>
        </w:rPr>
        <w:t>1) CAM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2) MRP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3) CAE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4) CAD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5) PDM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</w:r>
      <w:r w:rsidRPr="00D634F3">
        <w:rPr>
          <w:lang w:val="en-US"/>
        </w:rPr>
        <w:tab/>
      </w:r>
      <w:r w:rsidRPr="00D634F3">
        <w:t>Ответ</w:t>
      </w:r>
      <w:r w:rsidRPr="00D634F3">
        <w:rPr>
          <w:lang w:val="en-US"/>
        </w:rPr>
        <w:t>: 1, 3, 4</w:t>
      </w:r>
    </w:p>
    <w:p w:rsidR="00CF67FB" w:rsidRPr="00D634F3" w:rsidRDefault="00CF67FB" w:rsidP="00CF67FB">
      <w:pPr>
        <w:jc w:val="both"/>
        <w:rPr>
          <w:lang w:val="en-US"/>
        </w:rPr>
      </w:pPr>
    </w:p>
    <w:p w:rsidR="00CF67FB" w:rsidRPr="00D634F3" w:rsidRDefault="00CF67FB" w:rsidP="00CF67FB">
      <w:pPr>
        <w:jc w:val="both"/>
      </w:pPr>
      <w:r w:rsidRPr="00D634F3">
        <w:t>7. Модели жизненного цикла изделия включают в себя следующие модели:</w:t>
      </w:r>
    </w:p>
    <w:p w:rsidR="00CF67FB" w:rsidRPr="00D634F3" w:rsidRDefault="00CF67FB" w:rsidP="00CF67FB">
      <w:pPr>
        <w:jc w:val="both"/>
      </w:pPr>
      <w:r w:rsidRPr="00D634F3">
        <w:tab/>
        <w:t>1) спиральная</w:t>
      </w:r>
    </w:p>
    <w:p w:rsidR="00CF67FB" w:rsidRPr="00D634F3" w:rsidRDefault="00CF67FB" w:rsidP="00CF67FB">
      <w:pPr>
        <w:jc w:val="both"/>
      </w:pPr>
      <w:r w:rsidRPr="00D634F3">
        <w:tab/>
        <w:t>2) последовательная</w:t>
      </w:r>
    </w:p>
    <w:p w:rsidR="00CF67FB" w:rsidRPr="00D634F3" w:rsidRDefault="00CF67FB" w:rsidP="00CF67FB">
      <w:pPr>
        <w:jc w:val="both"/>
      </w:pPr>
      <w:r w:rsidRPr="00D634F3">
        <w:tab/>
        <w:t>3) каскадная</w:t>
      </w:r>
    </w:p>
    <w:p w:rsidR="00CF67FB" w:rsidRPr="00D634F3" w:rsidRDefault="00CF67FB" w:rsidP="00CF67FB">
      <w:pPr>
        <w:jc w:val="both"/>
      </w:pPr>
      <w:r w:rsidRPr="00D634F3">
        <w:tab/>
        <w:t>4) циклическая</w:t>
      </w:r>
    </w:p>
    <w:p w:rsidR="00CF67FB" w:rsidRPr="00D634F3" w:rsidRDefault="00CF67FB" w:rsidP="00CF67FB">
      <w:pPr>
        <w:jc w:val="both"/>
      </w:pPr>
      <w:r w:rsidRPr="00D634F3">
        <w:tab/>
        <w:t>5) непрерывной разработки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1, 3, 4,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8. Спиральная модель жизненного цикла предполагает</w:t>
      </w:r>
    </w:p>
    <w:p w:rsidR="00CF67FB" w:rsidRPr="00D634F3" w:rsidRDefault="00CF67FB" w:rsidP="00CF67FB">
      <w:pPr>
        <w:numPr>
          <w:ilvl w:val="0"/>
          <w:numId w:val="12"/>
        </w:numPr>
        <w:jc w:val="both"/>
      </w:pPr>
      <w:r w:rsidRPr="00D634F3">
        <w:t>последовательное прохождение всех этапов жизненного цикла, не допускающее возврата к предыдущим этапам</w:t>
      </w:r>
    </w:p>
    <w:p w:rsidR="00CF67FB" w:rsidRPr="00D634F3" w:rsidRDefault="00CF67FB" w:rsidP="00CF67FB">
      <w:pPr>
        <w:numPr>
          <w:ilvl w:val="0"/>
          <w:numId w:val="12"/>
        </w:numPr>
        <w:jc w:val="both"/>
      </w:pPr>
      <w:r w:rsidRPr="00D634F3">
        <w:t>последовательное прохождение всех этапов жизненного цикла,  допускающее возврат к предыдущим этапам</w:t>
      </w:r>
    </w:p>
    <w:p w:rsidR="00CF67FB" w:rsidRPr="00D634F3" w:rsidRDefault="00CF67FB" w:rsidP="00CF67FB">
      <w:pPr>
        <w:numPr>
          <w:ilvl w:val="0"/>
          <w:numId w:val="12"/>
        </w:numPr>
        <w:jc w:val="both"/>
      </w:pPr>
      <w:r w:rsidRPr="00D634F3">
        <w:t>циклическое прохождение этапов разработки изделия с созданием на каждом витке прототипа изделия</w:t>
      </w:r>
    </w:p>
    <w:p w:rsidR="00CF67FB" w:rsidRPr="00D634F3" w:rsidRDefault="00CF67FB" w:rsidP="00CF67FB">
      <w:pPr>
        <w:ind w:left="1065"/>
        <w:jc w:val="both"/>
      </w:pPr>
      <w:r w:rsidRPr="00D634F3">
        <w:t>Ответ: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9. Результатом этапа </w:t>
      </w:r>
      <w:proofErr w:type="spellStart"/>
      <w:r w:rsidRPr="00D634F3">
        <w:t>предпроектного</w:t>
      </w:r>
      <w:proofErr w:type="spellEnd"/>
      <w:r w:rsidRPr="00D634F3">
        <w:t xml:space="preserve"> обследования предприятия являются ……………….. и информационные модели</w:t>
      </w:r>
    </w:p>
    <w:p w:rsidR="00CF67FB" w:rsidRPr="00D634F3" w:rsidRDefault="00CF67FB" w:rsidP="00CF67FB">
      <w:pPr>
        <w:jc w:val="both"/>
      </w:pPr>
      <w:r w:rsidRPr="00D634F3">
        <w:tab/>
        <w:t xml:space="preserve">     Ответ: </w:t>
      </w:r>
      <w:proofErr w:type="gramStart"/>
      <w:r w:rsidRPr="00D634F3">
        <w:t>функциональные</w:t>
      </w:r>
      <w:proofErr w:type="gram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10. Техническое задание является выходом следующего этапа:</w:t>
      </w:r>
    </w:p>
    <w:p w:rsidR="00CF67FB" w:rsidRPr="00D634F3" w:rsidRDefault="00CF67FB" w:rsidP="00CF67FB">
      <w:pPr>
        <w:numPr>
          <w:ilvl w:val="0"/>
          <w:numId w:val="13"/>
        </w:numPr>
        <w:jc w:val="both"/>
      </w:pPr>
      <w:r w:rsidRPr="00D634F3">
        <w:t>проектирование</w:t>
      </w:r>
    </w:p>
    <w:p w:rsidR="00CF67FB" w:rsidRPr="00D634F3" w:rsidRDefault="00CF67FB" w:rsidP="00CF67FB">
      <w:pPr>
        <w:numPr>
          <w:ilvl w:val="0"/>
          <w:numId w:val="13"/>
        </w:numPr>
        <w:jc w:val="both"/>
      </w:pPr>
      <w:r w:rsidRPr="00D634F3">
        <w:t>разработка</w:t>
      </w:r>
    </w:p>
    <w:p w:rsidR="00CF67FB" w:rsidRPr="00D634F3" w:rsidRDefault="00CF67FB" w:rsidP="00CF67FB">
      <w:pPr>
        <w:numPr>
          <w:ilvl w:val="0"/>
          <w:numId w:val="13"/>
        </w:numPr>
        <w:jc w:val="both"/>
      </w:pPr>
      <w:r w:rsidRPr="00D634F3">
        <w:t>эскизное проектирование</w:t>
      </w:r>
    </w:p>
    <w:p w:rsidR="00CF67FB" w:rsidRPr="00D634F3" w:rsidRDefault="00CF67FB" w:rsidP="00CF67FB">
      <w:pPr>
        <w:numPr>
          <w:ilvl w:val="0"/>
          <w:numId w:val="13"/>
        </w:numPr>
        <w:jc w:val="both"/>
      </w:pPr>
      <w:proofErr w:type="spellStart"/>
      <w:r w:rsidRPr="00D634F3">
        <w:t>предпроектное</w:t>
      </w:r>
      <w:proofErr w:type="spellEnd"/>
      <w:r w:rsidRPr="00D634F3">
        <w:t xml:space="preserve"> обследование предприятия</w:t>
      </w:r>
    </w:p>
    <w:p w:rsidR="00CF67FB" w:rsidRPr="00D634F3" w:rsidRDefault="00CF67FB" w:rsidP="00CF67FB">
      <w:pPr>
        <w:numPr>
          <w:ilvl w:val="0"/>
          <w:numId w:val="13"/>
        </w:numPr>
        <w:jc w:val="both"/>
      </w:pPr>
      <w:r w:rsidRPr="00D634F3">
        <w:t>внедрение готового изделия</w:t>
      </w:r>
    </w:p>
    <w:p w:rsidR="00CF67FB" w:rsidRPr="00D634F3" w:rsidRDefault="00CF67FB" w:rsidP="00CF67FB">
      <w:pPr>
        <w:ind w:left="1065"/>
        <w:jc w:val="both"/>
      </w:pPr>
      <w:r w:rsidRPr="00D634F3">
        <w:t>Ответ: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center"/>
        <w:rPr>
          <w:u w:val="single"/>
        </w:rPr>
      </w:pPr>
      <w:r w:rsidRPr="00D634F3">
        <w:t xml:space="preserve">2. </w:t>
      </w:r>
      <w:r w:rsidRPr="00D634F3">
        <w:rPr>
          <w:u w:val="single"/>
        </w:rPr>
        <w:t>Программный инструментарий для создания автоматизированных систем</w:t>
      </w:r>
    </w:p>
    <w:p w:rsidR="00CF67FB" w:rsidRPr="00D634F3" w:rsidRDefault="00CF67FB" w:rsidP="00CF67FB">
      <w:pPr>
        <w:jc w:val="both"/>
      </w:pPr>
      <w:r w:rsidRPr="00D634F3">
        <w:t xml:space="preserve">11. Функциональные модели по методологии </w:t>
      </w:r>
      <w:r w:rsidRPr="00D634F3">
        <w:rPr>
          <w:lang w:val="en-US"/>
        </w:rPr>
        <w:t>IDEF</w:t>
      </w:r>
      <w:r w:rsidRPr="00D634F3">
        <w:t>0 включают в себя следующие объе</w:t>
      </w:r>
      <w:r w:rsidRPr="00D634F3">
        <w:t>к</w:t>
      </w:r>
      <w:r w:rsidRPr="00D634F3">
        <w:t>ты:</w:t>
      </w:r>
    </w:p>
    <w:p w:rsidR="00CF67FB" w:rsidRPr="00D634F3" w:rsidRDefault="00CF67FB" w:rsidP="00CF67FB">
      <w:pPr>
        <w:jc w:val="both"/>
      </w:pPr>
      <w:r w:rsidRPr="00D634F3">
        <w:tab/>
        <w:t>1) Стрелки</w:t>
      </w:r>
    </w:p>
    <w:p w:rsidR="00CF67FB" w:rsidRPr="00D634F3" w:rsidRDefault="00CF67FB" w:rsidP="00CF67FB">
      <w:pPr>
        <w:jc w:val="both"/>
      </w:pPr>
      <w:r w:rsidRPr="00D634F3">
        <w:tab/>
        <w:t>2) Управляющие воздействия</w:t>
      </w:r>
    </w:p>
    <w:p w:rsidR="00CF67FB" w:rsidRPr="00D634F3" w:rsidRDefault="00CF67FB" w:rsidP="00CF67FB">
      <w:pPr>
        <w:jc w:val="both"/>
      </w:pPr>
      <w:r w:rsidRPr="00D634F3">
        <w:tab/>
        <w:t>3) Механизмы</w:t>
      </w:r>
    </w:p>
    <w:p w:rsidR="00CF67FB" w:rsidRPr="00D634F3" w:rsidRDefault="00CF67FB" w:rsidP="00CF67FB">
      <w:pPr>
        <w:jc w:val="both"/>
      </w:pPr>
      <w:r w:rsidRPr="00D634F3">
        <w:tab/>
        <w:t>4) Работы</w:t>
      </w:r>
    </w:p>
    <w:p w:rsidR="00CF67FB" w:rsidRPr="00D634F3" w:rsidRDefault="00CF67FB" w:rsidP="00CF67FB">
      <w:pPr>
        <w:jc w:val="both"/>
      </w:pPr>
      <w:r w:rsidRPr="00D634F3">
        <w:tab/>
        <w:t>5) Внешние ссылки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12. </w:t>
      </w:r>
      <w:r w:rsidRPr="00D634F3">
        <w:rPr>
          <w:lang w:val="en-US"/>
        </w:rPr>
        <w:t>ICOM</w:t>
      </w:r>
      <w:r w:rsidRPr="00D634F3">
        <w:t xml:space="preserve">- объектами на </w:t>
      </w:r>
      <w:proofErr w:type="gramStart"/>
      <w:r w:rsidRPr="00D634F3">
        <w:t xml:space="preserve">диаграммах  </w:t>
      </w:r>
      <w:r w:rsidRPr="00D634F3">
        <w:rPr>
          <w:lang w:val="en-US"/>
        </w:rPr>
        <w:t>IDEF</w:t>
      </w:r>
      <w:r w:rsidRPr="00D634F3">
        <w:t>0</w:t>
      </w:r>
      <w:proofErr w:type="gramEnd"/>
      <w:r w:rsidRPr="00D634F3">
        <w:t xml:space="preserve"> называются</w:t>
      </w:r>
    </w:p>
    <w:p w:rsidR="00CF67FB" w:rsidRPr="00D634F3" w:rsidRDefault="00CF67FB" w:rsidP="00CF67FB">
      <w:pPr>
        <w:jc w:val="both"/>
      </w:pPr>
      <w:r w:rsidRPr="00D634F3">
        <w:tab/>
        <w:t>1) Работы</w:t>
      </w:r>
    </w:p>
    <w:p w:rsidR="00CF67FB" w:rsidRPr="00D634F3" w:rsidRDefault="00CF67FB" w:rsidP="00CF67FB">
      <w:pPr>
        <w:jc w:val="both"/>
      </w:pPr>
      <w:r w:rsidRPr="00D634F3">
        <w:tab/>
        <w:t>2) Механизмы</w:t>
      </w:r>
    </w:p>
    <w:p w:rsidR="00CF67FB" w:rsidRPr="00D634F3" w:rsidRDefault="00CF67FB" w:rsidP="00CF67FB">
      <w:pPr>
        <w:jc w:val="both"/>
      </w:pPr>
      <w:r w:rsidRPr="00D634F3">
        <w:tab/>
        <w:t>3) Входы</w:t>
      </w:r>
    </w:p>
    <w:p w:rsidR="00CF67FB" w:rsidRPr="00D634F3" w:rsidRDefault="00CF67FB" w:rsidP="00CF67FB">
      <w:pPr>
        <w:jc w:val="both"/>
      </w:pPr>
      <w:r w:rsidRPr="00D634F3">
        <w:tab/>
        <w:t>4) Выходы</w:t>
      </w:r>
    </w:p>
    <w:p w:rsidR="00CF67FB" w:rsidRPr="00D634F3" w:rsidRDefault="00CF67FB" w:rsidP="00CF67FB">
      <w:pPr>
        <w:jc w:val="both"/>
      </w:pPr>
      <w:r w:rsidRPr="00D634F3">
        <w:tab/>
        <w:t>5) Управление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2, 3, 4,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13. На диаграммах </w:t>
      </w:r>
      <w:r w:rsidRPr="00D634F3">
        <w:rPr>
          <w:lang w:val="en-US"/>
        </w:rPr>
        <w:t>IDEF</w:t>
      </w:r>
      <w:r w:rsidRPr="00D634F3">
        <w:t>0 в каждой работе обязательными являются следу</w:t>
      </w:r>
      <w:r w:rsidRPr="00D634F3">
        <w:t>ю</w:t>
      </w:r>
      <w:r w:rsidRPr="00D634F3">
        <w:t>щие стрелки:</w:t>
      </w:r>
    </w:p>
    <w:p w:rsidR="00CF67FB" w:rsidRPr="00D634F3" w:rsidRDefault="00CF67FB" w:rsidP="00CF67FB">
      <w:pPr>
        <w:jc w:val="both"/>
      </w:pPr>
      <w:r w:rsidRPr="00D634F3">
        <w:tab/>
        <w:t>1) Управление</w:t>
      </w:r>
    </w:p>
    <w:p w:rsidR="00CF67FB" w:rsidRPr="00D634F3" w:rsidRDefault="00CF67FB" w:rsidP="00CF67FB">
      <w:pPr>
        <w:jc w:val="both"/>
      </w:pPr>
      <w:r w:rsidRPr="00D634F3">
        <w:tab/>
        <w:t>2) Входы</w:t>
      </w:r>
    </w:p>
    <w:p w:rsidR="00CF67FB" w:rsidRPr="00D634F3" w:rsidRDefault="00CF67FB" w:rsidP="00CF67FB">
      <w:pPr>
        <w:jc w:val="both"/>
      </w:pPr>
      <w:r w:rsidRPr="00D634F3">
        <w:tab/>
        <w:t>3) Выходы</w:t>
      </w:r>
    </w:p>
    <w:p w:rsidR="00CF67FB" w:rsidRPr="00D634F3" w:rsidRDefault="00CF67FB" w:rsidP="00CF67FB">
      <w:pPr>
        <w:jc w:val="both"/>
      </w:pPr>
      <w:r w:rsidRPr="00D634F3">
        <w:lastRenderedPageBreak/>
        <w:tab/>
        <w:t>4) Механизмы</w:t>
      </w:r>
    </w:p>
    <w:p w:rsidR="00CF67FB" w:rsidRPr="00D634F3" w:rsidRDefault="00CF67FB" w:rsidP="00CF67FB">
      <w:pPr>
        <w:jc w:val="both"/>
      </w:pPr>
      <w:r w:rsidRPr="00D634F3">
        <w:tab/>
        <w:t>5) Внешние ссылки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1, 3,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14. Центры затрат функционально-стоимостного анализа – это:</w:t>
      </w:r>
    </w:p>
    <w:p w:rsidR="00CF67FB" w:rsidRPr="00D634F3" w:rsidRDefault="00CF67FB" w:rsidP="00CF67FB">
      <w:pPr>
        <w:jc w:val="both"/>
      </w:pPr>
      <w:r w:rsidRPr="00D634F3">
        <w:tab/>
        <w:t>1) Рабочие места, где изделия обрабатываются</w:t>
      </w:r>
    </w:p>
    <w:p w:rsidR="00CF67FB" w:rsidRPr="00D634F3" w:rsidRDefault="00CF67FB" w:rsidP="00CF67FB">
      <w:pPr>
        <w:jc w:val="both"/>
      </w:pPr>
      <w:r w:rsidRPr="00D634F3">
        <w:tab/>
        <w:t>2) Характеристики входов и управлений</w:t>
      </w:r>
    </w:p>
    <w:p w:rsidR="00CF67FB" w:rsidRPr="00D634F3" w:rsidRDefault="00CF67FB" w:rsidP="00CF67FB">
      <w:pPr>
        <w:jc w:val="both"/>
      </w:pPr>
      <w:r w:rsidRPr="00D634F3">
        <w:tab/>
        <w:t xml:space="preserve">3) Статьи расходов </w:t>
      </w:r>
    </w:p>
    <w:p w:rsidR="00CF67FB" w:rsidRPr="00D634F3" w:rsidRDefault="00CF67FB" w:rsidP="00CF67FB">
      <w:pPr>
        <w:jc w:val="both"/>
      </w:pPr>
      <w:r w:rsidRPr="00D634F3">
        <w:tab/>
        <w:t>4) Частота проведения работы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15. В функционально-стоимостном анализе затраты по работе рассчитываются как …………. по всем центрам затрат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сумма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16. Перекрестки используются в диаграммах</w:t>
      </w:r>
    </w:p>
    <w:p w:rsidR="00CF67FB" w:rsidRPr="00D634F3" w:rsidRDefault="00CF67FB" w:rsidP="00CF67FB">
      <w:pPr>
        <w:jc w:val="both"/>
      </w:pPr>
      <w:r w:rsidRPr="00D634F3">
        <w:tab/>
        <w:t xml:space="preserve">1) </w:t>
      </w:r>
      <w:r w:rsidRPr="00D634F3">
        <w:rPr>
          <w:lang w:val="en-US"/>
        </w:rPr>
        <w:t>IDEF</w:t>
      </w:r>
      <w:r w:rsidRPr="00D634F3">
        <w:t>0</w:t>
      </w:r>
    </w:p>
    <w:p w:rsidR="00CF67FB" w:rsidRPr="00D634F3" w:rsidRDefault="00CF67FB" w:rsidP="00CF67FB">
      <w:pPr>
        <w:jc w:val="both"/>
      </w:pPr>
      <w:r w:rsidRPr="00D634F3">
        <w:tab/>
        <w:t xml:space="preserve">2) </w:t>
      </w:r>
      <w:r w:rsidRPr="00D634F3">
        <w:rPr>
          <w:lang w:val="en-US"/>
        </w:rPr>
        <w:t>IDEF</w:t>
      </w:r>
      <w:r w:rsidRPr="00D634F3">
        <w:t>3</w:t>
      </w:r>
    </w:p>
    <w:p w:rsidR="00CF67FB" w:rsidRPr="00D634F3" w:rsidRDefault="00CF67FB" w:rsidP="00CF67FB">
      <w:pPr>
        <w:jc w:val="both"/>
      </w:pPr>
      <w:r w:rsidRPr="00D634F3">
        <w:tab/>
        <w:t xml:space="preserve">3) </w:t>
      </w:r>
      <w:r w:rsidRPr="00D634F3">
        <w:rPr>
          <w:lang w:val="en-US"/>
        </w:rPr>
        <w:t>IDEF</w:t>
      </w:r>
      <w:r w:rsidRPr="00D634F3">
        <w:t>1Х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2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17. Декомпозиция работы – это:</w:t>
      </w:r>
    </w:p>
    <w:p w:rsidR="00CF67FB" w:rsidRPr="00D634F3" w:rsidRDefault="00CF67FB" w:rsidP="00CF67FB">
      <w:pPr>
        <w:jc w:val="both"/>
      </w:pPr>
      <w:r w:rsidRPr="00D634F3">
        <w:tab/>
        <w:t>1) Укрупненное представление работы</w:t>
      </w:r>
    </w:p>
    <w:p w:rsidR="00CF67FB" w:rsidRPr="00D634F3" w:rsidRDefault="00CF67FB" w:rsidP="00CF67FB">
      <w:pPr>
        <w:jc w:val="both"/>
      </w:pPr>
      <w:r w:rsidRPr="00D634F3">
        <w:tab/>
        <w:t>2) Детализация работы</w:t>
      </w:r>
    </w:p>
    <w:p w:rsidR="00CF67FB" w:rsidRPr="00D634F3" w:rsidRDefault="00CF67FB" w:rsidP="00CF67FB">
      <w:pPr>
        <w:jc w:val="both"/>
      </w:pPr>
      <w:r w:rsidRPr="00D634F3">
        <w:tab/>
        <w:t>3) Объединение нескольких работ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2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18. Определить соответствие изображений и названий перекрестков:</w:t>
      </w:r>
    </w:p>
    <w:p w:rsidR="00CF67FB" w:rsidRPr="00D634F3" w:rsidRDefault="00CF67FB" w:rsidP="00CF67FB">
      <w:pPr>
        <w:jc w:val="both"/>
      </w:pPr>
      <w:r w:rsidRPr="00D634F3">
        <w:tab/>
        <w:t xml:space="preserve">1) </w:t>
      </w:r>
      <w:r>
        <w:rPr>
          <w:noProof/>
        </w:rPr>
        <w:drawing>
          <wp:inline distT="0" distB="0" distL="0" distR="0">
            <wp:extent cx="53340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4F3">
        <w:t xml:space="preserve">                                      1) Исключающее ИЛИ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ab/>
        <w:t xml:space="preserve">2) </w:t>
      </w:r>
      <w:r>
        <w:rPr>
          <w:noProof/>
        </w:rPr>
        <w:drawing>
          <wp:inline distT="0" distB="0" distL="0" distR="0">
            <wp:extent cx="523875" cy="504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4F3">
        <w:t xml:space="preserve">                                       2) Асинхронное</w:t>
      </w:r>
      <w:proofErr w:type="gramStart"/>
      <w:r w:rsidRPr="00D634F3">
        <w:t xml:space="preserve"> И</w:t>
      </w:r>
      <w:proofErr w:type="gram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ab/>
        <w:t xml:space="preserve">3) </w:t>
      </w:r>
      <w:r>
        <w:rPr>
          <w:noProof/>
        </w:rPr>
        <w:drawing>
          <wp:inline distT="0" distB="0" distL="0" distR="0">
            <wp:extent cx="542925" cy="495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4F3">
        <w:t xml:space="preserve">                                       3) Синхронное ИЛИ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ab/>
        <w:t xml:space="preserve">4) </w:t>
      </w:r>
      <w:r>
        <w:rPr>
          <w:noProof/>
        </w:rPr>
        <w:drawing>
          <wp:inline distT="0" distB="0" distL="0" distR="0">
            <wp:extent cx="571500" cy="5048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4F3">
        <w:t xml:space="preserve">                                       4) Синхронное</w:t>
      </w:r>
      <w:proofErr w:type="gramStart"/>
      <w:r w:rsidRPr="00D634F3">
        <w:t xml:space="preserve"> И</w:t>
      </w:r>
      <w:proofErr w:type="gram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ab/>
        <w:t xml:space="preserve">5) </w:t>
      </w:r>
      <w:r>
        <w:rPr>
          <w:noProof/>
        </w:rPr>
        <w:drawing>
          <wp:inline distT="0" distB="0" distL="0" distR="0">
            <wp:extent cx="552450" cy="485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4F3">
        <w:t xml:space="preserve">                                         5) Асинхронное ИЛИ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1-2, 2-4, 3-5, 4-3, 5-1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19. Для построения функциональных моделей используются следующие программные средства: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tab/>
      </w:r>
      <w:r w:rsidRPr="00D634F3">
        <w:rPr>
          <w:lang w:val="en-US"/>
        </w:rPr>
        <w:t>1) T-Flex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2) Erwin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>3) Design IDEF</w:t>
      </w:r>
    </w:p>
    <w:p w:rsidR="00CF67FB" w:rsidRPr="00D634F3" w:rsidRDefault="00CF67FB" w:rsidP="00CF67FB">
      <w:pPr>
        <w:jc w:val="both"/>
        <w:rPr>
          <w:lang w:val="en-US"/>
        </w:rPr>
      </w:pPr>
      <w:r w:rsidRPr="00D634F3">
        <w:rPr>
          <w:lang w:val="en-US"/>
        </w:rPr>
        <w:tab/>
        <w:t xml:space="preserve">4) </w:t>
      </w:r>
      <w:proofErr w:type="spellStart"/>
      <w:r w:rsidRPr="00D634F3">
        <w:rPr>
          <w:lang w:val="en-US"/>
        </w:rPr>
        <w:t>BPwin</w:t>
      </w:r>
      <w:proofErr w:type="spellEnd"/>
    </w:p>
    <w:p w:rsidR="00CF67FB" w:rsidRPr="00D634F3" w:rsidRDefault="00CF67FB" w:rsidP="00CF67FB">
      <w:pPr>
        <w:jc w:val="both"/>
      </w:pPr>
      <w:r w:rsidRPr="00D634F3">
        <w:rPr>
          <w:lang w:val="en-US"/>
        </w:rPr>
        <w:tab/>
      </w:r>
      <w:r w:rsidRPr="00D634F3">
        <w:t xml:space="preserve">5) </w:t>
      </w:r>
      <w:r w:rsidRPr="00D634F3">
        <w:rPr>
          <w:lang w:val="en-US"/>
        </w:rPr>
        <w:t>MS</w:t>
      </w:r>
      <w:r w:rsidRPr="00D634F3">
        <w:t xml:space="preserve"> </w:t>
      </w:r>
      <w:r w:rsidRPr="00D634F3">
        <w:rPr>
          <w:lang w:val="en-US"/>
        </w:rPr>
        <w:t>Word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3,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20. Модель  «Как есть» строится на основе диаграмм:</w:t>
      </w:r>
    </w:p>
    <w:p w:rsidR="00CF67FB" w:rsidRPr="00D634F3" w:rsidRDefault="00CF67FB" w:rsidP="00CF67FB">
      <w:pPr>
        <w:numPr>
          <w:ilvl w:val="0"/>
          <w:numId w:val="7"/>
        </w:numPr>
        <w:jc w:val="both"/>
      </w:pPr>
      <w:r w:rsidRPr="00D634F3">
        <w:t>функциональных</w:t>
      </w:r>
    </w:p>
    <w:p w:rsidR="00CF67FB" w:rsidRPr="00D634F3" w:rsidRDefault="00CF67FB" w:rsidP="00CF67FB">
      <w:pPr>
        <w:numPr>
          <w:ilvl w:val="0"/>
          <w:numId w:val="7"/>
        </w:numPr>
        <w:jc w:val="both"/>
      </w:pPr>
      <w:r w:rsidRPr="00D634F3">
        <w:t>информационных</w:t>
      </w:r>
    </w:p>
    <w:p w:rsidR="00CF67FB" w:rsidRPr="00D634F3" w:rsidRDefault="00CF67FB" w:rsidP="00CF67FB">
      <w:pPr>
        <w:numPr>
          <w:ilvl w:val="0"/>
          <w:numId w:val="7"/>
        </w:numPr>
        <w:jc w:val="both"/>
      </w:pPr>
      <w:r w:rsidRPr="00D634F3">
        <w:t>организационных</w:t>
      </w:r>
    </w:p>
    <w:p w:rsidR="00CF67FB" w:rsidRPr="00D634F3" w:rsidRDefault="00CF67FB" w:rsidP="00CF67FB">
      <w:pPr>
        <w:numPr>
          <w:ilvl w:val="0"/>
          <w:numId w:val="7"/>
        </w:numPr>
        <w:jc w:val="both"/>
      </w:pPr>
      <w:r w:rsidRPr="00D634F3">
        <w:t>логических</w:t>
      </w:r>
    </w:p>
    <w:p w:rsidR="00CF67FB" w:rsidRPr="00D634F3" w:rsidRDefault="00CF67FB" w:rsidP="00CF67FB">
      <w:pPr>
        <w:numPr>
          <w:ilvl w:val="0"/>
          <w:numId w:val="7"/>
        </w:numPr>
        <w:jc w:val="both"/>
      </w:pPr>
      <w:r w:rsidRPr="00D634F3">
        <w:t>структурных</w:t>
      </w:r>
    </w:p>
    <w:p w:rsidR="00CF67FB" w:rsidRPr="00D634F3" w:rsidRDefault="00CF67FB" w:rsidP="00CF67FB">
      <w:pPr>
        <w:ind w:left="708" w:firstLine="357"/>
        <w:jc w:val="both"/>
      </w:pPr>
      <w:r w:rsidRPr="00D634F3">
        <w:t>Ответ:  1,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21. В модели «Как должно быть» используются диаграммы</w:t>
      </w:r>
    </w:p>
    <w:p w:rsidR="00CF67FB" w:rsidRPr="00D634F3" w:rsidRDefault="00CF67FB" w:rsidP="00CF67FB">
      <w:pPr>
        <w:numPr>
          <w:ilvl w:val="0"/>
          <w:numId w:val="8"/>
        </w:numPr>
        <w:jc w:val="both"/>
      </w:pPr>
      <w:r w:rsidRPr="00D634F3">
        <w:t>организационные</w:t>
      </w:r>
    </w:p>
    <w:p w:rsidR="00CF67FB" w:rsidRPr="00D634F3" w:rsidRDefault="00CF67FB" w:rsidP="00CF67FB">
      <w:pPr>
        <w:numPr>
          <w:ilvl w:val="0"/>
          <w:numId w:val="8"/>
        </w:numPr>
        <w:jc w:val="both"/>
      </w:pPr>
      <w:r w:rsidRPr="00D634F3">
        <w:t>информационные</w:t>
      </w:r>
    </w:p>
    <w:p w:rsidR="00CF67FB" w:rsidRPr="00D634F3" w:rsidRDefault="00CF67FB" w:rsidP="00CF67FB">
      <w:pPr>
        <w:numPr>
          <w:ilvl w:val="0"/>
          <w:numId w:val="8"/>
        </w:numPr>
        <w:jc w:val="both"/>
      </w:pPr>
      <w:r w:rsidRPr="00D634F3">
        <w:t>логические</w:t>
      </w:r>
    </w:p>
    <w:p w:rsidR="00CF67FB" w:rsidRPr="00D634F3" w:rsidRDefault="00CF67FB" w:rsidP="00CF67FB">
      <w:pPr>
        <w:numPr>
          <w:ilvl w:val="0"/>
          <w:numId w:val="8"/>
        </w:numPr>
        <w:jc w:val="both"/>
      </w:pPr>
      <w:r w:rsidRPr="00D634F3">
        <w:t>функциональные</w:t>
      </w:r>
    </w:p>
    <w:p w:rsidR="00CF67FB" w:rsidRPr="00D634F3" w:rsidRDefault="00CF67FB" w:rsidP="00CF67FB">
      <w:pPr>
        <w:numPr>
          <w:ilvl w:val="0"/>
          <w:numId w:val="8"/>
        </w:numPr>
        <w:jc w:val="both"/>
      </w:pPr>
      <w:r w:rsidRPr="00D634F3">
        <w:t>структурные</w:t>
      </w:r>
    </w:p>
    <w:p w:rsidR="00CF67FB" w:rsidRPr="00D634F3" w:rsidRDefault="00CF67FB" w:rsidP="00CF67FB">
      <w:pPr>
        <w:ind w:left="357" w:firstLine="708"/>
        <w:jc w:val="both"/>
      </w:pPr>
      <w:r w:rsidRPr="00D634F3">
        <w:t>Ответ:  1,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22. В </w:t>
      </w:r>
      <w:r w:rsidRPr="00D634F3">
        <w:rPr>
          <w:lang w:val="en-US"/>
        </w:rPr>
        <w:t>ER</w:t>
      </w:r>
      <w:r w:rsidRPr="00D634F3">
        <w:t>-диаграммах присутствуют следующие объекты:</w:t>
      </w:r>
    </w:p>
    <w:p w:rsidR="00CF67FB" w:rsidRPr="00D634F3" w:rsidRDefault="00CF67FB" w:rsidP="00CF67FB">
      <w:pPr>
        <w:numPr>
          <w:ilvl w:val="0"/>
          <w:numId w:val="9"/>
        </w:numPr>
        <w:jc w:val="both"/>
      </w:pPr>
      <w:r w:rsidRPr="00D634F3">
        <w:t>атрибуты</w:t>
      </w:r>
    </w:p>
    <w:p w:rsidR="00CF67FB" w:rsidRPr="00D634F3" w:rsidRDefault="00CF67FB" w:rsidP="00CF67FB">
      <w:pPr>
        <w:numPr>
          <w:ilvl w:val="0"/>
          <w:numId w:val="9"/>
        </w:numPr>
        <w:jc w:val="both"/>
      </w:pPr>
      <w:r w:rsidRPr="00D634F3">
        <w:t>таблицы</w:t>
      </w:r>
    </w:p>
    <w:p w:rsidR="00CF67FB" w:rsidRPr="00D634F3" w:rsidRDefault="00CF67FB" w:rsidP="00CF67FB">
      <w:pPr>
        <w:numPr>
          <w:ilvl w:val="0"/>
          <w:numId w:val="9"/>
        </w:numPr>
        <w:jc w:val="both"/>
      </w:pPr>
      <w:r w:rsidRPr="00D634F3">
        <w:t>сущности</w:t>
      </w:r>
    </w:p>
    <w:p w:rsidR="00CF67FB" w:rsidRPr="00D634F3" w:rsidRDefault="00CF67FB" w:rsidP="00CF67FB">
      <w:pPr>
        <w:numPr>
          <w:ilvl w:val="0"/>
          <w:numId w:val="9"/>
        </w:numPr>
        <w:jc w:val="both"/>
      </w:pPr>
      <w:r w:rsidRPr="00D634F3">
        <w:t>стрелки</w:t>
      </w:r>
    </w:p>
    <w:p w:rsidR="00CF67FB" w:rsidRPr="00D634F3" w:rsidRDefault="00CF67FB" w:rsidP="00CF67FB">
      <w:pPr>
        <w:numPr>
          <w:ilvl w:val="0"/>
          <w:numId w:val="9"/>
        </w:numPr>
        <w:jc w:val="both"/>
      </w:pPr>
      <w:r w:rsidRPr="00D634F3">
        <w:t>связи</w:t>
      </w:r>
    </w:p>
    <w:p w:rsidR="00CF67FB" w:rsidRPr="00D634F3" w:rsidRDefault="00CF67FB" w:rsidP="00CF67FB">
      <w:pPr>
        <w:ind w:left="1065"/>
        <w:jc w:val="both"/>
      </w:pPr>
      <w:r w:rsidRPr="00D634F3">
        <w:t>Ответ: 1, 3,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23. В моделях сущность-связь используются следующие объекты:</w:t>
      </w:r>
    </w:p>
    <w:p w:rsidR="00CF67FB" w:rsidRPr="00D634F3" w:rsidRDefault="00CF67FB" w:rsidP="00CF67FB">
      <w:pPr>
        <w:numPr>
          <w:ilvl w:val="0"/>
          <w:numId w:val="10"/>
        </w:numPr>
        <w:jc w:val="both"/>
      </w:pPr>
      <w:r w:rsidRPr="00D634F3">
        <w:t>связи</w:t>
      </w:r>
    </w:p>
    <w:p w:rsidR="00CF67FB" w:rsidRPr="00D634F3" w:rsidRDefault="00CF67FB" w:rsidP="00CF67FB">
      <w:pPr>
        <w:numPr>
          <w:ilvl w:val="0"/>
          <w:numId w:val="10"/>
        </w:numPr>
        <w:jc w:val="both"/>
      </w:pPr>
      <w:r w:rsidRPr="00D634F3">
        <w:t>таблицы</w:t>
      </w:r>
    </w:p>
    <w:p w:rsidR="00CF67FB" w:rsidRPr="00D634F3" w:rsidRDefault="00CF67FB" w:rsidP="00CF67FB">
      <w:pPr>
        <w:numPr>
          <w:ilvl w:val="0"/>
          <w:numId w:val="10"/>
        </w:numPr>
        <w:jc w:val="both"/>
      </w:pPr>
      <w:r w:rsidRPr="00D634F3">
        <w:t>столбцы</w:t>
      </w:r>
    </w:p>
    <w:p w:rsidR="00CF67FB" w:rsidRPr="00D634F3" w:rsidRDefault="00CF67FB" w:rsidP="00CF67FB">
      <w:pPr>
        <w:numPr>
          <w:ilvl w:val="0"/>
          <w:numId w:val="10"/>
        </w:numPr>
        <w:jc w:val="both"/>
      </w:pPr>
      <w:r w:rsidRPr="00D634F3">
        <w:t>сущности</w:t>
      </w:r>
    </w:p>
    <w:p w:rsidR="00CF67FB" w:rsidRPr="00D634F3" w:rsidRDefault="00CF67FB" w:rsidP="00CF67FB">
      <w:pPr>
        <w:numPr>
          <w:ilvl w:val="0"/>
          <w:numId w:val="10"/>
        </w:numPr>
        <w:jc w:val="both"/>
      </w:pPr>
      <w:r w:rsidRPr="00D634F3">
        <w:t>ключи</w:t>
      </w:r>
    </w:p>
    <w:p w:rsidR="00CF67FB" w:rsidRPr="00D634F3" w:rsidRDefault="00CF67FB" w:rsidP="00CF67FB">
      <w:pPr>
        <w:ind w:left="1065"/>
        <w:jc w:val="both"/>
      </w:pPr>
      <w:r w:rsidRPr="00D634F3">
        <w:t>Ответ: 1,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24. Полная атрибутивная модель содержит:</w:t>
      </w:r>
    </w:p>
    <w:p w:rsidR="00CF67FB" w:rsidRPr="00D634F3" w:rsidRDefault="00CF67FB" w:rsidP="00CF67FB">
      <w:pPr>
        <w:numPr>
          <w:ilvl w:val="0"/>
          <w:numId w:val="11"/>
        </w:numPr>
        <w:jc w:val="both"/>
      </w:pPr>
      <w:r w:rsidRPr="00D634F3">
        <w:t>обозначения только сущностей и связей</w:t>
      </w:r>
    </w:p>
    <w:p w:rsidR="00CF67FB" w:rsidRPr="00D634F3" w:rsidRDefault="00CF67FB" w:rsidP="00CF67FB">
      <w:pPr>
        <w:numPr>
          <w:ilvl w:val="0"/>
          <w:numId w:val="11"/>
        </w:numPr>
        <w:jc w:val="both"/>
      </w:pPr>
      <w:r w:rsidRPr="00D634F3">
        <w:t>сущности с указанием всех атрибутов и ключей, связи между су</w:t>
      </w:r>
      <w:r w:rsidRPr="00D634F3">
        <w:t>щ</w:t>
      </w:r>
      <w:r w:rsidRPr="00D634F3">
        <w:t>ностями</w:t>
      </w:r>
    </w:p>
    <w:p w:rsidR="00CF67FB" w:rsidRPr="00D634F3" w:rsidRDefault="00CF67FB" w:rsidP="00CF67FB">
      <w:pPr>
        <w:numPr>
          <w:ilvl w:val="0"/>
          <w:numId w:val="11"/>
        </w:numPr>
        <w:jc w:val="both"/>
      </w:pPr>
      <w:r w:rsidRPr="00D634F3">
        <w:t>сущности с указанием всех атрибутов</w:t>
      </w:r>
    </w:p>
    <w:p w:rsidR="00CF67FB" w:rsidRPr="00D634F3" w:rsidRDefault="00CF67FB" w:rsidP="00CF67FB">
      <w:pPr>
        <w:numPr>
          <w:ilvl w:val="0"/>
          <w:numId w:val="11"/>
        </w:numPr>
        <w:jc w:val="both"/>
      </w:pPr>
      <w:r w:rsidRPr="00D634F3">
        <w:t>связи между сущностями</w:t>
      </w:r>
    </w:p>
    <w:p w:rsidR="00CF67FB" w:rsidRPr="00D634F3" w:rsidRDefault="00CF67FB" w:rsidP="00CF67FB">
      <w:pPr>
        <w:ind w:left="1065"/>
        <w:jc w:val="both"/>
      </w:pPr>
      <w:r w:rsidRPr="00D634F3">
        <w:t>Ответ: 2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25. Ключевые атрибуты, передаваемые от родительской сущности </w:t>
      </w:r>
      <w:proofErr w:type="gramStart"/>
      <w:r w:rsidRPr="00D634F3">
        <w:t>к</w:t>
      </w:r>
      <w:proofErr w:type="gramEnd"/>
      <w:r w:rsidRPr="00D634F3">
        <w:t xml:space="preserve"> доче</w:t>
      </w:r>
      <w:r w:rsidRPr="00D634F3">
        <w:t>р</w:t>
      </w:r>
      <w:r w:rsidRPr="00D634F3">
        <w:t>ней, называются  ………….. ключами.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 xml:space="preserve">Ответ: </w:t>
      </w:r>
      <w:proofErr w:type="gramStart"/>
      <w:r w:rsidRPr="00D634F3">
        <w:t>внешними</w:t>
      </w:r>
      <w:proofErr w:type="gram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26. При идентифицирующей связи между сущностями ключевой атрибут р</w:t>
      </w:r>
      <w:r w:rsidRPr="00D634F3">
        <w:t>о</w:t>
      </w:r>
      <w:r w:rsidRPr="00D634F3">
        <w:t>дительской сущности мигрирует в область</w:t>
      </w:r>
      <w:proofErr w:type="gramStart"/>
      <w:r w:rsidRPr="00D634F3">
        <w:t xml:space="preserve"> …………….</w:t>
      </w:r>
      <w:proofErr w:type="gramEnd"/>
      <w:r w:rsidRPr="00D634F3">
        <w:t>атрибутов д</w:t>
      </w:r>
      <w:r w:rsidRPr="00D634F3">
        <w:t>о</w:t>
      </w:r>
      <w:r w:rsidRPr="00D634F3">
        <w:t>черней сущности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 xml:space="preserve">Ответ: </w:t>
      </w:r>
      <w:proofErr w:type="gramStart"/>
      <w:r w:rsidRPr="00D634F3">
        <w:t>ключевых</w:t>
      </w:r>
      <w:proofErr w:type="gram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27. При </w:t>
      </w:r>
      <w:proofErr w:type="spellStart"/>
      <w:r w:rsidRPr="00D634F3">
        <w:t>неидентифицирующей</w:t>
      </w:r>
      <w:proofErr w:type="spellEnd"/>
      <w:r w:rsidRPr="00D634F3">
        <w:t xml:space="preserve"> связи между сущностями ключевой атр</w:t>
      </w:r>
      <w:r w:rsidRPr="00D634F3">
        <w:t>и</w:t>
      </w:r>
      <w:r w:rsidRPr="00D634F3">
        <w:t>бут родительской сущности мигрирует в область</w:t>
      </w:r>
      <w:proofErr w:type="gramStart"/>
      <w:r w:rsidRPr="00D634F3">
        <w:t xml:space="preserve"> …………….</w:t>
      </w:r>
      <w:proofErr w:type="gramEnd"/>
      <w:r w:rsidRPr="00D634F3">
        <w:t>атрибутов дочерней сущности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 xml:space="preserve">Ответ: </w:t>
      </w:r>
      <w:proofErr w:type="spellStart"/>
      <w:r w:rsidRPr="00D634F3">
        <w:t>неключевых</w:t>
      </w:r>
      <w:proofErr w:type="spellEnd"/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center"/>
      </w:pPr>
      <w:r w:rsidRPr="00D634F3">
        <w:t xml:space="preserve">3. </w:t>
      </w:r>
      <w:r w:rsidRPr="00D634F3">
        <w:rPr>
          <w:u w:val="single"/>
        </w:rPr>
        <w:t>Стандарты на разработку автоматизированных систем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28. Основным документом взаимодействия заказчика и разработчика является ………………………………………………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техническое задание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29. По ГОСТ 34 стадии и этапы создания АС включают (расставить в нужном порядке):</w:t>
      </w:r>
    </w:p>
    <w:p w:rsidR="00CF67FB" w:rsidRPr="00D634F3" w:rsidRDefault="00CF67FB" w:rsidP="00CF67FB">
      <w:pPr>
        <w:jc w:val="both"/>
      </w:pPr>
      <w:r w:rsidRPr="00D634F3">
        <w:tab/>
        <w:t>1) Разработка концепции АС</w:t>
      </w:r>
    </w:p>
    <w:p w:rsidR="00CF67FB" w:rsidRPr="00D634F3" w:rsidRDefault="00CF67FB" w:rsidP="00CF67FB">
      <w:pPr>
        <w:jc w:val="both"/>
      </w:pPr>
      <w:r w:rsidRPr="00D634F3">
        <w:tab/>
        <w:t>2) Эскизный проект</w:t>
      </w:r>
    </w:p>
    <w:p w:rsidR="00CF67FB" w:rsidRPr="00D634F3" w:rsidRDefault="00CF67FB" w:rsidP="00CF67FB">
      <w:pPr>
        <w:jc w:val="both"/>
      </w:pPr>
      <w:r w:rsidRPr="00D634F3">
        <w:tab/>
        <w:t>3) Техническое задание</w:t>
      </w:r>
    </w:p>
    <w:p w:rsidR="00CF67FB" w:rsidRPr="00D634F3" w:rsidRDefault="00CF67FB" w:rsidP="00CF67FB">
      <w:pPr>
        <w:jc w:val="both"/>
      </w:pPr>
      <w:r w:rsidRPr="00D634F3">
        <w:tab/>
        <w:t>4) Технический проект</w:t>
      </w:r>
    </w:p>
    <w:p w:rsidR="00CF67FB" w:rsidRPr="00D634F3" w:rsidRDefault="00CF67FB" w:rsidP="00CF67FB">
      <w:pPr>
        <w:jc w:val="both"/>
      </w:pPr>
      <w:r w:rsidRPr="00D634F3">
        <w:tab/>
        <w:t>5) Ввод в действие</w:t>
      </w:r>
    </w:p>
    <w:p w:rsidR="00CF67FB" w:rsidRPr="00D634F3" w:rsidRDefault="00CF67FB" w:rsidP="00CF67FB">
      <w:pPr>
        <w:jc w:val="both"/>
      </w:pPr>
      <w:r w:rsidRPr="00D634F3">
        <w:tab/>
        <w:t>6) Формирование требований</w:t>
      </w:r>
    </w:p>
    <w:p w:rsidR="00CF67FB" w:rsidRPr="00D634F3" w:rsidRDefault="00CF67FB" w:rsidP="00CF67FB">
      <w:pPr>
        <w:jc w:val="both"/>
      </w:pPr>
      <w:r w:rsidRPr="00D634F3">
        <w:tab/>
        <w:t>7) Рабочая документация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6, 1, 3, 2, 4, 7,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30. Реальное применение любой технологии проектирования, разработки и сопровожд</w:t>
      </w:r>
      <w:r w:rsidRPr="00D634F3">
        <w:t>е</w:t>
      </w:r>
      <w:r w:rsidRPr="00D634F3">
        <w:t>ния ИС предполагает использование стандартов, которые должны соблюдаться всеми уч</w:t>
      </w:r>
      <w:r w:rsidRPr="00D634F3">
        <w:t>а</w:t>
      </w:r>
      <w:r w:rsidRPr="00D634F3">
        <w:t>стниками проекта:</w:t>
      </w:r>
    </w:p>
    <w:p w:rsidR="00CF67FB" w:rsidRPr="00D634F3" w:rsidRDefault="00CF67FB" w:rsidP="00CF67FB">
      <w:pPr>
        <w:numPr>
          <w:ilvl w:val="0"/>
          <w:numId w:val="5"/>
        </w:numPr>
        <w:jc w:val="both"/>
      </w:pPr>
      <w:r w:rsidRPr="00D634F3">
        <w:t>стандарты проектирования</w:t>
      </w:r>
    </w:p>
    <w:p w:rsidR="00CF67FB" w:rsidRPr="00D634F3" w:rsidRDefault="00CF67FB" w:rsidP="00CF67FB">
      <w:pPr>
        <w:numPr>
          <w:ilvl w:val="0"/>
          <w:numId w:val="5"/>
        </w:numPr>
        <w:jc w:val="both"/>
      </w:pPr>
      <w:r w:rsidRPr="00D634F3">
        <w:t>стандарты внедрения изделия</w:t>
      </w:r>
    </w:p>
    <w:p w:rsidR="00CF67FB" w:rsidRPr="00D634F3" w:rsidRDefault="00CF67FB" w:rsidP="00CF67FB">
      <w:pPr>
        <w:numPr>
          <w:ilvl w:val="0"/>
          <w:numId w:val="5"/>
        </w:numPr>
        <w:jc w:val="both"/>
      </w:pPr>
      <w:r w:rsidRPr="00D634F3">
        <w:t>стандарты оформления проектной документации</w:t>
      </w:r>
    </w:p>
    <w:p w:rsidR="00CF67FB" w:rsidRPr="00D634F3" w:rsidRDefault="00CF67FB" w:rsidP="00CF67FB">
      <w:pPr>
        <w:numPr>
          <w:ilvl w:val="0"/>
          <w:numId w:val="5"/>
        </w:numPr>
        <w:jc w:val="both"/>
      </w:pPr>
      <w:r w:rsidRPr="00D634F3">
        <w:t>стандарты пользовательского интерфейса</w:t>
      </w:r>
    </w:p>
    <w:p w:rsidR="00CF67FB" w:rsidRPr="00D634F3" w:rsidRDefault="00CF67FB" w:rsidP="00CF67FB">
      <w:pPr>
        <w:numPr>
          <w:ilvl w:val="0"/>
          <w:numId w:val="5"/>
        </w:numPr>
        <w:jc w:val="both"/>
      </w:pPr>
      <w:r w:rsidRPr="00D634F3">
        <w:t>стандарты испытаний</w:t>
      </w:r>
    </w:p>
    <w:p w:rsidR="00CF67FB" w:rsidRPr="00D634F3" w:rsidRDefault="00CF67FB" w:rsidP="00CF67FB">
      <w:pPr>
        <w:ind w:left="720"/>
        <w:jc w:val="both"/>
      </w:pPr>
      <w:r w:rsidRPr="00D634F3">
        <w:t>Ответ: 1, 3,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31. </w:t>
      </w:r>
      <w:r w:rsidRPr="00D634F3">
        <w:rPr>
          <w:bCs/>
        </w:rPr>
        <w:t>Стандарты проектирования</w:t>
      </w:r>
      <w:r w:rsidRPr="00D634F3">
        <w:t xml:space="preserve"> должны устанавливать:</w:t>
      </w:r>
    </w:p>
    <w:p w:rsidR="00CF67FB" w:rsidRPr="00D634F3" w:rsidRDefault="00CF67FB" w:rsidP="00CF67FB">
      <w:pPr>
        <w:pStyle w:val="21"/>
      </w:pPr>
      <w:r w:rsidRPr="00D634F3">
        <w:t>1) набор необходимых моделей (диаграмм) на каждой стадии проектир</w:t>
      </w:r>
      <w:r w:rsidRPr="00D634F3">
        <w:t>о</w:t>
      </w:r>
      <w:r w:rsidRPr="00D634F3">
        <w:t>вания</w:t>
      </w:r>
    </w:p>
    <w:p w:rsidR="00CF67FB" w:rsidRPr="00D634F3" w:rsidRDefault="00CF67FB" w:rsidP="00CF67FB">
      <w:pPr>
        <w:ind w:firstLine="720"/>
        <w:jc w:val="both"/>
      </w:pPr>
      <w:r w:rsidRPr="00D634F3">
        <w:t>2)  комплектность, состав и структуру документации на каждой стадии проектир</w:t>
      </w:r>
      <w:r w:rsidRPr="00D634F3">
        <w:t>о</w:t>
      </w:r>
      <w:r w:rsidRPr="00D634F3">
        <w:t>вания</w:t>
      </w:r>
    </w:p>
    <w:p w:rsidR="00CF67FB" w:rsidRPr="00D634F3" w:rsidRDefault="00CF67FB" w:rsidP="00CF67FB">
      <w:pPr>
        <w:ind w:firstLine="720"/>
        <w:jc w:val="both"/>
      </w:pPr>
      <w:r w:rsidRPr="00D634F3">
        <w:t>3) правила фиксации проектных решений на диаграммах (правила именования объектов, набор атрибутов для объектов и привила их з</w:t>
      </w:r>
      <w:r w:rsidRPr="00D634F3">
        <w:t>а</w:t>
      </w:r>
      <w:r w:rsidRPr="00D634F3">
        <w:t xml:space="preserve">полнения и т.д.) </w:t>
      </w:r>
    </w:p>
    <w:p w:rsidR="00CF67FB" w:rsidRPr="00D634F3" w:rsidRDefault="00CF67FB" w:rsidP="00CF67FB">
      <w:pPr>
        <w:ind w:left="705"/>
        <w:jc w:val="both"/>
      </w:pPr>
      <w:r w:rsidRPr="00D634F3">
        <w:t>4) механизм обеспечения совместной работы над проектом</w:t>
      </w:r>
    </w:p>
    <w:p w:rsidR="00CF67FB" w:rsidRPr="00D634F3" w:rsidRDefault="00CF67FB" w:rsidP="00CF67FB">
      <w:pPr>
        <w:numPr>
          <w:ilvl w:val="0"/>
          <w:numId w:val="11"/>
        </w:numPr>
        <w:tabs>
          <w:tab w:val="clear" w:pos="1065"/>
          <w:tab w:val="num" w:pos="0"/>
        </w:tabs>
        <w:ind w:left="0" w:firstLine="720"/>
        <w:jc w:val="both"/>
      </w:pPr>
      <w:r w:rsidRPr="00D634F3">
        <w:t>комплектность, состав и структуру документации на каждой стадии прое</w:t>
      </w:r>
      <w:r w:rsidRPr="00D634F3">
        <w:t>к</w:t>
      </w:r>
      <w:r w:rsidRPr="00D634F3">
        <w:t>тирования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1, 3, 4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32. </w:t>
      </w:r>
      <w:r w:rsidRPr="00D634F3">
        <w:rPr>
          <w:bCs/>
        </w:rPr>
        <w:t>Стандарт оформления проектной документации</w:t>
      </w:r>
      <w:r w:rsidRPr="00D634F3">
        <w:t xml:space="preserve"> должен </w:t>
      </w:r>
    </w:p>
    <w:p w:rsidR="00CF67FB" w:rsidRPr="00D634F3" w:rsidRDefault="00CF67FB" w:rsidP="00CF67FB">
      <w:pPr>
        <w:ind w:firstLine="708"/>
        <w:jc w:val="both"/>
      </w:pPr>
      <w:r w:rsidRPr="00D634F3">
        <w:t>1) устанавливать комплектность, состав и структуру документации на каждой ст</w:t>
      </w:r>
      <w:r w:rsidRPr="00D634F3">
        <w:t>а</w:t>
      </w:r>
      <w:r w:rsidRPr="00D634F3">
        <w:t xml:space="preserve">дии проектирования </w:t>
      </w:r>
    </w:p>
    <w:p w:rsidR="00CF67FB" w:rsidRPr="00D634F3" w:rsidRDefault="00CF67FB" w:rsidP="00CF67FB">
      <w:pPr>
        <w:ind w:firstLine="708"/>
        <w:jc w:val="both"/>
      </w:pPr>
      <w:r w:rsidRPr="00D634F3">
        <w:t xml:space="preserve">2) устанавливать правила оформления экранов </w:t>
      </w:r>
      <w:proofErr w:type="gramStart"/>
      <w:r w:rsidRPr="00D634F3">
        <w:t xml:space="preserve">( </w:t>
      </w:r>
      <w:proofErr w:type="gramEnd"/>
      <w:r w:rsidRPr="00D634F3">
        <w:t>шрифты и цветовая палитра)</w:t>
      </w:r>
    </w:p>
    <w:p w:rsidR="00CF67FB" w:rsidRPr="00D634F3" w:rsidRDefault="00CF67FB" w:rsidP="00CF67FB">
      <w:pPr>
        <w:pStyle w:val="a3"/>
        <w:rPr>
          <w:szCs w:val="24"/>
        </w:rPr>
      </w:pPr>
      <w:r w:rsidRPr="00D634F3">
        <w:rPr>
          <w:szCs w:val="24"/>
        </w:rPr>
        <w:lastRenderedPageBreak/>
        <w:t>3) устанавливать требования к оформлению проектной документации (включая тр</w:t>
      </w:r>
      <w:r w:rsidRPr="00D634F3">
        <w:rPr>
          <w:szCs w:val="24"/>
        </w:rPr>
        <w:t>е</w:t>
      </w:r>
      <w:r w:rsidRPr="00D634F3">
        <w:rPr>
          <w:szCs w:val="24"/>
        </w:rPr>
        <w:t>бования к содержанию разделов, подразделов, таблиц и т.д.)</w:t>
      </w:r>
    </w:p>
    <w:p w:rsidR="00CF67FB" w:rsidRPr="00D634F3" w:rsidRDefault="00CF67FB" w:rsidP="00CF67FB">
      <w:pPr>
        <w:ind w:firstLine="720"/>
        <w:jc w:val="both"/>
      </w:pPr>
      <w:r w:rsidRPr="00D634F3">
        <w:t>4) устанавливать набор необходимых моделей (диаграмм) на каждой стадии прое</w:t>
      </w:r>
      <w:r w:rsidRPr="00D634F3">
        <w:t>к</w:t>
      </w:r>
      <w:r w:rsidRPr="00D634F3">
        <w:t>тирования</w:t>
      </w:r>
    </w:p>
    <w:p w:rsidR="00CF67FB" w:rsidRPr="00D634F3" w:rsidRDefault="00CF67FB" w:rsidP="00CF67FB">
      <w:pPr>
        <w:ind w:firstLine="720"/>
        <w:jc w:val="both"/>
      </w:pPr>
      <w:r w:rsidRPr="00D634F3">
        <w:t xml:space="preserve">5) устанавливать правила тестирования </w:t>
      </w:r>
    </w:p>
    <w:p w:rsidR="00CF67FB" w:rsidRPr="00D634F3" w:rsidRDefault="00CF67FB" w:rsidP="00CF67FB">
      <w:pPr>
        <w:ind w:firstLine="708"/>
        <w:jc w:val="both"/>
      </w:pPr>
      <w:r w:rsidRPr="00D634F3">
        <w:tab/>
        <w:t>Ответ: 1, 3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 xml:space="preserve">33. </w:t>
      </w:r>
      <w:r w:rsidRPr="00D634F3">
        <w:rPr>
          <w:bCs/>
        </w:rPr>
        <w:t>Стандарт интерфейса  пользователя</w:t>
      </w:r>
      <w:r w:rsidRPr="00D634F3">
        <w:t xml:space="preserve"> должен устанавливать</w:t>
      </w:r>
    </w:p>
    <w:p w:rsidR="00CF67FB" w:rsidRPr="00D634F3" w:rsidRDefault="00CF67FB" w:rsidP="00CF67FB">
      <w:pPr>
        <w:numPr>
          <w:ilvl w:val="0"/>
          <w:numId w:val="6"/>
        </w:numPr>
        <w:jc w:val="both"/>
      </w:pPr>
      <w:r w:rsidRPr="00D634F3">
        <w:t xml:space="preserve">правила оформления экранов </w:t>
      </w:r>
      <w:proofErr w:type="gramStart"/>
      <w:r w:rsidRPr="00D634F3">
        <w:t xml:space="preserve">( </w:t>
      </w:r>
      <w:proofErr w:type="gramEnd"/>
      <w:r w:rsidRPr="00D634F3">
        <w:t>шрифты и цветовая палитра)</w:t>
      </w:r>
    </w:p>
    <w:p w:rsidR="00CF67FB" w:rsidRPr="00D634F3" w:rsidRDefault="00CF67FB" w:rsidP="00CF67FB">
      <w:pPr>
        <w:numPr>
          <w:ilvl w:val="0"/>
          <w:numId w:val="6"/>
        </w:numPr>
        <w:jc w:val="both"/>
      </w:pPr>
      <w:r w:rsidRPr="00D634F3">
        <w:t xml:space="preserve"> состав и расположение окон и элементов управления</w:t>
      </w:r>
    </w:p>
    <w:p w:rsidR="00CF67FB" w:rsidRPr="00D634F3" w:rsidRDefault="00CF67FB" w:rsidP="00CF67FB">
      <w:pPr>
        <w:numPr>
          <w:ilvl w:val="0"/>
          <w:numId w:val="6"/>
        </w:numPr>
        <w:jc w:val="both"/>
      </w:pPr>
      <w:r w:rsidRPr="00D634F3">
        <w:t>комплектность, состав и структуру документации на каждой стадии проектир</w:t>
      </w:r>
      <w:r w:rsidRPr="00D634F3">
        <w:t>о</w:t>
      </w:r>
      <w:r w:rsidRPr="00D634F3">
        <w:t>вания</w:t>
      </w:r>
    </w:p>
    <w:p w:rsidR="00CF67FB" w:rsidRPr="00D634F3" w:rsidRDefault="00CF67FB" w:rsidP="00CF67FB">
      <w:pPr>
        <w:numPr>
          <w:ilvl w:val="0"/>
          <w:numId w:val="6"/>
        </w:numPr>
        <w:jc w:val="both"/>
      </w:pPr>
      <w:r w:rsidRPr="00D634F3">
        <w:t xml:space="preserve"> правила оформления текстов помощи</w:t>
      </w:r>
    </w:p>
    <w:p w:rsidR="00CF67FB" w:rsidRPr="00D634F3" w:rsidRDefault="00CF67FB" w:rsidP="00CF67FB">
      <w:pPr>
        <w:numPr>
          <w:ilvl w:val="0"/>
          <w:numId w:val="6"/>
        </w:numPr>
        <w:jc w:val="both"/>
      </w:pPr>
      <w:r w:rsidRPr="00D634F3">
        <w:t xml:space="preserve"> перечень стандартных сообщений и правила обработки реакций пользователя </w:t>
      </w:r>
    </w:p>
    <w:p w:rsidR="00CF67FB" w:rsidRPr="00D634F3" w:rsidRDefault="00CF67FB" w:rsidP="00CF67FB">
      <w:pPr>
        <w:ind w:left="1068"/>
        <w:jc w:val="both"/>
      </w:pPr>
      <w:r w:rsidRPr="00D634F3">
        <w:t>Ответ: 1, 2, 4,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34. Эскизный проект завершает этап</w:t>
      </w:r>
    </w:p>
    <w:p w:rsidR="00CF67FB" w:rsidRPr="00D634F3" w:rsidRDefault="00CF67FB" w:rsidP="00CF67FB">
      <w:pPr>
        <w:numPr>
          <w:ilvl w:val="0"/>
          <w:numId w:val="14"/>
        </w:numPr>
        <w:jc w:val="both"/>
      </w:pPr>
      <w:r w:rsidRPr="00D634F3">
        <w:t>технического проектирования</w:t>
      </w:r>
    </w:p>
    <w:p w:rsidR="00CF67FB" w:rsidRPr="00D634F3" w:rsidRDefault="00CF67FB" w:rsidP="00CF67FB">
      <w:pPr>
        <w:numPr>
          <w:ilvl w:val="0"/>
          <w:numId w:val="14"/>
        </w:numPr>
        <w:jc w:val="both"/>
      </w:pPr>
      <w:r w:rsidRPr="00D634F3">
        <w:t>эскизного проектирования</w:t>
      </w:r>
    </w:p>
    <w:p w:rsidR="00CF67FB" w:rsidRPr="00D634F3" w:rsidRDefault="00CF67FB" w:rsidP="00CF67FB">
      <w:pPr>
        <w:numPr>
          <w:ilvl w:val="0"/>
          <w:numId w:val="14"/>
        </w:numPr>
        <w:jc w:val="both"/>
      </w:pPr>
      <w:r w:rsidRPr="00D634F3">
        <w:t>отладки программ</w:t>
      </w:r>
    </w:p>
    <w:p w:rsidR="00CF67FB" w:rsidRPr="00D634F3" w:rsidRDefault="00CF67FB" w:rsidP="00CF67FB">
      <w:pPr>
        <w:numPr>
          <w:ilvl w:val="0"/>
          <w:numId w:val="14"/>
        </w:numPr>
        <w:jc w:val="both"/>
      </w:pPr>
      <w:r w:rsidRPr="00D634F3">
        <w:t>системного анализа</w:t>
      </w:r>
    </w:p>
    <w:p w:rsidR="00CF67FB" w:rsidRPr="00D634F3" w:rsidRDefault="00CF67FB" w:rsidP="00CF67FB">
      <w:pPr>
        <w:numPr>
          <w:ilvl w:val="0"/>
          <w:numId w:val="14"/>
        </w:numPr>
        <w:jc w:val="both"/>
      </w:pPr>
      <w:r w:rsidRPr="00D634F3">
        <w:t>испытаний и документирования</w:t>
      </w:r>
    </w:p>
    <w:p w:rsidR="00CF67FB" w:rsidRPr="00D634F3" w:rsidRDefault="00CF67FB" w:rsidP="00CF67FB">
      <w:pPr>
        <w:ind w:left="708"/>
        <w:jc w:val="both"/>
      </w:pPr>
      <w:r w:rsidRPr="00D634F3">
        <w:t>Ответ: 2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35. Акт завершения работ является выходом этапа</w:t>
      </w:r>
    </w:p>
    <w:p w:rsidR="00CF67FB" w:rsidRPr="00D634F3" w:rsidRDefault="00CF67FB" w:rsidP="00CF67FB">
      <w:pPr>
        <w:numPr>
          <w:ilvl w:val="0"/>
          <w:numId w:val="15"/>
        </w:numPr>
        <w:jc w:val="both"/>
      </w:pPr>
      <w:r w:rsidRPr="00D634F3">
        <w:t>технического проектирования</w:t>
      </w:r>
    </w:p>
    <w:p w:rsidR="00CF67FB" w:rsidRPr="00D634F3" w:rsidRDefault="00CF67FB" w:rsidP="00CF67FB">
      <w:pPr>
        <w:numPr>
          <w:ilvl w:val="0"/>
          <w:numId w:val="15"/>
        </w:numPr>
        <w:jc w:val="both"/>
      </w:pPr>
      <w:r w:rsidRPr="00D634F3">
        <w:t>эскизного проектирования</w:t>
      </w:r>
    </w:p>
    <w:p w:rsidR="00CF67FB" w:rsidRPr="00D634F3" w:rsidRDefault="00CF67FB" w:rsidP="00CF67FB">
      <w:pPr>
        <w:numPr>
          <w:ilvl w:val="0"/>
          <w:numId w:val="15"/>
        </w:numPr>
        <w:jc w:val="both"/>
      </w:pPr>
      <w:r w:rsidRPr="00D634F3">
        <w:t>отладки программ</w:t>
      </w:r>
    </w:p>
    <w:p w:rsidR="00CF67FB" w:rsidRPr="00D634F3" w:rsidRDefault="00CF67FB" w:rsidP="00CF67FB">
      <w:pPr>
        <w:numPr>
          <w:ilvl w:val="0"/>
          <w:numId w:val="15"/>
        </w:numPr>
        <w:jc w:val="both"/>
      </w:pPr>
      <w:r w:rsidRPr="00D634F3">
        <w:t>системного анализа</w:t>
      </w:r>
    </w:p>
    <w:p w:rsidR="00CF67FB" w:rsidRPr="00D634F3" w:rsidRDefault="00CF67FB" w:rsidP="00CF67FB">
      <w:pPr>
        <w:numPr>
          <w:ilvl w:val="0"/>
          <w:numId w:val="15"/>
        </w:numPr>
        <w:jc w:val="both"/>
      </w:pPr>
      <w:r w:rsidRPr="00D634F3">
        <w:t>испытаний и документирования</w:t>
      </w:r>
    </w:p>
    <w:p w:rsidR="00CF67FB" w:rsidRPr="00D634F3" w:rsidRDefault="00CF67FB" w:rsidP="00CF67FB">
      <w:pPr>
        <w:ind w:left="1065"/>
        <w:jc w:val="both"/>
      </w:pPr>
      <w:r w:rsidRPr="00D634F3">
        <w:t>Ответ: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36. Руководство администратора является выходом этапа</w:t>
      </w:r>
    </w:p>
    <w:p w:rsidR="00CF67FB" w:rsidRPr="00D634F3" w:rsidRDefault="00CF67FB" w:rsidP="00CF67FB">
      <w:pPr>
        <w:numPr>
          <w:ilvl w:val="0"/>
          <w:numId w:val="16"/>
        </w:numPr>
        <w:jc w:val="both"/>
      </w:pPr>
      <w:r w:rsidRPr="00D634F3">
        <w:t>технического проектирования</w:t>
      </w:r>
    </w:p>
    <w:p w:rsidR="00CF67FB" w:rsidRPr="00D634F3" w:rsidRDefault="00CF67FB" w:rsidP="00CF67FB">
      <w:pPr>
        <w:numPr>
          <w:ilvl w:val="0"/>
          <w:numId w:val="16"/>
        </w:numPr>
        <w:jc w:val="both"/>
      </w:pPr>
      <w:r w:rsidRPr="00D634F3">
        <w:t>эскизного проектирования</w:t>
      </w:r>
    </w:p>
    <w:p w:rsidR="00CF67FB" w:rsidRPr="00D634F3" w:rsidRDefault="00CF67FB" w:rsidP="00CF67FB">
      <w:pPr>
        <w:numPr>
          <w:ilvl w:val="0"/>
          <w:numId w:val="16"/>
        </w:numPr>
        <w:jc w:val="both"/>
      </w:pPr>
      <w:r w:rsidRPr="00D634F3">
        <w:t>отладки программ</w:t>
      </w:r>
    </w:p>
    <w:p w:rsidR="00CF67FB" w:rsidRPr="00D634F3" w:rsidRDefault="00CF67FB" w:rsidP="00CF67FB">
      <w:pPr>
        <w:numPr>
          <w:ilvl w:val="0"/>
          <w:numId w:val="16"/>
        </w:numPr>
        <w:jc w:val="both"/>
      </w:pPr>
      <w:r w:rsidRPr="00D634F3">
        <w:t>системного анализа</w:t>
      </w:r>
    </w:p>
    <w:p w:rsidR="00CF67FB" w:rsidRPr="00D634F3" w:rsidRDefault="00CF67FB" w:rsidP="00CF67FB">
      <w:pPr>
        <w:numPr>
          <w:ilvl w:val="0"/>
          <w:numId w:val="16"/>
        </w:numPr>
        <w:jc w:val="both"/>
      </w:pPr>
      <w:r w:rsidRPr="00D634F3">
        <w:t>испытаний и документирования</w:t>
      </w:r>
    </w:p>
    <w:p w:rsidR="00CF67FB" w:rsidRPr="00D634F3" w:rsidRDefault="00CF67FB" w:rsidP="00CF67FB">
      <w:pPr>
        <w:ind w:left="1065"/>
        <w:jc w:val="both"/>
      </w:pPr>
      <w:r w:rsidRPr="00D634F3">
        <w:t>Ответ: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37. Пояснительная записка к техническому и эскизному проектам созд</w:t>
      </w:r>
      <w:r w:rsidRPr="00D634F3">
        <w:t>а</w:t>
      </w:r>
      <w:r w:rsidRPr="00D634F3">
        <w:t>ется на этапе</w:t>
      </w:r>
    </w:p>
    <w:p w:rsidR="00CF67FB" w:rsidRPr="00D634F3" w:rsidRDefault="00CF67FB" w:rsidP="00CF67FB">
      <w:pPr>
        <w:numPr>
          <w:ilvl w:val="0"/>
          <w:numId w:val="17"/>
        </w:numPr>
        <w:jc w:val="both"/>
      </w:pPr>
      <w:r w:rsidRPr="00D634F3">
        <w:t>технического проектирования</w:t>
      </w:r>
    </w:p>
    <w:p w:rsidR="00CF67FB" w:rsidRPr="00D634F3" w:rsidRDefault="00CF67FB" w:rsidP="00CF67FB">
      <w:pPr>
        <w:numPr>
          <w:ilvl w:val="0"/>
          <w:numId w:val="17"/>
        </w:numPr>
        <w:jc w:val="both"/>
      </w:pPr>
      <w:r w:rsidRPr="00D634F3">
        <w:t>эскизного проектирования</w:t>
      </w:r>
    </w:p>
    <w:p w:rsidR="00CF67FB" w:rsidRPr="00D634F3" w:rsidRDefault="00CF67FB" w:rsidP="00CF67FB">
      <w:pPr>
        <w:numPr>
          <w:ilvl w:val="0"/>
          <w:numId w:val="17"/>
        </w:numPr>
        <w:jc w:val="both"/>
      </w:pPr>
      <w:r w:rsidRPr="00D634F3">
        <w:t>отладки программ</w:t>
      </w:r>
    </w:p>
    <w:p w:rsidR="00CF67FB" w:rsidRPr="00D634F3" w:rsidRDefault="00CF67FB" w:rsidP="00CF67FB">
      <w:pPr>
        <w:numPr>
          <w:ilvl w:val="0"/>
          <w:numId w:val="17"/>
        </w:numPr>
        <w:jc w:val="both"/>
      </w:pPr>
      <w:r w:rsidRPr="00D634F3">
        <w:t>системного анализа</w:t>
      </w:r>
    </w:p>
    <w:p w:rsidR="00CF67FB" w:rsidRPr="00D634F3" w:rsidRDefault="00CF67FB" w:rsidP="00CF67FB">
      <w:pPr>
        <w:numPr>
          <w:ilvl w:val="0"/>
          <w:numId w:val="17"/>
        </w:numPr>
        <w:jc w:val="both"/>
      </w:pPr>
      <w:r w:rsidRPr="00D634F3">
        <w:t>испытаний и документирования</w:t>
      </w:r>
    </w:p>
    <w:p w:rsidR="00CF67FB" w:rsidRPr="00D634F3" w:rsidRDefault="00CF67FB" w:rsidP="00CF67FB">
      <w:pPr>
        <w:ind w:left="1065"/>
        <w:jc w:val="both"/>
      </w:pPr>
      <w:r w:rsidRPr="00D634F3">
        <w:t>Ответ: 1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38. Стандарты включают в себя описания</w:t>
      </w:r>
    </w:p>
    <w:p w:rsidR="00CF67FB" w:rsidRPr="00D634F3" w:rsidRDefault="00CF67FB" w:rsidP="00CF67FB">
      <w:pPr>
        <w:numPr>
          <w:ilvl w:val="0"/>
          <w:numId w:val="18"/>
        </w:numPr>
        <w:jc w:val="both"/>
      </w:pPr>
      <w:r w:rsidRPr="00D634F3">
        <w:t>исходной информации</w:t>
      </w:r>
    </w:p>
    <w:p w:rsidR="00CF67FB" w:rsidRPr="00D634F3" w:rsidRDefault="00CF67FB" w:rsidP="00CF67FB">
      <w:pPr>
        <w:numPr>
          <w:ilvl w:val="0"/>
          <w:numId w:val="18"/>
        </w:numPr>
        <w:jc w:val="both"/>
      </w:pPr>
      <w:r w:rsidRPr="00D634F3">
        <w:t>способов и методов выполнения работ</w:t>
      </w:r>
    </w:p>
    <w:p w:rsidR="00CF67FB" w:rsidRPr="00D634F3" w:rsidRDefault="00CF67FB" w:rsidP="00CF67FB">
      <w:pPr>
        <w:numPr>
          <w:ilvl w:val="0"/>
          <w:numId w:val="18"/>
        </w:numPr>
        <w:jc w:val="both"/>
      </w:pPr>
      <w:r w:rsidRPr="00D634F3">
        <w:lastRenderedPageBreak/>
        <w:t>конкретных процедур выполнения операций</w:t>
      </w:r>
    </w:p>
    <w:p w:rsidR="00CF67FB" w:rsidRPr="00D634F3" w:rsidRDefault="00CF67FB" w:rsidP="00CF67FB">
      <w:pPr>
        <w:numPr>
          <w:ilvl w:val="0"/>
          <w:numId w:val="18"/>
        </w:numPr>
        <w:jc w:val="both"/>
      </w:pPr>
      <w:r w:rsidRPr="00D634F3">
        <w:t xml:space="preserve">методов вычислений </w:t>
      </w:r>
    </w:p>
    <w:p w:rsidR="00CF67FB" w:rsidRPr="00D634F3" w:rsidRDefault="00CF67FB" w:rsidP="00CF67FB">
      <w:pPr>
        <w:numPr>
          <w:ilvl w:val="0"/>
          <w:numId w:val="18"/>
        </w:numPr>
        <w:jc w:val="both"/>
      </w:pPr>
      <w:r w:rsidRPr="00D634F3">
        <w:t>требований к результатам и правилам их контроля</w:t>
      </w:r>
    </w:p>
    <w:p w:rsidR="00CF67FB" w:rsidRPr="00D634F3" w:rsidRDefault="00CF67FB" w:rsidP="00CF67FB">
      <w:pPr>
        <w:ind w:left="1065"/>
        <w:jc w:val="both"/>
      </w:pPr>
      <w:r w:rsidRPr="00D634F3">
        <w:t>Ответ: 1, 2, 5</w:t>
      </w:r>
    </w:p>
    <w:p w:rsidR="00CF67FB" w:rsidRPr="00D634F3" w:rsidRDefault="00CF67FB" w:rsidP="00CF67FB">
      <w:pPr>
        <w:jc w:val="both"/>
      </w:pPr>
    </w:p>
    <w:p w:rsidR="00CF67FB" w:rsidRPr="00D634F3" w:rsidRDefault="00CF67FB" w:rsidP="00CF67FB">
      <w:pPr>
        <w:jc w:val="both"/>
      </w:pPr>
      <w:r w:rsidRPr="00D634F3">
        <w:t>39. Единое информационное пространство должно:</w:t>
      </w:r>
    </w:p>
    <w:p w:rsidR="00CF67FB" w:rsidRPr="00D634F3" w:rsidRDefault="00CF67FB" w:rsidP="00CF67FB">
      <w:pPr>
        <w:jc w:val="both"/>
      </w:pPr>
      <w:r w:rsidRPr="00D634F3">
        <w:tab/>
        <w:t>1) аккумулировать всю информацию об изделии;</w:t>
      </w:r>
    </w:p>
    <w:p w:rsidR="00CF67FB" w:rsidRPr="00D634F3" w:rsidRDefault="00CF67FB" w:rsidP="00CF67FB">
      <w:pPr>
        <w:jc w:val="both"/>
      </w:pPr>
      <w:r w:rsidRPr="00D634F3">
        <w:tab/>
        <w:t>2) содержать только технологические данные об изделии;</w:t>
      </w:r>
    </w:p>
    <w:p w:rsidR="00CF67FB" w:rsidRPr="00D634F3" w:rsidRDefault="00CF67FB" w:rsidP="00CF67FB">
      <w:pPr>
        <w:jc w:val="both"/>
      </w:pPr>
      <w:r w:rsidRPr="00D634F3">
        <w:tab/>
        <w:t>3) быть единственным источником данных об изделии;</w:t>
      </w:r>
    </w:p>
    <w:p w:rsidR="00CF67FB" w:rsidRPr="00D634F3" w:rsidRDefault="00CF67FB" w:rsidP="00CF67FB">
      <w:pPr>
        <w:jc w:val="both"/>
      </w:pPr>
      <w:r w:rsidRPr="00D634F3">
        <w:tab/>
        <w:t>4) формироваться на основе стандартов предприятия;</w:t>
      </w:r>
    </w:p>
    <w:p w:rsidR="00CF67FB" w:rsidRPr="00D634F3" w:rsidRDefault="00CF67FB" w:rsidP="00CF67FB">
      <w:pPr>
        <w:jc w:val="both"/>
      </w:pPr>
      <w:r w:rsidRPr="00D634F3">
        <w:tab/>
        <w:t>5) формироваться на основе международных, государственных и отраслевых ста</w:t>
      </w:r>
      <w:r w:rsidRPr="00D634F3">
        <w:t>н</w:t>
      </w:r>
      <w:r w:rsidRPr="00D634F3">
        <w:t>дартов.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1, 3, 5</w:t>
      </w:r>
    </w:p>
    <w:p w:rsidR="00CF67FB" w:rsidRPr="00D634F3" w:rsidRDefault="00CF67FB" w:rsidP="00CF67FB">
      <w:pPr>
        <w:jc w:val="both"/>
      </w:pPr>
      <w:r w:rsidRPr="00D634F3">
        <w:t>40. Глобальная стратегия повышения эффективности бизнес-процессов, в</w:t>
      </w:r>
      <w:r w:rsidRPr="00D634F3">
        <w:t>ы</w:t>
      </w:r>
      <w:r w:rsidRPr="00D634F3">
        <w:t>полняемых в ходе жизненного цикла продукта за счет информационной и</w:t>
      </w:r>
      <w:r w:rsidRPr="00D634F3">
        <w:t>н</w:t>
      </w:r>
      <w:r w:rsidRPr="00D634F3">
        <w:t>теграции и преемственности информации, порождаемой на всех этапах жи</w:t>
      </w:r>
      <w:r w:rsidRPr="00D634F3">
        <w:t>з</w:t>
      </w:r>
      <w:r w:rsidRPr="00D634F3">
        <w:t>ненного цикла, называется</w:t>
      </w:r>
      <w:proofErr w:type="gramStart"/>
      <w:r w:rsidRPr="00D634F3">
        <w:t xml:space="preserve"> .</w:t>
      </w:r>
      <w:proofErr w:type="gramEnd"/>
      <w:r w:rsidRPr="00D634F3">
        <w:t xml:space="preserve"> . . . . . . . . . . –стратегией.</w:t>
      </w:r>
    </w:p>
    <w:p w:rsidR="00CF67FB" w:rsidRPr="00D634F3" w:rsidRDefault="00CF67FB" w:rsidP="00CF67FB">
      <w:pPr>
        <w:jc w:val="both"/>
      </w:pPr>
      <w:r w:rsidRPr="00D634F3">
        <w:tab/>
      </w:r>
      <w:r w:rsidRPr="00D634F3">
        <w:tab/>
        <w:t>Ответ: CALS</w:t>
      </w:r>
    </w:p>
    <w:p w:rsidR="00CF67FB" w:rsidRPr="00D634F3" w:rsidRDefault="00CF67FB" w:rsidP="00CF67FB">
      <w:pPr>
        <w:jc w:val="both"/>
      </w:pPr>
    </w:p>
    <w:p w:rsidR="009A1A2E" w:rsidRDefault="009A1A2E"/>
    <w:sectPr w:rsidR="009A1A2E" w:rsidSect="000B55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3F6"/>
    <w:multiLevelType w:val="hybridMultilevel"/>
    <w:tmpl w:val="B6AC97FE"/>
    <w:lvl w:ilvl="0" w:tplc="D81425A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F826D0"/>
    <w:multiLevelType w:val="hybridMultilevel"/>
    <w:tmpl w:val="C88E952E"/>
    <w:lvl w:ilvl="0" w:tplc="64325F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3457B"/>
    <w:multiLevelType w:val="hybridMultilevel"/>
    <w:tmpl w:val="4B2671DE"/>
    <w:lvl w:ilvl="0" w:tplc="863ABF16">
      <w:start w:val="1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1035781C"/>
    <w:multiLevelType w:val="hybridMultilevel"/>
    <w:tmpl w:val="A6BC18FA"/>
    <w:lvl w:ilvl="0" w:tplc="9B22FB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B0AB0"/>
    <w:multiLevelType w:val="hybridMultilevel"/>
    <w:tmpl w:val="6174F99C"/>
    <w:lvl w:ilvl="0" w:tplc="EC6209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A070DC9"/>
    <w:multiLevelType w:val="hybridMultilevel"/>
    <w:tmpl w:val="5726CA22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95BA2"/>
    <w:multiLevelType w:val="hybridMultilevel"/>
    <w:tmpl w:val="62B8C182"/>
    <w:lvl w:ilvl="0" w:tplc="90C6835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63162"/>
    <w:multiLevelType w:val="hybridMultilevel"/>
    <w:tmpl w:val="C31E108C"/>
    <w:lvl w:ilvl="0" w:tplc="9878B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99C55A6"/>
    <w:multiLevelType w:val="singleLevel"/>
    <w:tmpl w:val="19FA15A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E200A16"/>
    <w:multiLevelType w:val="hybridMultilevel"/>
    <w:tmpl w:val="39B8D062"/>
    <w:lvl w:ilvl="0" w:tplc="87983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A141AC"/>
    <w:multiLevelType w:val="hybridMultilevel"/>
    <w:tmpl w:val="31A852C6"/>
    <w:lvl w:ilvl="0" w:tplc="5CAA601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52E7BE8"/>
    <w:multiLevelType w:val="hybridMultilevel"/>
    <w:tmpl w:val="8DA20CA6"/>
    <w:lvl w:ilvl="0" w:tplc="73EEEAA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63229"/>
    <w:multiLevelType w:val="hybridMultilevel"/>
    <w:tmpl w:val="DD9AEBAA"/>
    <w:lvl w:ilvl="0" w:tplc="04023B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E4F5380"/>
    <w:multiLevelType w:val="hybridMultilevel"/>
    <w:tmpl w:val="5DA2A4DA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80C26"/>
    <w:multiLevelType w:val="hybridMultilevel"/>
    <w:tmpl w:val="4C50E640"/>
    <w:lvl w:ilvl="0" w:tplc="3E7A2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30E5E74"/>
    <w:multiLevelType w:val="hybridMultilevel"/>
    <w:tmpl w:val="97A04EF2"/>
    <w:lvl w:ilvl="0" w:tplc="0AA4B6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BBB782F"/>
    <w:multiLevelType w:val="hybridMultilevel"/>
    <w:tmpl w:val="339AED5A"/>
    <w:lvl w:ilvl="0" w:tplc="777899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  <w:lvlOverride w:ilvl="0">
      <w:lvl w:ilvl="0">
        <w:start w:val="2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16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  <w:num w:numId="15">
    <w:abstractNumId w:val="11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7FB"/>
    <w:rsid w:val="00352E72"/>
    <w:rsid w:val="0043687C"/>
    <w:rsid w:val="005E1228"/>
    <w:rsid w:val="006411FF"/>
    <w:rsid w:val="009A1A2E"/>
    <w:rsid w:val="00CF67FB"/>
    <w:rsid w:val="00FE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F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67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7F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7FB"/>
    <w:rPr>
      <w:rFonts w:ascii="Arial" w:eastAsia="Times New Roman" w:hAnsi="Arial" w:cs="Arial"/>
      <w:b/>
      <w:bCs/>
      <w:i/>
      <w:i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CF67FB"/>
    <w:rPr>
      <w:rFonts w:eastAsia="Times New Roman" w:cs="Times New Roman"/>
      <w:sz w:val="32"/>
      <w:szCs w:val="24"/>
      <w:lang w:eastAsia="ru-RU"/>
    </w:rPr>
  </w:style>
  <w:style w:type="paragraph" w:styleId="a3">
    <w:name w:val="Body Text Indent"/>
    <w:basedOn w:val="a"/>
    <w:link w:val="a4"/>
    <w:rsid w:val="00CF67FB"/>
    <w:pPr>
      <w:shd w:val="clear" w:color="auto" w:fill="FFFFFF"/>
      <w:spacing w:before="100" w:beforeAutospacing="1" w:after="100" w:afterAutospacing="1"/>
      <w:ind w:firstLine="510"/>
      <w:jc w:val="both"/>
    </w:pPr>
    <w:rPr>
      <w:color w:val="000000"/>
      <w:szCs w:val="18"/>
    </w:rPr>
  </w:style>
  <w:style w:type="character" w:customStyle="1" w:styleId="a4">
    <w:name w:val="Основной текст с отступом Знак"/>
    <w:basedOn w:val="a0"/>
    <w:link w:val="a3"/>
    <w:rsid w:val="00CF67FB"/>
    <w:rPr>
      <w:rFonts w:eastAsia="Times New Roman" w:cs="Times New Roman"/>
      <w:color w:val="000000"/>
      <w:szCs w:val="18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CF67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F67FB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CF67FB"/>
    <w:pPr>
      <w:jc w:val="center"/>
    </w:pPr>
  </w:style>
  <w:style w:type="character" w:customStyle="1" w:styleId="a6">
    <w:name w:val="Основной текст Знак"/>
    <w:basedOn w:val="a0"/>
    <w:link w:val="a5"/>
    <w:rsid w:val="00CF67FB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CF67FB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CF67FB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F67FB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  <w:style w:type="character" w:customStyle="1" w:styleId="23">
    <w:name w:val="Основной текст (2)_"/>
    <w:basedOn w:val="a0"/>
    <w:rsid w:val="00CF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CF67FB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F67FB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  <w:style w:type="paragraph" w:customStyle="1" w:styleId="a9">
    <w:name w:val="Стиль"/>
    <w:rsid w:val="00CF67F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67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6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2158</Words>
  <Characters>12302</Characters>
  <Application>Microsoft Office Word</Application>
  <DocSecurity>0</DocSecurity>
  <Lines>102</Lines>
  <Paragraphs>28</Paragraphs>
  <ScaleCrop>false</ScaleCrop>
  <Company>Пользователь</Company>
  <LinksUpToDate>false</LinksUpToDate>
  <CharactersWithSpaces>14432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Майкрософт</cp:lastModifiedBy>
  <cp:revision>3</cp:revision>
  <dcterms:created xsi:type="dcterms:W3CDTF">2021-02-11T10:47:00Z</dcterms:created>
  <dcterms:modified xsi:type="dcterms:W3CDTF">2021-02-11T10:50:00Z</dcterms:modified>
</cp:coreProperties>
</file>